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BCC8" w14:textId="5B951871" w:rsidR="00D07708" w:rsidRDefault="00D07708" w:rsidP="002B581F">
      <w:pPr>
        <w:spacing w:after="0" w:line="340" w:lineRule="exact"/>
        <w:jc w:val="right"/>
        <w:rPr>
          <w:rFonts w:ascii="Arial" w:hAnsi="Arial" w:cs="Arial"/>
          <w:sz w:val="24"/>
          <w:szCs w:val="24"/>
        </w:rPr>
      </w:pPr>
      <w:bookmarkStart w:id="0" w:name="_Hlk64637469"/>
      <w:bookmarkStart w:id="1" w:name="_GoBack"/>
      <w:bookmarkEnd w:id="1"/>
    </w:p>
    <w:p w14:paraId="583143D2" w14:textId="5C5520B4" w:rsidR="002C5311" w:rsidRDefault="002C5311" w:rsidP="002B581F">
      <w:pPr>
        <w:spacing w:after="0" w:line="340" w:lineRule="exact"/>
        <w:jc w:val="right"/>
        <w:rPr>
          <w:rFonts w:ascii="Arial" w:hAnsi="Arial" w:cs="Arial"/>
          <w:sz w:val="24"/>
          <w:szCs w:val="24"/>
        </w:rPr>
      </w:pPr>
      <w:r w:rsidRPr="002B581F">
        <w:rPr>
          <w:rFonts w:ascii="Arial" w:hAnsi="Arial" w:cs="Arial"/>
          <w:sz w:val="24"/>
          <w:szCs w:val="24"/>
        </w:rPr>
        <w:t xml:space="preserve">Toluca de Lerdo, México, a </w:t>
      </w:r>
      <w:r w:rsidR="003D738D">
        <w:rPr>
          <w:rFonts w:ascii="Arial" w:hAnsi="Arial" w:cs="Arial"/>
          <w:sz w:val="24"/>
          <w:szCs w:val="24"/>
        </w:rPr>
        <w:t xml:space="preserve">10 </w:t>
      </w:r>
      <w:r w:rsidRPr="002B581F">
        <w:rPr>
          <w:rFonts w:ascii="Arial" w:hAnsi="Arial" w:cs="Arial"/>
          <w:sz w:val="24"/>
          <w:szCs w:val="24"/>
        </w:rPr>
        <w:t>de</w:t>
      </w:r>
      <w:r w:rsidR="00632C5B">
        <w:rPr>
          <w:rFonts w:ascii="Arial" w:hAnsi="Arial" w:cs="Arial"/>
          <w:sz w:val="24"/>
          <w:szCs w:val="24"/>
        </w:rPr>
        <w:t xml:space="preserve"> febrero</w:t>
      </w:r>
      <w:r w:rsidR="0091038D">
        <w:rPr>
          <w:rFonts w:ascii="Arial" w:hAnsi="Arial" w:cs="Arial"/>
          <w:sz w:val="24"/>
          <w:szCs w:val="24"/>
        </w:rPr>
        <w:t xml:space="preserve"> </w:t>
      </w:r>
      <w:r w:rsidRPr="002B581F">
        <w:rPr>
          <w:rFonts w:ascii="Arial" w:hAnsi="Arial" w:cs="Arial"/>
          <w:sz w:val="24"/>
          <w:szCs w:val="24"/>
        </w:rPr>
        <w:t>de 202</w:t>
      </w:r>
      <w:r w:rsidR="00C74D1B">
        <w:rPr>
          <w:rFonts w:ascii="Arial" w:hAnsi="Arial" w:cs="Arial"/>
          <w:sz w:val="24"/>
          <w:szCs w:val="24"/>
        </w:rPr>
        <w:t>2</w:t>
      </w:r>
      <w:r w:rsidRPr="002B581F">
        <w:rPr>
          <w:rFonts w:ascii="Arial" w:hAnsi="Arial" w:cs="Arial"/>
          <w:sz w:val="24"/>
          <w:szCs w:val="24"/>
        </w:rPr>
        <w:t>.</w:t>
      </w:r>
    </w:p>
    <w:p w14:paraId="74CFDE78" w14:textId="77777777" w:rsidR="00F61F3E" w:rsidRPr="002B581F" w:rsidRDefault="00F61F3E" w:rsidP="002B581F">
      <w:pPr>
        <w:spacing w:after="0" w:line="340" w:lineRule="exact"/>
        <w:jc w:val="right"/>
        <w:rPr>
          <w:rFonts w:ascii="Arial" w:hAnsi="Arial" w:cs="Arial"/>
          <w:sz w:val="24"/>
          <w:szCs w:val="24"/>
        </w:rPr>
      </w:pPr>
    </w:p>
    <w:p w14:paraId="1964D70C" w14:textId="77777777" w:rsidR="0025001C" w:rsidRPr="0025001C" w:rsidRDefault="0025001C" w:rsidP="0025001C">
      <w:pPr>
        <w:spacing w:after="0" w:line="340" w:lineRule="exact"/>
        <w:jc w:val="both"/>
        <w:rPr>
          <w:rFonts w:ascii="Arial" w:eastAsia="Calibri" w:hAnsi="Arial" w:cs="Arial"/>
          <w:b/>
          <w:sz w:val="24"/>
          <w:szCs w:val="24"/>
          <w:lang w:eastAsia="es-MX"/>
        </w:rPr>
      </w:pPr>
      <w:r w:rsidRPr="0025001C">
        <w:rPr>
          <w:rFonts w:ascii="Arial" w:eastAsia="Calibri" w:hAnsi="Arial" w:cs="Arial"/>
          <w:b/>
          <w:sz w:val="24"/>
          <w:szCs w:val="24"/>
          <w:lang w:eastAsia="es-MX"/>
        </w:rPr>
        <w:t xml:space="preserve">DIP. MÓNICA ÁNGELICA ÁLVAREZ NEMER </w:t>
      </w:r>
    </w:p>
    <w:p w14:paraId="51FF2C02" w14:textId="77777777" w:rsidR="006A64A0" w:rsidRDefault="0025001C" w:rsidP="00C74D1B">
      <w:pPr>
        <w:spacing w:after="0" w:line="340" w:lineRule="exact"/>
        <w:jc w:val="both"/>
        <w:rPr>
          <w:rFonts w:ascii="Arial" w:eastAsia="Calibri" w:hAnsi="Arial" w:cs="Arial"/>
          <w:b/>
          <w:sz w:val="24"/>
          <w:szCs w:val="24"/>
          <w:lang w:eastAsia="es-MX"/>
        </w:rPr>
      </w:pPr>
      <w:r w:rsidRPr="0025001C">
        <w:rPr>
          <w:rFonts w:ascii="Arial" w:eastAsia="Calibri" w:hAnsi="Arial" w:cs="Arial"/>
          <w:b/>
          <w:sz w:val="24"/>
          <w:szCs w:val="24"/>
          <w:lang w:eastAsia="es-MX"/>
        </w:rPr>
        <w:t xml:space="preserve">PRESIDENTA DE LA </w:t>
      </w:r>
      <w:r w:rsidR="001A5B64">
        <w:rPr>
          <w:rFonts w:ascii="Arial" w:eastAsia="Calibri" w:hAnsi="Arial" w:cs="Arial"/>
          <w:b/>
          <w:sz w:val="24"/>
          <w:szCs w:val="24"/>
          <w:lang w:eastAsia="es-MX"/>
        </w:rPr>
        <w:t xml:space="preserve">DIRECTIVA </w:t>
      </w:r>
      <w:r w:rsidR="00C74D1B" w:rsidRPr="0091038D">
        <w:rPr>
          <w:rFonts w:ascii="Arial" w:eastAsia="Calibri" w:hAnsi="Arial" w:cs="Arial"/>
          <w:b/>
          <w:sz w:val="24"/>
          <w:szCs w:val="24"/>
          <w:lang w:eastAsia="es-MX"/>
        </w:rPr>
        <w:t>DE LA</w:t>
      </w:r>
      <w:r w:rsidR="006A64A0">
        <w:rPr>
          <w:rFonts w:ascii="Arial" w:eastAsia="Calibri" w:hAnsi="Arial" w:cs="Arial"/>
          <w:b/>
          <w:sz w:val="24"/>
          <w:szCs w:val="24"/>
          <w:lang w:eastAsia="es-MX"/>
        </w:rPr>
        <w:t xml:space="preserve"> </w:t>
      </w:r>
      <w:r w:rsidR="00C74D1B" w:rsidRPr="0091038D">
        <w:rPr>
          <w:rFonts w:ascii="Arial" w:eastAsia="Calibri" w:hAnsi="Arial" w:cs="Arial"/>
          <w:b/>
          <w:sz w:val="24"/>
          <w:szCs w:val="24"/>
          <w:lang w:eastAsia="es-MX"/>
        </w:rPr>
        <w:t xml:space="preserve">H. LXI LEGISLATURA DEL </w:t>
      </w:r>
    </w:p>
    <w:p w14:paraId="5D58B77F" w14:textId="159A0D5B" w:rsidR="00C74D1B" w:rsidRPr="0091038D" w:rsidRDefault="00C74D1B" w:rsidP="00C74D1B">
      <w:pPr>
        <w:spacing w:after="0" w:line="340" w:lineRule="exact"/>
        <w:jc w:val="both"/>
        <w:rPr>
          <w:rFonts w:ascii="Arial" w:eastAsia="Calibri" w:hAnsi="Arial" w:cs="Arial"/>
          <w:b/>
          <w:sz w:val="24"/>
          <w:szCs w:val="24"/>
          <w:lang w:eastAsia="es-MX"/>
        </w:rPr>
      </w:pPr>
      <w:r w:rsidRPr="0091038D">
        <w:rPr>
          <w:rFonts w:ascii="Arial" w:eastAsia="Calibri" w:hAnsi="Arial" w:cs="Arial"/>
          <w:b/>
          <w:sz w:val="24"/>
          <w:szCs w:val="24"/>
          <w:lang w:eastAsia="es-MX"/>
        </w:rPr>
        <w:t>ESTADO DE MÉXICO</w:t>
      </w:r>
    </w:p>
    <w:p w14:paraId="2F846C90" w14:textId="77777777" w:rsidR="00C74D1B" w:rsidRPr="00BF444A" w:rsidRDefault="00C74D1B" w:rsidP="00C74D1B">
      <w:pPr>
        <w:spacing w:after="0" w:line="340" w:lineRule="exact"/>
        <w:jc w:val="both"/>
        <w:rPr>
          <w:rFonts w:ascii="Arial" w:eastAsia="Calibri" w:hAnsi="Arial" w:cs="Arial"/>
          <w:b/>
          <w:sz w:val="24"/>
          <w:szCs w:val="24"/>
          <w:lang w:eastAsia="es-MX"/>
        </w:rPr>
      </w:pPr>
      <w:r w:rsidRPr="0091038D">
        <w:rPr>
          <w:rFonts w:ascii="Arial" w:eastAsia="Calibri" w:hAnsi="Arial" w:cs="Arial"/>
          <w:b/>
          <w:sz w:val="24"/>
          <w:szCs w:val="24"/>
          <w:lang w:eastAsia="es-MX"/>
        </w:rPr>
        <w:t>PRESENTE</w:t>
      </w:r>
    </w:p>
    <w:p w14:paraId="7503C2D3" w14:textId="77777777" w:rsidR="002C5311" w:rsidRPr="002B581F" w:rsidRDefault="002C5311" w:rsidP="002B581F">
      <w:pPr>
        <w:spacing w:after="0" w:line="340" w:lineRule="exact"/>
        <w:jc w:val="both"/>
        <w:rPr>
          <w:rFonts w:ascii="Arial" w:eastAsia="Calibri" w:hAnsi="Arial" w:cs="Arial"/>
          <w:b/>
          <w:sz w:val="24"/>
          <w:szCs w:val="24"/>
          <w:lang w:eastAsia="es-MX"/>
        </w:rPr>
      </w:pPr>
    </w:p>
    <w:p w14:paraId="3BB1B9AB" w14:textId="77777777" w:rsidR="002C5311" w:rsidRPr="002B581F" w:rsidRDefault="002C5311" w:rsidP="002B581F">
      <w:pPr>
        <w:spacing w:after="0" w:line="340" w:lineRule="exact"/>
        <w:ind w:right="49"/>
        <w:jc w:val="both"/>
        <w:rPr>
          <w:rFonts w:ascii="Arial" w:hAnsi="Arial" w:cs="Arial"/>
          <w:sz w:val="24"/>
          <w:szCs w:val="24"/>
        </w:rPr>
      </w:pPr>
    </w:p>
    <w:p w14:paraId="48552FA5" w14:textId="4A71033B" w:rsidR="002C5311" w:rsidRPr="002B581F" w:rsidRDefault="00F61F3E" w:rsidP="002B581F">
      <w:pPr>
        <w:spacing w:after="0" w:line="340" w:lineRule="exact"/>
        <w:jc w:val="both"/>
        <w:rPr>
          <w:rFonts w:ascii="Arial" w:hAnsi="Arial" w:cs="Arial"/>
          <w:b/>
          <w:sz w:val="24"/>
          <w:szCs w:val="24"/>
        </w:rPr>
      </w:pPr>
      <w:r>
        <w:rPr>
          <w:rFonts w:ascii="Arial" w:hAnsi="Arial" w:cs="Arial"/>
          <w:sz w:val="25"/>
          <w:szCs w:val="25"/>
        </w:rPr>
        <w:t xml:space="preserve">Diputado </w:t>
      </w:r>
      <w:r w:rsidR="000F749F" w:rsidRPr="00996CAC">
        <w:rPr>
          <w:rFonts w:ascii="Arial" w:hAnsi="Arial" w:cs="Arial"/>
          <w:b/>
          <w:sz w:val="25"/>
          <w:szCs w:val="25"/>
        </w:rPr>
        <w:t>Emiliano Aguirre Cruz</w:t>
      </w:r>
      <w:r w:rsidR="00957987">
        <w:rPr>
          <w:rFonts w:ascii="Arial" w:hAnsi="Arial" w:cs="Arial"/>
          <w:sz w:val="25"/>
          <w:szCs w:val="25"/>
        </w:rPr>
        <w:t xml:space="preserve">, </w:t>
      </w:r>
      <w:r w:rsidR="000F749F" w:rsidRPr="00996CAC">
        <w:rPr>
          <w:rFonts w:ascii="Arial" w:hAnsi="Arial" w:cs="Arial"/>
          <w:sz w:val="25"/>
          <w:szCs w:val="25"/>
        </w:rPr>
        <w:t>integrante del Grupo Parlamentario de Morena y en su representación, con fundamento en lo dispuesto en los artículos 6</w:t>
      </w:r>
      <w:r w:rsidR="003D738D">
        <w:rPr>
          <w:rFonts w:ascii="Arial" w:hAnsi="Arial" w:cs="Arial"/>
          <w:sz w:val="25"/>
          <w:szCs w:val="25"/>
        </w:rPr>
        <w:t xml:space="preserve"> y </w:t>
      </w:r>
      <w:r w:rsidR="000F749F" w:rsidRPr="00996CAC">
        <w:rPr>
          <w:rFonts w:ascii="Arial" w:hAnsi="Arial" w:cs="Arial"/>
          <w:sz w:val="25"/>
          <w:szCs w:val="25"/>
        </w:rPr>
        <w:t>71 fracción III de la Constitución Política de los Estados Unidos Mexicanos; artículo 51 fracción II</w:t>
      </w:r>
      <w:r w:rsidR="003D738D">
        <w:rPr>
          <w:rFonts w:ascii="Arial" w:hAnsi="Arial" w:cs="Arial"/>
          <w:sz w:val="25"/>
          <w:szCs w:val="25"/>
        </w:rPr>
        <w:t xml:space="preserve">, </w:t>
      </w:r>
      <w:r w:rsidR="000F749F" w:rsidRPr="00996CAC">
        <w:rPr>
          <w:rFonts w:ascii="Arial" w:hAnsi="Arial" w:cs="Arial"/>
          <w:sz w:val="25"/>
          <w:szCs w:val="25"/>
        </w:rPr>
        <w:t>57</w:t>
      </w:r>
      <w:r w:rsidR="003D738D">
        <w:rPr>
          <w:rFonts w:ascii="Arial" w:hAnsi="Arial" w:cs="Arial"/>
          <w:sz w:val="25"/>
          <w:szCs w:val="25"/>
        </w:rPr>
        <w:t>,</w:t>
      </w:r>
      <w:r w:rsidR="000F749F" w:rsidRPr="00996CAC">
        <w:rPr>
          <w:rFonts w:ascii="Arial" w:hAnsi="Arial" w:cs="Arial"/>
          <w:sz w:val="25"/>
          <w:szCs w:val="25"/>
        </w:rPr>
        <w:t xml:space="preserve"> y 61 fracción I de la Constitución Política del Estado Libre y Soberano de México; 28 fracción I; 38</w:t>
      </w:r>
      <w:r w:rsidR="000F749F">
        <w:rPr>
          <w:rFonts w:ascii="Arial" w:hAnsi="Arial" w:cs="Arial"/>
          <w:sz w:val="25"/>
          <w:szCs w:val="25"/>
        </w:rPr>
        <w:t xml:space="preserve"> </w:t>
      </w:r>
      <w:r w:rsidR="000F749F" w:rsidRPr="00996CAC">
        <w:rPr>
          <w:rFonts w:ascii="Arial" w:hAnsi="Arial" w:cs="Arial"/>
          <w:sz w:val="25"/>
          <w:szCs w:val="25"/>
        </w:rPr>
        <w:t>fracción II</w:t>
      </w:r>
      <w:r w:rsidR="003D738D">
        <w:rPr>
          <w:rFonts w:ascii="Arial" w:hAnsi="Arial" w:cs="Arial"/>
          <w:sz w:val="25"/>
          <w:szCs w:val="25"/>
        </w:rPr>
        <w:t>,</w:t>
      </w:r>
      <w:r w:rsidR="000F749F" w:rsidRPr="00996CAC">
        <w:rPr>
          <w:rFonts w:ascii="Arial" w:hAnsi="Arial" w:cs="Arial"/>
          <w:sz w:val="25"/>
          <w:szCs w:val="25"/>
        </w:rPr>
        <w:t xml:space="preserve"> 79 y 81 de la Ley Orgánica del Poder Legislativo del Estado Libre y Soberano de México, así como 68 del Reglamento del Poder Legislativo del Estado Libre y Soberano de México, someto a la más alta consideración de esta honorable Soberanía, la presente </w:t>
      </w:r>
      <w:bookmarkEnd w:id="0"/>
      <w:r w:rsidR="002C5311" w:rsidRPr="002B581F">
        <w:rPr>
          <w:rFonts w:ascii="Arial" w:hAnsi="Arial" w:cs="Arial"/>
          <w:b/>
          <w:sz w:val="24"/>
          <w:szCs w:val="24"/>
        </w:rPr>
        <w:t>Iniciativa con Proyecto de Decreto por el</w:t>
      </w:r>
      <w:r w:rsidR="00763668">
        <w:rPr>
          <w:rFonts w:ascii="Arial" w:hAnsi="Arial" w:cs="Arial"/>
          <w:b/>
          <w:sz w:val="24"/>
          <w:szCs w:val="24"/>
        </w:rPr>
        <w:t xml:space="preserve"> </w:t>
      </w:r>
      <w:r w:rsidR="00AF05B9">
        <w:rPr>
          <w:rFonts w:ascii="Arial" w:hAnsi="Arial" w:cs="Arial"/>
          <w:b/>
          <w:sz w:val="24"/>
          <w:szCs w:val="24"/>
        </w:rPr>
        <w:t xml:space="preserve">que </w:t>
      </w:r>
      <w:r w:rsidR="00763668">
        <w:rPr>
          <w:rFonts w:ascii="Arial" w:hAnsi="Arial" w:cs="Arial"/>
          <w:b/>
          <w:sz w:val="24"/>
          <w:szCs w:val="24"/>
        </w:rPr>
        <w:t>se reforma</w:t>
      </w:r>
      <w:r w:rsidR="002C5311" w:rsidRPr="002B581F">
        <w:rPr>
          <w:rFonts w:ascii="Arial" w:hAnsi="Arial" w:cs="Arial"/>
          <w:b/>
          <w:sz w:val="24"/>
          <w:szCs w:val="24"/>
        </w:rPr>
        <w:t xml:space="preserve"> </w:t>
      </w:r>
      <w:r w:rsidR="00AF05B9">
        <w:rPr>
          <w:rFonts w:ascii="Arial" w:hAnsi="Arial" w:cs="Arial"/>
          <w:b/>
          <w:sz w:val="24"/>
          <w:szCs w:val="24"/>
        </w:rPr>
        <w:t xml:space="preserve">el </w:t>
      </w:r>
      <w:r w:rsidR="00763668" w:rsidRPr="002B2FA1">
        <w:rPr>
          <w:rFonts w:ascii="Arial" w:hAnsi="Arial" w:cs="Arial"/>
          <w:b/>
          <w:bCs/>
          <w:sz w:val="24"/>
          <w:szCs w:val="24"/>
        </w:rPr>
        <w:t>artículo 7.24 del Código Administrativo del Estado de México</w:t>
      </w:r>
      <w:r w:rsidR="00AF05B9">
        <w:rPr>
          <w:rFonts w:ascii="Arial" w:hAnsi="Arial" w:cs="Arial"/>
          <w:b/>
          <w:sz w:val="24"/>
          <w:szCs w:val="24"/>
        </w:rPr>
        <w:t xml:space="preserve">, y </w:t>
      </w:r>
      <w:r w:rsidR="002C5311" w:rsidRPr="002B581F">
        <w:rPr>
          <w:rFonts w:ascii="Arial" w:hAnsi="Arial" w:cs="Arial"/>
          <w:b/>
          <w:sz w:val="24"/>
          <w:szCs w:val="24"/>
        </w:rPr>
        <w:t>se</w:t>
      </w:r>
      <w:r w:rsidR="00AB7636">
        <w:rPr>
          <w:rFonts w:ascii="Arial" w:hAnsi="Arial" w:cs="Arial"/>
          <w:b/>
          <w:sz w:val="24"/>
          <w:szCs w:val="24"/>
        </w:rPr>
        <w:t xml:space="preserve"> </w:t>
      </w:r>
      <w:r w:rsidR="00AB7636" w:rsidRPr="00AB7636">
        <w:rPr>
          <w:rFonts w:ascii="Arial" w:hAnsi="Arial" w:cs="Arial"/>
          <w:b/>
          <w:sz w:val="24"/>
          <w:szCs w:val="24"/>
        </w:rPr>
        <w:t>adiciona</w:t>
      </w:r>
      <w:r w:rsidR="00FA21A9">
        <w:rPr>
          <w:rFonts w:ascii="Arial" w:hAnsi="Arial" w:cs="Arial"/>
          <w:b/>
          <w:sz w:val="24"/>
          <w:szCs w:val="24"/>
        </w:rPr>
        <w:t>;</w:t>
      </w:r>
      <w:r w:rsidR="003063BB">
        <w:rPr>
          <w:rFonts w:ascii="Arial" w:hAnsi="Arial" w:cs="Arial"/>
          <w:b/>
          <w:sz w:val="24"/>
          <w:szCs w:val="24"/>
        </w:rPr>
        <w:t xml:space="preserve"> </w:t>
      </w:r>
      <w:r w:rsidR="00360FC9">
        <w:rPr>
          <w:rFonts w:ascii="Arial" w:hAnsi="Arial" w:cs="Arial"/>
          <w:b/>
          <w:sz w:val="24"/>
          <w:szCs w:val="24"/>
        </w:rPr>
        <w:t>la fracción</w:t>
      </w:r>
      <w:r w:rsidR="00D80050">
        <w:rPr>
          <w:rFonts w:ascii="Arial" w:hAnsi="Arial" w:cs="Arial"/>
          <w:b/>
          <w:sz w:val="24"/>
          <w:szCs w:val="24"/>
        </w:rPr>
        <w:t xml:space="preserve"> XIX</w:t>
      </w:r>
      <w:r w:rsidR="00360FC9">
        <w:rPr>
          <w:rFonts w:ascii="Arial" w:hAnsi="Arial" w:cs="Arial"/>
          <w:b/>
          <w:sz w:val="24"/>
          <w:szCs w:val="24"/>
        </w:rPr>
        <w:t xml:space="preserve"> al art</w:t>
      </w:r>
      <w:r w:rsidR="00FA21A9">
        <w:rPr>
          <w:rFonts w:ascii="Arial" w:hAnsi="Arial" w:cs="Arial"/>
          <w:b/>
          <w:sz w:val="24"/>
          <w:szCs w:val="24"/>
        </w:rPr>
        <w:t>ículo 2;</w:t>
      </w:r>
      <w:r w:rsidR="00360FC9">
        <w:rPr>
          <w:rFonts w:ascii="Arial" w:hAnsi="Arial" w:cs="Arial"/>
          <w:b/>
          <w:sz w:val="24"/>
          <w:szCs w:val="24"/>
        </w:rPr>
        <w:t xml:space="preserve"> </w:t>
      </w:r>
      <w:r w:rsidR="003063BB">
        <w:rPr>
          <w:rFonts w:ascii="Arial" w:hAnsi="Arial" w:cs="Arial"/>
          <w:b/>
          <w:sz w:val="24"/>
          <w:szCs w:val="24"/>
        </w:rPr>
        <w:t>el</w:t>
      </w:r>
      <w:r w:rsidR="00360F68">
        <w:rPr>
          <w:rFonts w:ascii="Arial" w:hAnsi="Arial" w:cs="Arial"/>
          <w:b/>
          <w:sz w:val="24"/>
          <w:szCs w:val="24"/>
        </w:rPr>
        <w:t xml:space="preserve"> inciso g)</w:t>
      </w:r>
      <w:r w:rsidR="00FA21A9">
        <w:rPr>
          <w:rFonts w:ascii="Arial" w:hAnsi="Arial" w:cs="Arial"/>
          <w:b/>
          <w:sz w:val="24"/>
          <w:szCs w:val="24"/>
        </w:rPr>
        <w:t xml:space="preserve"> </w:t>
      </w:r>
      <w:r w:rsidR="007A19CE">
        <w:rPr>
          <w:rFonts w:ascii="Arial" w:hAnsi="Arial" w:cs="Arial"/>
          <w:b/>
          <w:sz w:val="24"/>
          <w:szCs w:val="24"/>
        </w:rPr>
        <w:t>a la fracción II del artículo 34</w:t>
      </w:r>
      <w:r w:rsidR="00FA21A9">
        <w:rPr>
          <w:rFonts w:ascii="Arial" w:hAnsi="Arial" w:cs="Arial"/>
          <w:b/>
          <w:sz w:val="24"/>
          <w:szCs w:val="24"/>
        </w:rPr>
        <w:t>;</w:t>
      </w:r>
      <w:r w:rsidR="007A19CE">
        <w:rPr>
          <w:rFonts w:ascii="Arial" w:hAnsi="Arial" w:cs="Arial"/>
          <w:b/>
          <w:sz w:val="24"/>
          <w:szCs w:val="24"/>
        </w:rPr>
        <w:t xml:space="preserve"> </w:t>
      </w:r>
      <w:r w:rsidR="00AB7636" w:rsidRPr="00AB7636">
        <w:rPr>
          <w:rFonts w:ascii="Arial" w:hAnsi="Arial" w:cs="Arial"/>
          <w:b/>
          <w:sz w:val="24"/>
          <w:szCs w:val="24"/>
        </w:rPr>
        <w:t xml:space="preserve">el artículo 37 Bis y el Capítulo Segundo “De la transición hacia la movilidad sustentable” al Título Quinto “De la Movilidad Sustentable” que contiene los artículos 59 y 60 </w:t>
      </w:r>
      <w:r w:rsidR="00B54411">
        <w:rPr>
          <w:rFonts w:ascii="Arial" w:hAnsi="Arial" w:cs="Arial"/>
          <w:b/>
          <w:sz w:val="24"/>
          <w:szCs w:val="24"/>
        </w:rPr>
        <w:t>de</w:t>
      </w:r>
      <w:r w:rsidR="00AB7636" w:rsidRPr="00AB7636">
        <w:rPr>
          <w:rFonts w:ascii="Arial" w:hAnsi="Arial" w:cs="Arial"/>
          <w:b/>
          <w:sz w:val="24"/>
          <w:szCs w:val="24"/>
        </w:rPr>
        <w:t xml:space="preserve"> la Ley de Movilidad del Estado de México</w:t>
      </w:r>
      <w:r w:rsidR="002C5311" w:rsidRPr="00C7370E">
        <w:rPr>
          <w:rFonts w:ascii="Arial" w:hAnsi="Arial" w:cs="Arial"/>
          <w:sz w:val="24"/>
          <w:szCs w:val="24"/>
        </w:rPr>
        <w:t>,</w:t>
      </w:r>
      <w:r w:rsidR="002C5311" w:rsidRPr="002B581F">
        <w:rPr>
          <w:rFonts w:ascii="Arial" w:hAnsi="Arial" w:cs="Arial"/>
          <w:b/>
          <w:sz w:val="24"/>
          <w:szCs w:val="24"/>
        </w:rPr>
        <w:t xml:space="preserve"> </w:t>
      </w:r>
      <w:r w:rsidR="002C5311" w:rsidRPr="002B581F">
        <w:rPr>
          <w:rFonts w:ascii="Arial" w:hAnsi="Arial" w:cs="Arial"/>
          <w:sz w:val="24"/>
          <w:szCs w:val="24"/>
        </w:rPr>
        <w:t>al tenor de la siguiente:</w:t>
      </w:r>
    </w:p>
    <w:p w14:paraId="4084D5D9" w14:textId="77777777" w:rsidR="00AA17C4" w:rsidRPr="002B581F" w:rsidRDefault="00AA17C4" w:rsidP="002B581F">
      <w:pPr>
        <w:spacing w:after="0" w:line="340" w:lineRule="exact"/>
        <w:jc w:val="both"/>
        <w:rPr>
          <w:rStyle w:val="Textoennegrita"/>
          <w:rFonts w:ascii="Arial" w:hAnsi="Arial" w:cs="Arial"/>
          <w:bCs w:val="0"/>
          <w:sz w:val="24"/>
          <w:szCs w:val="24"/>
        </w:rPr>
      </w:pPr>
    </w:p>
    <w:p w14:paraId="4A0D25C7" w14:textId="7B4BD57B" w:rsidR="002C5311" w:rsidRPr="002B581F" w:rsidRDefault="002C5311" w:rsidP="002B581F">
      <w:pPr>
        <w:spacing w:after="0" w:line="340" w:lineRule="exact"/>
        <w:jc w:val="center"/>
        <w:rPr>
          <w:rStyle w:val="Textoennegrita"/>
          <w:rFonts w:ascii="Arial" w:hAnsi="Arial" w:cs="Arial"/>
          <w:sz w:val="24"/>
          <w:szCs w:val="24"/>
          <w:shd w:val="clear" w:color="auto" w:fill="FFFFFF"/>
        </w:rPr>
      </w:pPr>
      <w:r w:rsidRPr="002B581F">
        <w:rPr>
          <w:rStyle w:val="Textoennegrita"/>
          <w:rFonts w:ascii="Arial" w:hAnsi="Arial" w:cs="Arial"/>
          <w:sz w:val="24"/>
          <w:szCs w:val="24"/>
          <w:shd w:val="clear" w:color="auto" w:fill="FFFFFF"/>
        </w:rPr>
        <w:t>EXPOSICIÓN DE MOTIVOS</w:t>
      </w:r>
    </w:p>
    <w:p w14:paraId="2749D32F" w14:textId="77777777" w:rsidR="00AA17C4" w:rsidRPr="002B581F" w:rsidRDefault="00AA17C4" w:rsidP="002B581F">
      <w:pPr>
        <w:spacing w:after="0" w:line="340" w:lineRule="exact"/>
        <w:jc w:val="center"/>
        <w:rPr>
          <w:rStyle w:val="Textoennegrita"/>
          <w:rFonts w:ascii="Arial" w:hAnsi="Arial" w:cs="Arial"/>
          <w:sz w:val="24"/>
          <w:szCs w:val="24"/>
          <w:shd w:val="clear" w:color="auto" w:fill="FFFFFF"/>
        </w:rPr>
      </w:pPr>
    </w:p>
    <w:p w14:paraId="2E388675" w14:textId="298CF804" w:rsidR="00AA17C4" w:rsidRPr="002B581F" w:rsidRDefault="00AA17C4" w:rsidP="002B581F">
      <w:pPr>
        <w:spacing w:after="0" w:line="340" w:lineRule="exact"/>
        <w:jc w:val="both"/>
        <w:rPr>
          <w:rFonts w:ascii="Arial" w:hAnsi="Arial" w:cs="Arial"/>
          <w:sz w:val="24"/>
          <w:szCs w:val="24"/>
        </w:rPr>
      </w:pPr>
      <w:r w:rsidRPr="002B581F">
        <w:rPr>
          <w:rFonts w:ascii="Arial" w:hAnsi="Arial" w:cs="Arial"/>
          <w:sz w:val="24"/>
          <w:szCs w:val="24"/>
        </w:rPr>
        <w:t xml:space="preserve">La movilidad es una necesidad básica del ser humano, esto debido al desplazamiento de un punto a otro, permitiendo a las personas realizar sus tareas cotidianas, la ciudadanía requiere transportarse constantemente durante el día, todos los días de la semana, para ello se presentan dos modelos distintos de traslado, el transporte privado y el transporte público, el segundo depende de la rectoría del Estado bajo alguna figura jurídica (permiso, concesión, etc.) que los </w:t>
      </w:r>
      <w:r w:rsidRPr="002B581F">
        <w:rPr>
          <w:rFonts w:ascii="Arial" w:hAnsi="Arial" w:cs="Arial"/>
          <w:sz w:val="24"/>
          <w:szCs w:val="24"/>
        </w:rPr>
        <w:lastRenderedPageBreak/>
        <w:t>coloca en una situación de disposición al público en general a cambio de una remuneración económica. De esta forma</w:t>
      </w:r>
      <w:r w:rsidR="00F61F3E">
        <w:rPr>
          <w:rFonts w:ascii="Arial" w:hAnsi="Arial" w:cs="Arial"/>
          <w:sz w:val="24"/>
          <w:szCs w:val="24"/>
        </w:rPr>
        <w:t xml:space="preserve">, </w:t>
      </w:r>
      <w:r w:rsidRPr="002B581F">
        <w:rPr>
          <w:rFonts w:ascii="Arial" w:hAnsi="Arial" w:cs="Arial"/>
          <w:sz w:val="24"/>
          <w:szCs w:val="24"/>
        </w:rPr>
        <w:t>el transporte público que opera en el Estado de México se ha visto rebasado en la cobertura exigida por la población y en algunos casos donde existe cobertura suficiente la prestación del servicio,</w:t>
      </w:r>
      <w:r w:rsidR="00F511D5">
        <w:rPr>
          <w:rFonts w:ascii="Arial" w:hAnsi="Arial" w:cs="Arial"/>
          <w:sz w:val="24"/>
          <w:szCs w:val="24"/>
        </w:rPr>
        <w:t xml:space="preserve"> </w:t>
      </w:r>
      <w:r w:rsidRPr="002B581F">
        <w:rPr>
          <w:rFonts w:ascii="Arial" w:hAnsi="Arial" w:cs="Arial"/>
          <w:sz w:val="24"/>
          <w:szCs w:val="24"/>
        </w:rPr>
        <w:t>las tarifas y la disponibilidad no</w:t>
      </w:r>
      <w:r w:rsidR="00F61F3E">
        <w:rPr>
          <w:rFonts w:ascii="Arial" w:hAnsi="Arial" w:cs="Arial"/>
          <w:sz w:val="24"/>
          <w:szCs w:val="24"/>
        </w:rPr>
        <w:t xml:space="preserve"> son</w:t>
      </w:r>
      <w:r w:rsidRPr="002B581F">
        <w:rPr>
          <w:rFonts w:ascii="Arial" w:hAnsi="Arial" w:cs="Arial"/>
          <w:sz w:val="24"/>
          <w:szCs w:val="24"/>
        </w:rPr>
        <w:t xml:space="preserve"> del todo satisfactori</w:t>
      </w:r>
      <w:r w:rsidR="00F61F3E">
        <w:rPr>
          <w:rFonts w:ascii="Arial" w:hAnsi="Arial" w:cs="Arial"/>
          <w:sz w:val="24"/>
          <w:szCs w:val="24"/>
        </w:rPr>
        <w:t>as</w:t>
      </w:r>
      <w:r w:rsidRPr="002B581F">
        <w:rPr>
          <w:rFonts w:ascii="Arial" w:hAnsi="Arial" w:cs="Arial"/>
          <w:sz w:val="24"/>
          <w:szCs w:val="24"/>
        </w:rPr>
        <w:t xml:space="preserve"> para las y los usuarios. </w:t>
      </w:r>
    </w:p>
    <w:p w14:paraId="498AFA9D" w14:textId="77777777" w:rsidR="00AA17C4" w:rsidRPr="002B581F" w:rsidRDefault="00AA17C4" w:rsidP="002B581F">
      <w:pPr>
        <w:spacing w:after="0" w:line="340" w:lineRule="exact"/>
        <w:jc w:val="both"/>
        <w:rPr>
          <w:rStyle w:val="Textoennegrita"/>
          <w:rFonts w:ascii="Arial" w:hAnsi="Arial" w:cs="Arial"/>
          <w:b w:val="0"/>
          <w:bCs w:val="0"/>
          <w:sz w:val="24"/>
          <w:szCs w:val="24"/>
          <w:shd w:val="clear" w:color="auto" w:fill="FFFFFF"/>
        </w:rPr>
      </w:pPr>
    </w:p>
    <w:p w14:paraId="73BD3724" w14:textId="265B2A5F" w:rsidR="00AA17C4" w:rsidRPr="002B581F" w:rsidRDefault="00D652D1" w:rsidP="002B581F">
      <w:pPr>
        <w:spacing w:after="0" w:line="340" w:lineRule="exact"/>
        <w:jc w:val="both"/>
        <w:rPr>
          <w:rFonts w:ascii="Arial" w:hAnsi="Arial" w:cs="Arial"/>
          <w:sz w:val="24"/>
          <w:szCs w:val="24"/>
        </w:rPr>
      </w:pPr>
      <w:r>
        <w:rPr>
          <w:rFonts w:ascii="Arial" w:hAnsi="Arial" w:cs="Arial"/>
          <w:sz w:val="24"/>
          <w:szCs w:val="24"/>
        </w:rPr>
        <w:t>Según datos de</w:t>
      </w:r>
      <w:r w:rsidR="00AA17C4" w:rsidRPr="002B581F">
        <w:rPr>
          <w:rFonts w:ascii="Arial" w:hAnsi="Arial" w:cs="Arial"/>
          <w:sz w:val="24"/>
          <w:szCs w:val="24"/>
        </w:rPr>
        <w:t xml:space="preserve"> la Encuesta Nacional de Ingresos y Gastos de los Hogares (ENIGH) realizada por el Instituto Nacional de Geografía y Estadística (INEGI) el uso del transporte sigue ocupando el segundo lugar en gasto corriente (18.7%)</w:t>
      </w:r>
      <w:r w:rsidR="00AA17C4" w:rsidRPr="002B581F">
        <w:rPr>
          <w:rFonts w:ascii="Arial" w:hAnsi="Arial" w:cs="Arial"/>
          <w:b/>
          <w:bCs/>
          <w:sz w:val="24"/>
          <w:szCs w:val="24"/>
        </w:rPr>
        <w:t xml:space="preserve"> </w:t>
      </w:r>
      <w:r w:rsidR="00AA17C4" w:rsidRPr="002B581F">
        <w:rPr>
          <w:rFonts w:ascii="Arial" w:hAnsi="Arial" w:cs="Arial"/>
          <w:sz w:val="24"/>
          <w:szCs w:val="24"/>
        </w:rPr>
        <w:t>aun por encima de los cuidados de salud, servicios de educación, el vestido y el calzado</w:t>
      </w:r>
      <w:r w:rsidR="00AA17C4" w:rsidRPr="002B581F">
        <w:rPr>
          <w:rStyle w:val="Refdenotaalpie"/>
          <w:rFonts w:ascii="Arial" w:hAnsi="Arial" w:cs="Arial"/>
          <w:sz w:val="24"/>
          <w:szCs w:val="24"/>
        </w:rPr>
        <w:footnoteReference w:id="1"/>
      </w:r>
      <w:r w:rsidR="00AA17C4" w:rsidRPr="002B581F">
        <w:rPr>
          <w:rFonts w:ascii="Arial" w:hAnsi="Arial" w:cs="Arial"/>
          <w:sz w:val="24"/>
          <w:szCs w:val="24"/>
        </w:rPr>
        <w:t>.</w:t>
      </w:r>
    </w:p>
    <w:p w14:paraId="3CF965AD" w14:textId="77777777" w:rsidR="00AA17C4" w:rsidRPr="002B581F" w:rsidRDefault="00AA17C4" w:rsidP="002B581F">
      <w:pPr>
        <w:spacing w:after="0" w:line="340" w:lineRule="exact"/>
        <w:jc w:val="both"/>
        <w:rPr>
          <w:rFonts w:ascii="Arial" w:hAnsi="Arial" w:cs="Arial"/>
          <w:sz w:val="24"/>
          <w:szCs w:val="24"/>
        </w:rPr>
      </w:pPr>
    </w:p>
    <w:p w14:paraId="5628C94E" w14:textId="3942D516" w:rsidR="00C75F92" w:rsidRDefault="00AA17C4" w:rsidP="002B581F">
      <w:pPr>
        <w:spacing w:after="0" w:line="340" w:lineRule="exact"/>
        <w:jc w:val="both"/>
        <w:rPr>
          <w:rFonts w:ascii="Arial" w:hAnsi="Arial" w:cs="Arial"/>
          <w:sz w:val="24"/>
          <w:szCs w:val="24"/>
        </w:rPr>
      </w:pPr>
      <w:r w:rsidRPr="002B581F">
        <w:rPr>
          <w:rFonts w:ascii="Arial" w:hAnsi="Arial" w:cs="Arial"/>
          <w:sz w:val="24"/>
          <w:szCs w:val="24"/>
        </w:rPr>
        <w:t xml:space="preserve">Debido a su cercanía con la Ciudad de México (CDMX) </w:t>
      </w:r>
      <w:r w:rsidR="00B80782">
        <w:rPr>
          <w:rFonts w:ascii="Arial" w:hAnsi="Arial" w:cs="Arial"/>
          <w:sz w:val="24"/>
          <w:szCs w:val="24"/>
        </w:rPr>
        <w:t>el</w:t>
      </w:r>
      <w:r w:rsidR="00B80782" w:rsidRPr="002B581F">
        <w:rPr>
          <w:rFonts w:ascii="Arial" w:hAnsi="Arial" w:cs="Arial"/>
          <w:sz w:val="24"/>
          <w:szCs w:val="24"/>
        </w:rPr>
        <w:t xml:space="preserve"> </w:t>
      </w:r>
      <w:r w:rsidRPr="002B581F">
        <w:rPr>
          <w:rFonts w:ascii="Arial" w:hAnsi="Arial" w:cs="Arial"/>
          <w:sz w:val="24"/>
          <w:szCs w:val="24"/>
        </w:rPr>
        <w:t>Estado</w:t>
      </w:r>
      <w:r w:rsidR="00B80782">
        <w:rPr>
          <w:rFonts w:ascii="Arial" w:hAnsi="Arial" w:cs="Arial"/>
          <w:sz w:val="24"/>
          <w:szCs w:val="24"/>
        </w:rPr>
        <w:t xml:space="preserve"> de México</w:t>
      </w:r>
      <w:r w:rsidRPr="002B581F">
        <w:rPr>
          <w:rFonts w:ascii="Arial" w:hAnsi="Arial" w:cs="Arial"/>
          <w:sz w:val="24"/>
          <w:szCs w:val="24"/>
        </w:rPr>
        <w:t xml:space="preserve"> es uno de los lugares donde los mototaxis para pasajeros son usados en mayor medida</w:t>
      </w:r>
      <w:r w:rsidR="007734E3">
        <w:rPr>
          <w:rFonts w:ascii="Arial" w:hAnsi="Arial" w:cs="Arial"/>
          <w:sz w:val="24"/>
          <w:szCs w:val="24"/>
        </w:rPr>
        <w:t>.</w:t>
      </w:r>
    </w:p>
    <w:p w14:paraId="5791DF06" w14:textId="77777777" w:rsidR="007734E3" w:rsidRDefault="007734E3" w:rsidP="002B581F">
      <w:pPr>
        <w:spacing w:after="0" w:line="340" w:lineRule="exact"/>
        <w:jc w:val="both"/>
        <w:rPr>
          <w:rFonts w:ascii="Arial" w:hAnsi="Arial" w:cs="Arial"/>
          <w:sz w:val="24"/>
          <w:szCs w:val="24"/>
        </w:rPr>
      </w:pPr>
    </w:p>
    <w:p w14:paraId="46BE7297" w14:textId="3632E328" w:rsidR="00AA17C4" w:rsidRPr="002B581F" w:rsidRDefault="007734E3" w:rsidP="002B581F">
      <w:pPr>
        <w:spacing w:after="0" w:line="340" w:lineRule="exact"/>
        <w:jc w:val="both"/>
        <w:rPr>
          <w:rFonts w:ascii="Arial" w:hAnsi="Arial" w:cs="Arial"/>
          <w:sz w:val="24"/>
          <w:szCs w:val="24"/>
        </w:rPr>
      </w:pPr>
      <w:r>
        <w:rPr>
          <w:rFonts w:ascii="Arial" w:hAnsi="Arial" w:cs="Arial"/>
          <w:sz w:val="24"/>
          <w:szCs w:val="24"/>
        </w:rPr>
        <w:t>A</w:t>
      </w:r>
      <w:r w:rsidR="00AA17C4" w:rsidRPr="002B581F">
        <w:rPr>
          <w:rFonts w:ascii="Arial" w:hAnsi="Arial" w:cs="Arial"/>
          <w:sz w:val="24"/>
          <w:szCs w:val="24"/>
        </w:rPr>
        <w:t>corde con la Secretar</w:t>
      </w:r>
      <w:r w:rsidR="00DB3ED5">
        <w:rPr>
          <w:rFonts w:ascii="Arial" w:hAnsi="Arial" w:cs="Arial"/>
          <w:sz w:val="24"/>
          <w:szCs w:val="24"/>
        </w:rPr>
        <w:t>í</w:t>
      </w:r>
      <w:r w:rsidR="00AA17C4" w:rsidRPr="002B581F">
        <w:rPr>
          <w:rFonts w:ascii="Arial" w:hAnsi="Arial" w:cs="Arial"/>
          <w:sz w:val="24"/>
          <w:szCs w:val="24"/>
        </w:rPr>
        <w:t>a de Movilidad del Estado de México</w:t>
      </w:r>
      <w:r>
        <w:rPr>
          <w:rFonts w:ascii="Arial" w:hAnsi="Arial" w:cs="Arial"/>
          <w:sz w:val="24"/>
          <w:szCs w:val="24"/>
        </w:rPr>
        <w:t xml:space="preserve">, </w:t>
      </w:r>
      <w:r w:rsidR="00AA17C4" w:rsidRPr="002B581F">
        <w:rPr>
          <w:rFonts w:ascii="Arial" w:hAnsi="Arial" w:cs="Arial"/>
          <w:sz w:val="24"/>
          <w:szCs w:val="24"/>
        </w:rPr>
        <w:t>actualmente operan alrededor de 30 mil vehículos de este tipo, sin regularización oficial, además de ser fuente de empleo para miles, un medio de transporte que es utilizado principalmente en zonas como Chimalhuacán, Nezahualcóyotl, la Paz, Valle de Chalco y demás municipios conurbados, así como también en las delegaciones de la zona norte de Toluca, como la delegación de San Mateo Otzacatipan y el Cerrillo Vista Hermosa</w:t>
      </w:r>
      <w:r w:rsidR="00AA17C4" w:rsidRPr="002B581F">
        <w:rPr>
          <w:rStyle w:val="Refdenotaalpie"/>
          <w:rFonts w:ascii="Arial" w:hAnsi="Arial" w:cs="Arial"/>
          <w:sz w:val="24"/>
          <w:szCs w:val="24"/>
        </w:rPr>
        <w:footnoteReference w:id="2"/>
      </w:r>
      <w:r w:rsidR="00AA17C4" w:rsidRPr="002B581F">
        <w:rPr>
          <w:rFonts w:ascii="Arial" w:hAnsi="Arial" w:cs="Arial"/>
          <w:sz w:val="24"/>
          <w:szCs w:val="24"/>
        </w:rPr>
        <w:t>.</w:t>
      </w:r>
    </w:p>
    <w:p w14:paraId="133EF568" w14:textId="77777777" w:rsidR="00AA17C4" w:rsidRPr="002B581F" w:rsidRDefault="00AA17C4" w:rsidP="002B581F">
      <w:pPr>
        <w:spacing w:after="0" w:line="340" w:lineRule="exact"/>
        <w:jc w:val="both"/>
        <w:rPr>
          <w:rStyle w:val="Textoennegrita"/>
          <w:rFonts w:ascii="Arial" w:hAnsi="Arial" w:cs="Arial"/>
          <w:b w:val="0"/>
          <w:bCs w:val="0"/>
          <w:sz w:val="24"/>
          <w:szCs w:val="24"/>
        </w:rPr>
      </w:pPr>
    </w:p>
    <w:p w14:paraId="1B7D26D4" w14:textId="1FA92DE5" w:rsidR="00A807F5" w:rsidRDefault="00AA17C4" w:rsidP="002B581F">
      <w:pPr>
        <w:spacing w:after="0" w:line="340" w:lineRule="exact"/>
        <w:jc w:val="both"/>
        <w:rPr>
          <w:rFonts w:ascii="Arial" w:hAnsi="Arial" w:cs="Arial"/>
          <w:sz w:val="24"/>
          <w:szCs w:val="24"/>
        </w:rPr>
      </w:pPr>
      <w:r w:rsidRPr="002B581F">
        <w:rPr>
          <w:rFonts w:ascii="Arial" w:hAnsi="Arial" w:cs="Arial"/>
          <w:sz w:val="24"/>
          <w:szCs w:val="24"/>
        </w:rPr>
        <w:t>Derivado de lo anterior</w:t>
      </w:r>
      <w:r w:rsidR="00BF66EA">
        <w:rPr>
          <w:rFonts w:ascii="Arial" w:hAnsi="Arial" w:cs="Arial"/>
          <w:sz w:val="24"/>
          <w:szCs w:val="24"/>
        </w:rPr>
        <w:t>,</w:t>
      </w:r>
      <w:r w:rsidRPr="002B581F">
        <w:rPr>
          <w:rFonts w:ascii="Arial" w:hAnsi="Arial" w:cs="Arial"/>
          <w:sz w:val="24"/>
          <w:szCs w:val="24"/>
        </w:rPr>
        <w:t xml:space="preserve"> s</w:t>
      </w:r>
      <w:r w:rsidR="00BF66EA">
        <w:rPr>
          <w:rFonts w:ascii="Arial" w:hAnsi="Arial" w:cs="Arial"/>
          <w:sz w:val="24"/>
          <w:szCs w:val="24"/>
        </w:rPr>
        <w:t>e sabe</w:t>
      </w:r>
      <w:r w:rsidRPr="002B581F">
        <w:rPr>
          <w:rFonts w:ascii="Arial" w:hAnsi="Arial" w:cs="Arial"/>
          <w:sz w:val="24"/>
          <w:szCs w:val="24"/>
        </w:rPr>
        <w:t xml:space="preserve"> que en algunos casos los mototaxistas son condicionados por diversas organizaciones para </w:t>
      </w:r>
      <w:r w:rsidR="00BF66EA">
        <w:rPr>
          <w:rFonts w:ascii="Arial" w:hAnsi="Arial" w:cs="Arial"/>
          <w:sz w:val="24"/>
          <w:szCs w:val="24"/>
        </w:rPr>
        <w:t>permitirles</w:t>
      </w:r>
      <w:r w:rsidRPr="002B581F">
        <w:rPr>
          <w:rFonts w:ascii="Arial" w:hAnsi="Arial" w:cs="Arial"/>
          <w:sz w:val="24"/>
          <w:szCs w:val="24"/>
        </w:rPr>
        <w:t xml:space="preserve"> trabajar, algo que</w:t>
      </w:r>
      <w:r w:rsidR="0045532F">
        <w:rPr>
          <w:rFonts w:ascii="Arial" w:hAnsi="Arial" w:cs="Arial"/>
          <w:sz w:val="24"/>
          <w:szCs w:val="24"/>
        </w:rPr>
        <w:t xml:space="preserve"> se debe</w:t>
      </w:r>
      <w:r w:rsidRPr="002B581F">
        <w:rPr>
          <w:rFonts w:ascii="Arial" w:hAnsi="Arial" w:cs="Arial"/>
          <w:sz w:val="24"/>
          <w:szCs w:val="24"/>
        </w:rPr>
        <w:t xml:space="preserve"> erradicar</w:t>
      </w:r>
      <w:r w:rsidR="0045532F">
        <w:rPr>
          <w:rFonts w:ascii="Arial" w:hAnsi="Arial" w:cs="Arial"/>
          <w:sz w:val="24"/>
          <w:szCs w:val="24"/>
        </w:rPr>
        <w:t xml:space="preserve"> </w:t>
      </w:r>
      <w:r w:rsidR="00BF66EA">
        <w:rPr>
          <w:rFonts w:ascii="Arial" w:hAnsi="Arial" w:cs="Arial"/>
          <w:sz w:val="24"/>
          <w:szCs w:val="24"/>
        </w:rPr>
        <w:t>pues</w:t>
      </w:r>
      <w:r w:rsidRPr="002B581F">
        <w:rPr>
          <w:rFonts w:ascii="Arial" w:hAnsi="Arial" w:cs="Arial"/>
          <w:sz w:val="24"/>
          <w:szCs w:val="24"/>
        </w:rPr>
        <w:t xml:space="preserve"> </w:t>
      </w:r>
      <w:r w:rsidR="0045532F">
        <w:rPr>
          <w:rFonts w:ascii="Arial" w:hAnsi="Arial" w:cs="Arial"/>
          <w:sz w:val="24"/>
          <w:szCs w:val="24"/>
        </w:rPr>
        <w:t xml:space="preserve">diversos </w:t>
      </w:r>
      <w:r w:rsidRPr="002B581F">
        <w:rPr>
          <w:rFonts w:ascii="Arial" w:hAnsi="Arial" w:cs="Arial"/>
          <w:sz w:val="24"/>
          <w:szCs w:val="24"/>
        </w:rPr>
        <w:t>municipios</w:t>
      </w:r>
      <w:r w:rsidR="00A23F3D">
        <w:rPr>
          <w:rFonts w:ascii="Arial" w:hAnsi="Arial" w:cs="Arial"/>
          <w:sz w:val="24"/>
          <w:szCs w:val="24"/>
        </w:rPr>
        <w:t xml:space="preserve"> y dirigentes políticos, amparados por los vacíos legales entorno a este tema,</w:t>
      </w:r>
      <w:r w:rsidRPr="002B581F">
        <w:rPr>
          <w:rFonts w:ascii="Arial" w:hAnsi="Arial" w:cs="Arial"/>
          <w:sz w:val="24"/>
          <w:szCs w:val="24"/>
        </w:rPr>
        <w:t xml:space="preserve"> tiene</w:t>
      </w:r>
      <w:r w:rsidR="0045532F">
        <w:rPr>
          <w:rFonts w:ascii="Arial" w:hAnsi="Arial" w:cs="Arial"/>
          <w:sz w:val="24"/>
          <w:szCs w:val="24"/>
        </w:rPr>
        <w:t>n</w:t>
      </w:r>
      <w:r w:rsidRPr="002B581F">
        <w:rPr>
          <w:rFonts w:ascii="Arial" w:hAnsi="Arial" w:cs="Arial"/>
          <w:sz w:val="24"/>
          <w:szCs w:val="24"/>
        </w:rPr>
        <w:t xml:space="preserve"> control</w:t>
      </w:r>
      <w:r w:rsidR="00A23F3D">
        <w:rPr>
          <w:rFonts w:ascii="Arial" w:hAnsi="Arial" w:cs="Arial"/>
          <w:sz w:val="24"/>
          <w:szCs w:val="24"/>
        </w:rPr>
        <w:t xml:space="preserve"> desmedido</w:t>
      </w:r>
      <w:r w:rsidRPr="002B581F">
        <w:rPr>
          <w:rFonts w:ascii="Arial" w:hAnsi="Arial" w:cs="Arial"/>
          <w:sz w:val="24"/>
          <w:szCs w:val="24"/>
        </w:rPr>
        <w:t xml:space="preserve"> sobre los mototaxistas </w:t>
      </w:r>
      <w:r w:rsidR="00A23F3D">
        <w:rPr>
          <w:rFonts w:ascii="Arial" w:hAnsi="Arial" w:cs="Arial"/>
          <w:sz w:val="24"/>
          <w:szCs w:val="24"/>
        </w:rPr>
        <w:t xml:space="preserve">y </w:t>
      </w:r>
      <w:r w:rsidRPr="002B581F">
        <w:rPr>
          <w:rFonts w:ascii="Arial" w:hAnsi="Arial" w:cs="Arial"/>
          <w:sz w:val="24"/>
          <w:szCs w:val="24"/>
        </w:rPr>
        <w:t>lucra</w:t>
      </w:r>
      <w:r w:rsidR="00A23F3D">
        <w:rPr>
          <w:rFonts w:ascii="Arial" w:hAnsi="Arial" w:cs="Arial"/>
          <w:sz w:val="24"/>
          <w:szCs w:val="24"/>
        </w:rPr>
        <w:t>n</w:t>
      </w:r>
      <w:r w:rsidRPr="002B581F">
        <w:rPr>
          <w:rFonts w:ascii="Arial" w:hAnsi="Arial" w:cs="Arial"/>
          <w:sz w:val="24"/>
          <w:szCs w:val="24"/>
        </w:rPr>
        <w:t xml:space="preserve"> con la necesidad de las personas </w:t>
      </w:r>
      <w:r w:rsidR="00A23F3D">
        <w:rPr>
          <w:rFonts w:ascii="Arial" w:hAnsi="Arial" w:cs="Arial"/>
          <w:sz w:val="24"/>
          <w:szCs w:val="24"/>
        </w:rPr>
        <w:t xml:space="preserve">beneficiando </w:t>
      </w:r>
      <w:r w:rsidRPr="002B581F">
        <w:rPr>
          <w:rFonts w:ascii="Arial" w:hAnsi="Arial" w:cs="Arial"/>
          <w:sz w:val="24"/>
          <w:szCs w:val="24"/>
        </w:rPr>
        <w:t xml:space="preserve">el hecho de que los mototaxis sigan en la irregularidad, por lo </w:t>
      </w:r>
      <w:r w:rsidR="00835EAC">
        <w:rPr>
          <w:rFonts w:ascii="Arial" w:hAnsi="Arial" w:cs="Arial"/>
          <w:sz w:val="24"/>
          <w:szCs w:val="24"/>
        </w:rPr>
        <w:t xml:space="preserve">que </w:t>
      </w:r>
      <w:r w:rsidRPr="002B581F">
        <w:rPr>
          <w:rFonts w:ascii="Arial" w:hAnsi="Arial" w:cs="Arial"/>
          <w:sz w:val="24"/>
          <w:szCs w:val="24"/>
        </w:rPr>
        <w:t xml:space="preserve">el grupo parlamentario de morena no </w:t>
      </w:r>
      <w:r w:rsidR="00E31A1D" w:rsidRPr="002B581F">
        <w:rPr>
          <w:rFonts w:ascii="Arial" w:hAnsi="Arial" w:cs="Arial"/>
          <w:sz w:val="24"/>
          <w:szCs w:val="24"/>
        </w:rPr>
        <w:t>permitir</w:t>
      </w:r>
      <w:r w:rsidR="00E31A1D">
        <w:rPr>
          <w:rFonts w:ascii="Arial" w:hAnsi="Arial" w:cs="Arial"/>
          <w:sz w:val="24"/>
          <w:szCs w:val="24"/>
        </w:rPr>
        <w:t>á</w:t>
      </w:r>
      <w:r w:rsidRPr="002B581F">
        <w:rPr>
          <w:rFonts w:ascii="Arial" w:hAnsi="Arial" w:cs="Arial"/>
          <w:sz w:val="24"/>
          <w:szCs w:val="24"/>
        </w:rPr>
        <w:t xml:space="preserve"> el condicionamiento para acceder a un derecho humano como lo es el trabajo.</w:t>
      </w:r>
    </w:p>
    <w:p w14:paraId="226FF180" w14:textId="77777777" w:rsidR="00A807F5" w:rsidRPr="002B581F" w:rsidRDefault="00A807F5" w:rsidP="002B581F">
      <w:pPr>
        <w:spacing w:after="0" w:line="340" w:lineRule="exact"/>
        <w:jc w:val="both"/>
        <w:rPr>
          <w:rFonts w:ascii="Arial" w:hAnsi="Arial" w:cs="Arial"/>
          <w:sz w:val="24"/>
          <w:szCs w:val="24"/>
        </w:rPr>
      </w:pPr>
    </w:p>
    <w:p w14:paraId="6183F3E4" w14:textId="77777777" w:rsidR="00A807F5" w:rsidRPr="002B581F" w:rsidRDefault="00A807F5" w:rsidP="002B581F">
      <w:pPr>
        <w:spacing w:after="0" w:line="340" w:lineRule="exact"/>
        <w:jc w:val="both"/>
        <w:rPr>
          <w:rFonts w:ascii="Arial" w:hAnsi="Arial" w:cs="Arial"/>
          <w:sz w:val="24"/>
          <w:szCs w:val="24"/>
        </w:rPr>
      </w:pPr>
    </w:p>
    <w:p w14:paraId="0F42A04C" w14:textId="38525FD7" w:rsidR="00AA17C4" w:rsidRPr="002B581F" w:rsidRDefault="00BA197B" w:rsidP="002B581F">
      <w:pPr>
        <w:spacing w:after="0" w:line="340" w:lineRule="exact"/>
        <w:jc w:val="both"/>
        <w:rPr>
          <w:rFonts w:ascii="Arial" w:hAnsi="Arial" w:cs="Arial"/>
          <w:sz w:val="24"/>
          <w:szCs w:val="24"/>
        </w:rPr>
      </w:pPr>
      <w:r>
        <w:rPr>
          <w:rFonts w:ascii="Arial" w:hAnsi="Arial" w:cs="Arial"/>
          <w:sz w:val="24"/>
          <w:szCs w:val="24"/>
        </w:rPr>
        <w:t>El</w:t>
      </w:r>
      <w:r w:rsidR="00AA17C4" w:rsidRPr="002B581F">
        <w:rPr>
          <w:rFonts w:ascii="Arial" w:hAnsi="Arial" w:cs="Arial"/>
          <w:sz w:val="24"/>
          <w:szCs w:val="24"/>
        </w:rPr>
        <w:t xml:space="preserve"> Gobierno del Estado de México (GEM), en atención a gestionar la movilidad hacia la sustentabilidad puso en marcha el</w:t>
      </w:r>
      <w:r w:rsidR="00D6784D" w:rsidRPr="002B581F">
        <w:rPr>
          <w:rFonts w:ascii="Arial" w:hAnsi="Arial" w:cs="Arial"/>
          <w:sz w:val="24"/>
          <w:szCs w:val="24"/>
        </w:rPr>
        <w:t xml:space="preserve"> </w:t>
      </w:r>
      <w:r w:rsidR="00AA17C4" w:rsidRPr="002B581F">
        <w:rPr>
          <w:rFonts w:ascii="Arial" w:hAnsi="Arial" w:cs="Arial"/>
          <w:sz w:val="24"/>
          <w:szCs w:val="24"/>
        </w:rPr>
        <w:t>Programa</w:t>
      </w:r>
      <w:r w:rsidR="00D6784D" w:rsidRPr="002B581F">
        <w:rPr>
          <w:rFonts w:ascii="Arial" w:hAnsi="Arial" w:cs="Arial"/>
          <w:sz w:val="24"/>
          <w:szCs w:val="24"/>
        </w:rPr>
        <w:t xml:space="preserve"> Piloto</w:t>
      </w:r>
      <w:r w:rsidR="00AA17C4" w:rsidRPr="002B581F">
        <w:rPr>
          <w:rFonts w:ascii="Arial" w:hAnsi="Arial" w:cs="Arial"/>
          <w:i/>
          <w:iCs/>
          <w:sz w:val="24"/>
          <w:szCs w:val="24"/>
        </w:rPr>
        <w:t xml:space="preserve"> </w:t>
      </w:r>
      <w:r w:rsidR="00D6784D" w:rsidRPr="002B581F">
        <w:rPr>
          <w:rFonts w:ascii="Arial" w:hAnsi="Arial" w:cs="Arial"/>
          <w:i/>
          <w:iCs/>
          <w:sz w:val="24"/>
          <w:szCs w:val="24"/>
        </w:rPr>
        <w:t>“</w:t>
      </w:r>
      <w:r w:rsidR="00AA17C4" w:rsidRPr="002B581F">
        <w:rPr>
          <w:rFonts w:ascii="Arial" w:hAnsi="Arial" w:cs="Arial"/>
          <w:i/>
          <w:iCs/>
          <w:sz w:val="24"/>
          <w:szCs w:val="24"/>
        </w:rPr>
        <w:t>Ecobicitaxi”</w:t>
      </w:r>
      <w:r w:rsidR="00AA17C4" w:rsidRPr="002B581F">
        <w:rPr>
          <w:rFonts w:ascii="Arial" w:hAnsi="Arial" w:cs="Arial"/>
          <w:sz w:val="24"/>
          <w:szCs w:val="24"/>
        </w:rPr>
        <w:t xml:space="preserve"> a través del cual busca sustituir los mototaxis por bicicletas, iniciando el proceso de regularización del servicio de transporte referido con la finalidad de preservar los empleos de quienes se dedican a esta actividad, ya que acorde con el segundo informe de resultados del GEM el servicio de </w:t>
      </w:r>
      <w:r w:rsidR="00AA17C4" w:rsidRPr="002B581F">
        <w:rPr>
          <w:rFonts w:ascii="Arial" w:hAnsi="Arial" w:cs="Arial"/>
          <w:i/>
          <w:iCs/>
          <w:sz w:val="24"/>
          <w:szCs w:val="24"/>
        </w:rPr>
        <w:t>Ecobicitaxi</w:t>
      </w:r>
      <w:r w:rsidR="00AA17C4" w:rsidRPr="002B581F">
        <w:rPr>
          <w:rFonts w:ascii="Arial" w:hAnsi="Arial" w:cs="Arial"/>
          <w:sz w:val="24"/>
          <w:szCs w:val="24"/>
        </w:rPr>
        <w:t xml:space="preserve"> es más eficiente, cómodo, seguro y fortalece la jerarquía de la movilidad, otorga certeza jurídica a los permisionarios, disminuye la carga vehicular y da prioridad a la atención de mujeres, infantes y adultos mayores</w:t>
      </w:r>
      <w:r w:rsidR="00AA17C4" w:rsidRPr="002B581F">
        <w:rPr>
          <w:rStyle w:val="Refdenotaalpie"/>
          <w:rFonts w:ascii="Arial" w:hAnsi="Arial" w:cs="Arial"/>
          <w:sz w:val="24"/>
          <w:szCs w:val="24"/>
        </w:rPr>
        <w:footnoteReference w:id="3"/>
      </w:r>
      <w:r w:rsidR="00AA17C4" w:rsidRPr="002B581F">
        <w:rPr>
          <w:rFonts w:ascii="Arial" w:hAnsi="Arial" w:cs="Arial"/>
          <w:sz w:val="24"/>
          <w:szCs w:val="24"/>
        </w:rPr>
        <w:t>.</w:t>
      </w:r>
    </w:p>
    <w:p w14:paraId="0A0C3D4F" w14:textId="77777777" w:rsidR="00AA17C4" w:rsidRPr="002B581F" w:rsidRDefault="00AA17C4" w:rsidP="002B581F">
      <w:pPr>
        <w:spacing w:after="0" w:line="340" w:lineRule="exact"/>
        <w:jc w:val="both"/>
        <w:rPr>
          <w:rFonts w:ascii="Arial" w:hAnsi="Arial" w:cs="Arial"/>
          <w:sz w:val="24"/>
          <w:szCs w:val="24"/>
        </w:rPr>
      </w:pPr>
    </w:p>
    <w:p w14:paraId="1298ADEF" w14:textId="51B46F10" w:rsidR="00AA17C4" w:rsidRDefault="00AA17C4" w:rsidP="002B581F">
      <w:pPr>
        <w:spacing w:after="0" w:line="340" w:lineRule="exact"/>
        <w:jc w:val="both"/>
        <w:rPr>
          <w:rStyle w:val="Textoennegrita"/>
          <w:rFonts w:ascii="Arial" w:hAnsi="Arial" w:cs="Arial"/>
          <w:sz w:val="24"/>
          <w:szCs w:val="24"/>
          <w:shd w:val="clear" w:color="auto" w:fill="FFFFFF"/>
        </w:rPr>
      </w:pPr>
      <w:r w:rsidRPr="002B581F">
        <w:rPr>
          <w:rStyle w:val="Textoennegrita"/>
          <w:rFonts w:ascii="Arial" w:hAnsi="Arial" w:cs="Arial"/>
          <w:b w:val="0"/>
          <w:bCs w:val="0"/>
          <w:sz w:val="24"/>
          <w:szCs w:val="24"/>
          <w:shd w:val="clear" w:color="auto" w:fill="FFFFFF"/>
        </w:rPr>
        <w:t xml:space="preserve">En manifiesto de lo anterior, </w:t>
      </w:r>
      <w:r w:rsidR="00BA197B">
        <w:rPr>
          <w:rStyle w:val="Textoennegrita"/>
          <w:rFonts w:ascii="Arial" w:hAnsi="Arial" w:cs="Arial"/>
          <w:b w:val="0"/>
          <w:bCs w:val="0"/>
          <w:sz w:val="24"/>
          <w:szCs w:val="24"/>
          <w:shd w:val="clear" w:color="auto" w:fill="FFFFFF"/>
        </w:rPr>
        <w:t xml:space="preserve">se </w:t>
      </w:r>
      <w:r w:rsidR="001E4AE7">
        <w:rPr>
          <w:rStyle w:val="Textoennegrita"/>
          <w:rFonts w:ascii="Arial" w:hAnsi="Arial" w:cs="Arial"/>
          <w:b w:val="0"/>
          <w:bCs w:val="0"/>
          <w:sz w:val="24"/>
          <w:szCs w:val="24"/>
          <w:shd w:val="clear" w:color="auto" w:fill="FFFFFF"/>
        </w:rPr>
        <w:t>sabe</w:t>
      </w:r>
      <w:r w:rsidRPr="002B581F">
        <w:rPr>
          <w:rStyle w:val="Textoennegrita"/>
          <w:rFonts w:ascii="Arial" w:hAnsi="Arial" w:cs="Arial"/>
          <w:b w:val="0"/>
          <w:bCs w:val="0"/>
          <w:sz w:val="24"/>
          <w:szCs w:val="24"/>
          <w:shd w:val="clear" w:color="auto" w:fill="FFFFFF"/>
        </w:rPr>
        <w:t xml:space="preserve"> que la</w:t>
      </w:r>
      <w:r w:rsidRPr="002B581F">
        <w:rPr>
          <w:rStyle w:val="Textoennegrita"/>
          <w:rFonts w:ascii="Arial" w:hAnsi="Arial" w:cs="Arial"/>
          <w:sz w:val="24"/>
          <w:szCs w:val="24"/>
          <w:shd w:val="clear" w:color="auto" w:fill="FFFFFF"/>
        </w:rPr>
        <w:t xml:space="preserve"> contaminación ambiental es uno de los principales problemas que se está dando a nivel global desde ya hace mucho tiempo, afectando </w:t>
      </w:r>
      <w:r w:rsidRPr="002B581F">
        <w:rPr>
          <w:rStyle w:val="Textoennegrita"/>
          <w:rFonts w:ascii="Arial" w:hAnsi="Arial" w:cs="Arial"/>
          <w:b w:val="0"/>
          <w:bCs w:val="0"/>
          <w:sz w:val="24"/>
          <w:szCs w:val="24"/>
          <w:shd w:val="clear" w:color="auto" w:fill="FFFFFF"/>
        </w:rPr>
        <w:t>a cada rincón</w:t>
      </w:r>
      <w:r w:rsidRPr="002B581F">
        <w:rPr>
          <w:rStyle w:val="Textoennegrita"/>
          <w:rFonts w:ascii="Arial" w:hAnsi="Arial" w:cs="Arial"/>
          <w:sz w:val="24"/>
          <w:szCs w:val="24"/>
          <w:shd w:val="clear" w:color="auto" w:fill="FFFFFF"/>
        </w:rPr>
        <w:t xml:space="preserve"> </w:t>
      </w:r>
      <w:r w:rsidRPr="002B581F">
        <w:rPr>
          <w:rStyle w:val="Textoennegrita"/>
          <w:rFonts w:ascii="Arial" w:hAnsi="Arial" w:cs="Arial"/>
          <w:b w:val="0"/>
          <w:bCs w:val="0"/>
          <w:sz w:val="24"/>
          <w:szCs w:val="24"/>
          <w:shd w:val="clear" w:color="auto" w:fill="FFFFFF"/>
        </w:rPr>
        <w:t>d</w:t>
      </w:r>
      <w:r w:rsidRPr="002B581F">
        <w:rPr>
          <w:rStyle w:val="Textoennegrita"/>
          <w:rFonts w:ascii="Arial" w:hAnsi="Arial" w:cs="Arial"/>
          <w:sz w:val="24"/>
          <w:szCs w:val="24"/>
          <w:shd w:val="clear" w:color="auto" w:fill="FFFFFF"/>
        </w:rPr>
        <w:t>el planeta, su biodiversidad y a la salud de las personas</w:t>
      </w:r>
      <w:r w:rsidRPr="002B581F">
        <w:rPr>
          <w:rStyle w:val="Refdenotaalpie"/>
          <w:rFonts w:ascii="Arial" w:hAnsi="Arial" w:cs="Arial"/>
          <w:sz w:val="24"/>
          <w:szCs w:val="24"/>
          <w:shd w:val="clear" w:color="auto" w:fill="FFFFFF"/>
        </w:rPr>
        <w:footnoteReference w:id="4"/>
      </w:r>
      <w:r w:rsidRPr="002B581F">
        <w:rPr>
          <w:rStyle w:val="Textoennegrita"/>
          <w:rFonts w:ascii="Arial" w:hAnsi="Arial" w:cs="Arial"/>
          <w:b w:val="0"/>
          <w:bCs w:val="0"/>
          <w:sz w:val="24"/>
          <w:szCs w:val="24"/>
          <w:shd w:val="clear" w:color="auto" w:fill="FFFFFF"/>
        </w:rPr>
        <w:t>, por lo que</w:t>
      </w:r>
      <w:r w:rsidRPr="002B581F">
        <w:rPr>
          <w:rFonts w:ascii="Arial" w:hAnsi="Arial" w:cs="Arial"/>
          <w:sz w:val="24"/>
          <w:szCs w:val="24"/>
          <w:shd w:val="clear" w:color="auto" w:fill="FFFFFF"/>
        </w:rPr>
        <w:t xml:space="preserve"> es fundamental proteger el medio ambiente para reducir la destrucción de los ecosistemas causada por </w:t>
      </w:r>
      <w:r w:rsidR="00F201C3">
        <w:rPr>
          <w:rFonts w:ascii="Arial" w:hAnsi="Arial" w:cs="Arial"/>
          <w:sz w:val="24"/>
          <w:szCs w:val="24"/>
          <w:shd w:val="clear" w:color="auto" w:fill="FFFFFF"/>
        </w:rPr>
        <w:t>el actuar</w:t>
      </w:r>
      <w:r w:rsidRPr="002B581F">
        <w:rPr>
          <w:rFonts w:ascii="Arial" w:hAnsi="Arial" w:cs="Arial"/>
          <w:sz w:val="24"/>
          <w:szCs w:val="24"/>
          <w:shd w:val="clear" w:color="auto" w:fill="FFFFFF"/>
        </w:rPr>
        <w:t xml:space="preserve"> human</w:t>
      </w:r>
      <w:r w:rsidR="00F201C3">
        <w:rPr>
          <w:rFonts w:ascii="Arial" w:hAnsi="Arial" w:cs="Arial"/>
          <w:sz w:val="24"/>
          <w:szCs w:val="24"/>
          <w:shd w:val="clear" w:color="auto" w:fill="FFFFFF"/>
        </w:rPr>
        <w:t>o</w:t>
      </w:r>
      <w:r w:rsidRPr="002B581F">
        <w:rPr>
          <w:rFonts w:ascii="Arial" w:hAnsi="Arial" w:cs="Arial"/>
          <w:sz w:val="24"/>
          <w:szCs w:val="24"/>
          <w:shd w:val="clear" w:color="auto" w:fill="FFFFFF"/>
        </w:rPr>
        <w:t>.</w:t>
      </w:r>
      <w:r w:rsidRPr="002B581F">
        <w:rPr>
          <w:rStyle w:val="Textoennegrita"/>
          <w:rFonts w:ascii="Arial" w:hAnsi="Arial" w:cs="Arial"/>
          <w:sz w:val="24"/>
          <w:szCs w:val="24"/>
          <w:shd w:val="clear" w:color="auto" w:fill="FFFFFF"/>
        </w:rPr>
        <w:t xml:space="preserve"> </w:t>
      </w:r>
    </w:p>
    <w:p w14:paraId="12159C52" w14:textId="77777777" w:rsidR="002B2FA1" w:rsidRPr="002B581F" w:rsidRDefault="002B2FA1" w:rsidP="002B581F">
      <w:pPr>
        <w:spacing w:after="0" w:line="340" w:lineRule="exact"/>
        <w:jc w:val="both"/>
        <w:rPr>
          <w:rFonts w:ascii="Arial" w:hAnsi="Arial" w:cs="Arial"/>
          <w:sz w:val="24"/>
          <w:szCs w:val="24"/>
          <w:shd w:val="clear" w:color="auto" w:fill="FFFFFF"/>
        </w:rPr>
      </w:pPr>
    </w:p>
    <w:p w14:paraId="21628BE3" w14:textId="6844FB04" w:rsidR="00DA2F23" w:rsidRDefault="007A2E1E" w:rsidP="002B581F">
      <w:pPr>
        <w:spacing w:after="0" w:line="340" w:lineRule="exact"/>
        <w:jc w:val="both"/>
        <w:rPr>
          <w:rFonts w:ascii="Arial" w:hAnsi="Arial" w:cs="Arial"/>
          <w:sz w:val="24"/>
          <w:szCs w:val="24"/>
        </w:rPr>
      </w:pPr>
      <w:r>
        <w:rPr>
          <w:rFonts w:ascii="Arial" w:hAnsi="Arial" w:cs="Arial"/>
          <w:sz w:val="24"/>
          <w:szCs w:val="24"/>
        </w:rPr>
        <w:t>S</w:t>
      </w:r>
      <w:r w:rsidR="00101648">
        <w:rPr>
          <w:rFonts w:ascii="Arial" w:hAnsi="Arial" w:cs="Arial"/>
          <w:sz w:val="24"/>
          <w:szCs w:val="24"/>
        </w:rPr>
        <w:t xml:space="preserve">in embargo, </w:t>
      </w:r>
      <w:r>
        <w:rPr>
          <w:rFonts w:ascii="Arial" w:hAnsi="Arial" w:cs="Arial"/>
          <w:sz w:val="24"/>
          <w:szCs w:val="24"/>
        </w:rPr>
        <w:t>es menester</w:t>
      </w:r>
      <w:r w:rsidR="00AA17C4" w:rsidRPr="002B581F">
        <w:rPr>
          <w:rFonts w:ascii="Arial" w:hAnsi="Arial" w:cs="Arial"/>
          <w:sz w:val="24"/>
          <w:szCs w:val="24"/>
        </w:rPr>
        <w:t xml:space="preserve"> considerar</w:t>
      </w:r>
      <w:r>
        <w:rPr>
          <w:rFonts w:ascii="Arial" w:hAnsi="Arial" w:cs="Arial"/>
          <w:sz w:val="24"/>
          <w:szCs w:val="24"/>
        </w:rPr>
        <w:t xml:space="preserve"> que </w:t>
      </w:r>
      <w:r w:rsidR="00101648">
        <w:rPr>
          <w:rFonts w:ascii="Arial" w:hAnsi="Arial" w:cs="Arial"/>
          <w:sz w:val="24"/>
          <w:szCs w:val="24"/>
        </w:rPr>
        <w:t>e</w:t>
      </w:r>
      <w:r w:rsidR="00AA17C4" w:rsidRPr="002B581F">
        <w:rPr>
          <w:rFonts w:ascii="Arial" w:hAnsi="Arial" w:cs="Arial"/>
          <w:sz w:val="24"/>
          <w:szCs w:val="24"/>
        </w:rPr>
        <w:t>l</w:t>
      </w:r>
      <w:r w:rsidR="00101648">
        <w:rPr>
          <w:rFonts w:ascii="Arial" w:hAnsi="Arial" w:cs="Arial"/>
          <w:sz w:val="24"/>
          <w:szCs w:val="24"/>
        </w:rPr>
        <w:t xml:space="preserve"> </w:t>
      </w:r>
      <w:r w:rsidR="00420281" w:rsidRPr="002B581F">
        <w:rPr>
          <w:rFonts w:ascii="Arial" w:hAnsi="Arial" w:cs="Arial"/>
          <w:sz w:val="24"/>
          <w:szCs w:val="24"/>
        </w:rPr>
        <w:t>desplazam</w:t>
      </w:r>
      <w:r w:rsidR="00420281">
        <w:rPr>
          <w:rFonts w:ascii="Arial" w:hAnsi="Arial" w:cs="Arial"/>
          <w:sz w:val="24"/>
          <w:szCs w:val="24"/>
        </w:rPr>
        <w:t>iento en</w:t>
      </w:r>
      <w:r w:rsidR="00917B0F">
        <w:rPr>
          <w:rFonts w:ascii="Arial" w:hAnsi="Arial" w:cs="Arial"/>
          <w:sz w:val="24"/>
          <w:szCs w:val="24"/>
        </w:rPr>
        <w:t xml:space="preserve"> algunas </w:t>
      </w:r>
      <w:r w:rsidR="00917B0F" w:rsidRPr="002B581F">
        <w:rPr>
          <w:rFonts w:ascii="Arial" w:hAnsi="Arial" w:cs="Arial"/>
          <w:sz w:val="24"/>
          <w:szCs w:val="24"/>
        </w:rPr>
        <w:t xml:space="preserve">colonias, poblados, delegaciones o barrios </w:t>
      </w:r>
      <w:r w:rsidR="00AA17C4" w:rsidRPr="002B581F">
        <w:rPr>
          <w:rFonts w:ascii="Arial" w:hAnsi="Arial" w:cs="Arial"/>
          <w:sz w:val="24"/>
          <w:szCs w:val="24"/>
        </w:rPr>
        <w:t>de</w:t>
      </w:r>
      <w:r w:rsidR="00420281">
        <w:rPr>
          <w:rFonts w:ascii="Arial" w:hAnsi="Arial" w:cs="Arial"/>
          <w:sz w:val="24"/>
          <w:szCs w:val="24"/>
        </w:rPr>
        <w:t>l territorio mexiquense</w:t>
      </w:r>
      <w:r w:rsidR="00AA17C4" w:rsidRPr="002B581F">
        <w:rPr>
          <w:rFonts w:ascii="Arial" w:hAnsi="Arial" w:cs="Arial"/>
          <w:sz w:val="24"/>
          <w:szCs w:val="24"/>
        </w:rPr>
        <w:t xml:space="preserve"> </w:t>
      </w:r>
      <w:r w:rsidR="00420281" w:rsidRPr="002B581F">
        <w:rPr>
          <w:rFonts w:ascii="Arial" w:hAnsi="Arial" w:cs="Arial"/>
          <w:sz w:val="24"/>
          <w:szCs w:val="24"/>
        </w:rPr>
        <w:t xml:space="preserve">se vuelve </w:t>
      </w:r>
      <w:r w:rsidR="00420281">
        <w:rPr>
          <w:rFonts w:ascii="Arial" w:hAnsi="Arial" w:cs="Arial"/>
          <w:sz w:val="24"/>
          <w:szCs w:val="24"/>
        </w:rPr>
        <w:t xml:space="preserve">difícil </w:t>
      </w:r>
      <w:r w:rsidR="002B2FA1">
        <w:rPr>
          <w:rFonts w:ascii="Arial" w:hAnsi="Arial" w:cs="Arial"/>
          <w:sz w:val="24"/>
          <w:szCs w:val="24"/>
        </w:rPr>
        <w:t xml:space="preserve">y </w:t>
      </w:r>
      <w:r w:rsidR="002B2FA1" w:rsidRPr="002B581F">
        <w:rPr>
          <w:rFonts w:ascii="Arial" w:hAnsi="Arial" w:cs="Arial"/>
          <w:sz w:val="24"/>
          <w:szCs w:val="24"/>
        </w:rPr>
        <w:t>problemático</w:t>
      </w:r>
      <w:r w:rsidR="00420281">
        <w:rPr>
          <w:rFonts w:ascii="Arial" w:hAnsi="Arial" w:cs="Arial"/>
          <w:sz w:val="24"/>
          <w:szCs w:val="24"/>
        </w:rPr>
        <w:t xml:space="preserve"> por la existencia de</w:t>
      </w:r>
      <w:r w:rsidR="00AA17C4" w:rsidRPr="002B581F">
        <w:rPr>
          <w:rFonts w:ascii="Arial" w:hAnsi="Arial" w:cs="Arial"/>
          <w:sz w:val="24"/>
          <w:szCs w:val="24"/>
        </w:rPr>
        <w:t xml:space="preserve"> vialidade</w:t>
      </w:r>
      <w:r w:rsidR="00420281">
        <w:rPr>
          <w:rFonts w:ascii="Arial" w:hAnsi="Arial" w:cs="Arial"/>
          <w:sz w:val="24"/>
          <w:szCs w:val="24"/>
        </w:rPr>
        <w:t xml:space="preserve">s </w:t>
      </w:r>
      <w:r w:rsidR="00AA17C4" w:rsidRPr="002B581F">
        <w:rPr>
          <w:rFonts w:ascii="Arial" w:hAnsi="Arial" w:cs="Arial"/>
          <w:sz w:val="24"/>
          <w:szCs w:val="24"/>
        </w:rPr>
        <w:t>deterioradas</w:t>
      </w:r>
      <w:r w:rsidR="00917B0F">
        <w:rPr>
          <w:rFonts w:ascii="Arial" w:hAnsi="Arial" w:cs="Arial"/>
          <w:sz w:val="24"/>
          <w:szCs w:val="24"/>
        </w:rPr>
        <w:t xml:space="preserve"> </w:t>
      </w:r>
      <w:r w:rsidR="00420281">
        <w:rPr>
          <w:rFonts w:ascii="Arial" w:hAnsi="Arial" w:cs="Arial"/>
          <w:sz w:val="24"/>
          <w:szCs w:val="24"/>
        </w:rPr>
        <w:t xml:space="preserve">donde </w:t>
      </w:r>
      <w:r w:rsidR="00AA17C4" w:rsidRPr="002B581F">
        <w:rPr>
          <w:rFonts w:ascii="Arial" w:hAnsi="Arial" w:cs="Arial"/>
          <w:sz w:val="24"/>
          <w:szCs w:val="24"/>
        </w:rPr>
        <w:t xml:space="preserve">el uso de bicitaxis </w:t>
      </w:r>
      <w:r w:rsidR="00420281">
        <w:rPr>
          <w:rFonts w:ascii="Arial" w:hAnsi="Arial" w:cs="Arial"/>
          <w:sz w:val="24"/>
          <w:szCs w:val="24"/>
        </w:rPr>
        <w:t>se vuelve imposible</w:t>
      </w:r>
      <w:r w:rsidR="002A06BE">
        <w:rPr>
          <w:rFonts w:ascii="Arial" w:hAnsi="Arial" w:cs="Arial"/>
          <w:sz w:val="24"/>
          <w:szCs w:val="24"/>
        </w:rPr>
        <w:t>.</w:t>
      </w:r>
    </w:p>
    <w:p w14:paraId="0B7F95E1" w14:textId="62E60475" w:rsidR="00AA17C4" w:rsidRPr="002B581F" w:rsidRDefault="00AA17C4" w:rsidP="002B581F">
      <w:pPr>
        <w:spacing w:after="0" w:line="340" w:lineRule="exact"/>
        <w:jc w:val="both"/>
        <w:rPr>
          <w:rStyle w:val="Textoennegrita"/>
          <w:rFonts w:ascii="Arial" w:hAnsi="Arial" w:cs="Arial"/>
          <w:b w:val="0"/>
          <w:bCs w:val="0"/>
          <w:sz w:val="24"/>
          <w:szCs w:val="24"/>
        </w:rPr>
      </w:pPr>
    </w:p>
    <w:p w14:paraId="38A5A05F" w14:textId="09442768" w:rsidR="00AA17C4" w:rsidRPr="002B581F" w:rsidRDefault="00A447C0" w:rsidP="002B581F">
      <w:pPr>
        <w:spacing w:after="0" w:line="340" w:lineRule="exact"/>
        <w:ind w:right="49"/>
        <w:jc w:val="both"/>
        <w:rPr>
          <w:rFonts w:ascii="Arial" w:hAnsi="Arial" w:cs="Arial"/>
          <w:bCs/>
          <w:i/>
          <w:iCs/>
          <w:sz w:val="24"/>
          <w:szCs w:val="24"/>
        </w:rPr>
      </w:pPr>
      <w:r>
        <w:rPr>
          <w:rFonts w:ascii="Arial" w:hAnsi="Arial" w:cs="Arial"/>
          <w:bCs/>
          <w:sz w:val="24"/>
          <w:szCs w:val="24"/>
        </w:rPr>
        <w:t>Por otra parte, es necesario recordar</w:t>
      </w:r>
      <w:r w:rsidR="00AA17C4" w:rsidRPr="002B581F">
        <w:rPr>
          <w:rFonts w:ascii="Arial" w:hAnsi="Arial" w:cs="Arial"/>
          <w:bCs/>
          <w:sz w:val="24"/>
          <w:szCs w:val="24"/>
        </w:rPr>
        <w:t xml:space="preserve"> la Controversia Constitucional 342/2019 emitida por el Pleno del Máximo Tribunal de Justicia sentencia que </w:t>
      </w:r>
      <w:r w:rsidR="00AA17C4" w:rsidRPr="002B581F">
        <w:rPr>
          <w:rFonts w:ascii="Arial" w:hAnsi="Arial" w:cs="Arial"/>
          <w:bCs/>
          <w:i/>
          <w:iCs/>
          <w:sz w:val="24"/>
          <w:szCs w:val="24"/>
        </w:rPr>
        <w:t xml:space="preserve">existe una distinción entre las materias de tránsito y transporte público, en la cual </w:t>
      </w:r>
      <w:r w:rsidR="00AA17C4" w:rsidRPr="002B581F">
        <w:rPr>
          <w:rFonts w:ascii="Arial" w:hAnsi="Arial" w:cs="Arial"/>
          <w:bCs/>
          <w:i/>
          <w:iCs/>
          <w:sz w:val="24"/>
          <w:szCs w:val="24"/>
          <w:u w:val="single"/>
        </w:rPr>
        <w:t>la facultad municipal en materia de tránsito no incluye la de transporte</w:t>
      </w:r>
      <w:r w:rsidR="00AA17C4" w:rsidRPr="002B581F">
        <w:rPr>
          <w:rFonts w:ascii="Arial" w:hAnsi="Arial" w:cs="Arial"/>
          <w:bCs/>
          <w:i/>
          <w:iCs/>
          <w:sz w:val="24"/>
          <w:szCs w:val="24"/>
        </w:rPr>
        <w:t xml:space="preserve">; y, que </w:t>
      </w:r>
      <w:r w:rsidR="00AA17C4" w:rsidRPr="002B581F">
        <w:rPr>
          <w:rFonts w:ascii="Arial" w:hAnsi="Arial" w:cs="Arial"/>
          <w:bCs/>
          <w:i/>
          <w:iCs/>
          <w:sz w:val="24"/>
          <w:szCs w:val="24"/>
          <w:u w:val="single"/>
        </w:rPr>
        <w:t xml:space="preserve">si bien los municipios están facultados para intervenir en la formulación y aplicación de los </w:t>
      </w:r>
      <w:r w:rsidR="00AA17C4" w:rsidRPr="002B581F">
        <w:rPr>
          <w:rFonts w:ascii="Arial" w:hAnsi="Arial" w:cs="Arial"/>
          <w:bCs/>
          <w:i/>
          <w:iCs/>
          <w:sz w:val="24"/>
          <w:szCs w:val="24"/>
          <w:u w:val="single"/>
        </w:rPr>
        <w:lastRenderedPageBreak/>
        <w:t>programas de transporte público de pasajeros en lo relativo a su ámbito territorial, esto se encuentra sujeto a las leyes</w:t>
      </w:r>
      <w:r w:rsidR="00AA17C4" w:rsidRPr="002B581F">
        <w:rPr>
          <w:rFonts w:ascii="Arial" w:hAnsi="Arial" w:cs="Arial"/>
          <w:bCs/>
          <w:i/>
          <w:iCs/>
          <w:sz w:val="24"/>
          <w:szCs w:val="24"/>
        </w:rPr>
        <w:t xml:space="preserve"> federales y </w:t>
      </w:r>
      <w:r w:rsidR="00AA17C4" w:rsidRPr="002B581F">
        <w:rPr>
          <w:rFonts w:ascii="Arial" w:hAnsi="Arial" w:cs="Arial"/>
          <w:bCs/>
          <w:i/>
          <w:iCs/>
          <w:sz w:val="24"/>
          <w:szCs w:val="24"/>
          <w:u w:val="single"/>
        </w:rPr>
        <w:t>estatales</w:t>
      </w:r>
      <w:r w:rsidR="00AA17C4" w:rsidRPr="002B581F">
        <w:rPr>
          <w:rStyle w:val="Refdenotaalpie"/>
          <w:rFonts w:ascii="Arial" w:hAnsi="Arial" w:cs="Arial"/>
          <w:bCs/>
          <w:i/>
          <w:iCs/>
          <w:sz w:val="24"/>
          <w:szCs w:val="24"/>
        </w:rPr>
        <w:footnoteReference w:id="5"/>
      </w:r>
      <w:r w:rsidR="00AA17C4" w:rsidRPr="002B581F">
        <w:rPr>
          <w:rFonts w:ascii="Arial" w:hAnsi="Arial" w:cs="Arial"/>
          <w:bCs/>
          <w:i/>
          <w:iCs/>
          <w:sz w:val="24"/>
          <w:szCs w:val="24"/>
        </w:rPr>
        <w:t>.</w:t>
      </w:r>
    </w:p>
    <w:p w14:paraId="450628DD" w14:textId="062F4607" w:rsidR="00AA17C4" w:rsidRDefault="00AA17C4" w:rsidP="002B581F">
      <w:pPr>
        <w:spacing w:after="0" w:line="340" w:lineRule="exact"/>
        <w:jc w:val="both"/>
        <w:rPr>
          <w:rFonts w:ascii="Arial" w:hAnsi="Arial" w:cs="Arial"/>
          <w:sz w:val="24"/>
          <w:szCs w:val="24"/>
        </w:rPr>
      </w:pPr>
    </w:p>
    <w:p w14:paraId="07E2FF76" w14:textId="118DB5AD" w:rsidR="00DA2F23" w:rsidRPr="002B2FA1" w:rsidRDefault="00DA2F23" w:rsidP="00DA2F23">
      <w:pPr>
        <w:spacing w:after="0" w:line="340" w:lineRule="exact"/>
        <w:jc w:val="both"/>
        <w:rPr>
          <w:rFonts w:ascii="Arial" w:hAnsi="Arial" w:cs="Arial"/>
          <w:sz w:val="24"/>
          <w:szCs w:val="24"/>
        </w:rPr>
      </w:pPr>
      <w:r w:rsidRPr="002B2FA1">
        <w:rPr>
          <w:rFonts w:ascii="Arial" w:hAnsi="Arial" w:cs="Arial"/>
          <w:sz w:val="24"/>
          <w:szCs w:val="24"/>
        </w:rPr>
        <w:t>En ese contexto, el artículo 33 de la Ley Orgánica de la Administración Pública del Estado de México, establece que la Secretaría de Movilidad es la dependencia encargada de planear, formular, dirigir, coordinar, gestionar, evaluar, ejecutar y supervisar las políticas, programas, proyectos y estudios para el desarrollo del sistema integral de movilidad, incluyendo el servicio público de transporte de jurisdicción estatal y de sus servicios conexos</w:t>
      </w:r>
      <w:r w:rsidR="005B0A45" w:rsidRPr="002B2FA1">
        <w:rPr>
          <w:rFonts w:ascii="Arial" w:hAnsi="Arial" w:cs="Arial"/>
          <w:sz w:val="24"/>
          <w:szCs w:val="24"/>
        </w:rPr>
        <w:t xml:space="preserve">. </w:t>
      </w:r>
    </w:p>
    <w:p w14:paraId="047F5EB4" w14:textId="3565E68F" w:rsidR="005B0A45" w:rsidRPr="002B2FA1" w:rsidRDefault="005B0A45" w:rsidP="00DA2F23">
      <w:pPr>
        <w:spacing w:after="0" w:line="340" w:lineRule="exact"/>
        <w:jc w:val="both"/>
        <w:rPr>
          <w:rFonts w:ascii="Arial" w:hAnsi="Arial" w:cs="Arial"/>
          <w:sz w:val="24"/>
          <w:szCs w:val="24"/>
        </w:rPr>
      </w:pPr>
    </w:p>
    <w:p w14:paraId="214ACCF3" w14:textId="0311148C" w:rsidR="005B0A45" w:rsidRPr="002B2FA1" w:rsidRDefault="00E932CA" w:rsidP="00DA2F23">
      <w:pPr>
        <w:spacing w:after="0" w:line="340" w:lineRule="exact"/>
        <w:jc w:val="both"/>
        <w:rPr>
          <w:rFonts w:ascii="Arial" w:hAnsi="Arial" w:cs="Arial"/>
          <w:sz w:val="24"/>
          <w:szCs w:val="24"/>
        </w:rPr>
      </w:pPr>
      <w:r>
        <w:rPr>
          <w:rFonts w:ascii="Arial" w:hAnsi="Arial" w:cs="Arial"/>
          <w:sz w:val="24"/>
          <w:szCs w:val="24"/>
        </w:rPr>
        <w:t>Por su parte,</w:t>
      </w:r>
      <w:r w:rsidR="005B0A45" w:rsidRPr="002B2FA1">
        <w:rPr>
          <w:rFonts w:ascii="Arial" w:hAnsi="Arial" w:cs="Arial"/>
          <w:sz w:val="24"/>
          <w:szCs w:val="24"/>
        </w:rPr>
        <w:t xml:space="preserve"> el Código Administrativo del Estado de México, en su artículo 7.2, establece que las disposiciones del Título </w:t>
      </w:r>
      <w:r w:rsidR="002B2FA1" w:rsidRPr="002B2FA1">
        <w:rPr>
          <w:rFonts w:ascii="Arial" w:hAnsi="Arial" w:cs="Arial"/>
          <w:sz w:val="24"/>
          <w:szCs w:val="24"/>
        </w:rPr>
        <w:t>Séptimo</w:t>
      </w:r>
      <w:r w:rsidR="005B0A45" w:rsidRPr="002B2FA1">
        <w:rPr>
          <w:rFonts w:ascii="Arial" w:hAnsi="Arial" w:cs="Arial"/>
          <w:sz w:val="24"/>
          <w:szCs w:val="24"/>
        </w:rPr>
        <w:t xml:space="preserve"> tienen como finalidad que se cuente con transporte público seguro, eficiente, sustentable con el medio ambiente y de calidad; de manera correlativa establece en el artículo 7.4 fracción II que corresponde a la Secretaría de Movilidad aplicar las disposiciones del citado Libro.</w:t>
      </w:r>
    </w:p>
    <w:p w14:paraId="35BA62D7" w14:textId="4FB98949" w:rsidR="00DA2F23" w:rsidRPr="002B581F" w:rsidRDefault="00DA2F23" w:rsidP="002B581F">
      <w:pPr>
        <w:spacing w:after="0" w:line="340" w:lineRule="exact"/>
        <w:jc w:val="both"/>
        <w:rPr>
          <w:rFonts w:ascii="Arial" w:hAnsi="Arial" w:cs="Arial"/>
          <w:sz w:val="24"/>
          <w:szCs w:val="24"/>
        </w:rPr>
      </w:pPr>
    </w:p>
    <w:p w14:paraId="6EDF093E" w14:textId="3529CCB6" w:rsidR="003C5EC8" w:rsidRPr="002B581F" w:rsidRDefault="00C33C38" w:rsidP="002B581F">
      <w:pPr>
        <w:spacing w:after="0" w:line="340" w:lineRule="exact"/>
        <w:jc w:val="both"/>
        <w:rPr>
          <w:rFonts w:ascii="Arial" w:hAnsi="Arial" w:cs="Arial"/>
          <w:bCs/>
          <w:sz w:val="24"/>
          <w:szCs w:val="24"/>
        </w:rPr>
      </w:pPr>
      <w:r>
        <w:rPr>
          <w:rFonts w:ascii="Arial" w:hAnsi="Arial" w:cs="Arial"/>
          <w:sz w:val="24"/>
          <w:szCs w:val="24"/>
        </w:rPr>
        <w:t>Derivado de lo anterior</w:t>
      </w:r>
      <w:r w:rsidR="005B0A45">
        <w:rPr>
          <w:rFonts w:ascii="Arial" w:hAnsi="Arial" w:cs="Arial"/>
          <w:sz w:val="24"/>
          <w:szCs w:val="24"/>
        </w:rPr>
        <w:t>, resul</w:t>
      </w:r>
      <w:r w:rsidR="004959F1">
        <w:rPr>
          <w:rFonts w:ascii="Arial" w:hAnsi="Arial" w:cs="Arial"/>
          <w:sz w:val="24"/>
          <w:szCs w:val="24"/>
        </w:rPr>
        <w:t xml:space="preserve">ta necesario </w:t>
      </w:r>
      <w:r w:rsidR="00AA17C4" w:rsidRPr="002B581F">
        <w:rPr>
          <w:rFonts w:ascii="Arial" w:hAnsi="Arial" w:cs="Arial"/>
          <w:sz w:val="24"/>
          <w:szCs w:val="24"/>
        </w:rPr>
        <w:t>adecuar la normativ</w:t>
      </w:r>
      <w:r w:rsidR="00746323">
        <w:rPr>
          <w:rFonts w:ascii="Arial" w:hAnsi="Arial" w:cs="Arial"/>
          <w:sz w:val="24"/>
          <w:szCs w:val="24"/>
        </w:rPr>
        <w:t>idad</w:t>
      </w:r>
      <w:r w:rsidR="00AA17C4" w:rsidRPr="002B581F">
        <w:rPr>
          <w:rFonts w:ascii="Arial" w:hAnsi="Arial" w:cs="Arial"/>
          <w:sz w:val="24"/>
          <w:szCs w:val="24"/>
        </w:rPr>
        <w:t xml:space="preserve"> estatal</w:t>
      </w:r>
      <w:r w:rsidR="00746323">
        <w:rPr>
          <w:rFonts w:ascii="Arial" w:hAnsi="Arial" w:cs="Arial"/>
          <w:sz w:val="24"/>
          <w:szCs w:val="24"/>
        </w:rPr>
        <w:t xml:space="preserve"> relativa a la </w:t>
      </w:r>
      <w:r w:rsidR="002B2FA1">
        <w:rPr>
          <w:rFonts w:ascii="Arial" w:hAnsi="Arial" w:cs="Arial"/>
          <w:sz w:val="24"/>
          <w:szCs w:val="24"/>
        </w:rPr>
        <w:t xml:space="preserve">movilidad </w:t>
      </w:r>
      <w:r w:rsidR="002B2FA1" w:rsidRPr="002B581F">
        <w:rPr>
          <w:rFonts w:ascii="Arial" w:hAnsi="Arial" w:cs="Arial"/>
          <w:sz w:val="24"/>
          <w:szCs w:val="24"/>
        </w:rPr>
        <w:t>con</w:t>
      </w:r>
      <w:r w:rsidR="006103AF">
        <w:rPr>
          <w:rFonts w:ascii="Arial" w:hAnsi="Arial" w:cs="Arial"/>
          <w:sz w:val="24"/>
          <w:szCs w:val="24"/>
        </w:rPr>
        <w:t xml:space="preserve"> el objetivo</w:t>
      </w:r>
      <w:r w:rsidR="006103AF" w:rsidRPr="002B581F">
        <w:rPr>
          <w:rFonts w:ascii="Arial" w:hAnsi="Arial" w:cs="Arial"/>
          <w:sz w:val="24"/>
          <w:szCs w:val="24"/>
        </w:rPr>
        <w:t xml:space="preserve"> </w:t>
      </w:r>
      <w:r w:rsidR="006103AF">
        <w:rPr>
          <w:rFonts w:ascii="Arial" w:hAnsi="Arial" w:cs="Arial"/>
          <w:sz w:val="24"/>
          <w:szCs w:val="24"/>
        </w:rPr>
        <w:t xml:space="preserve">de </w:t>
      </w:r>
      <w:r w:rsidR="00AA17C4" w:rsidRPr="002B581F">
        <w:rPr>
          <w:rFonts w:ascii="Arial" w:hAnsi="Arial" w:cs="Arial"/>
          <w:sz w:val="24"/>
          <w:szCs w:val="24"/>
        </w:rPr>
        <w:t xml:space="preserve">solventar </w:t>
      </w:r>
      <w:r w:rsidR="006103AF">
        <w:rPr>
          <w:rFonts w:ascii="Arial" w:hAnsi="Arial" w:cs="Arial"/>
          <w:sz w:val="24"/>
          <w:szCs w:val="24"/>
        </w:rPr>
        <w:t xml:space="preserve">gradualmente </w:t>
      </w:r>
      <w:r w:rsidR="00AA17C4" w:rsidRPr="002B581F">
        <w:rPr>
          <w:rFonts w:ascii="Arial" w:hAnsi="Arial" w:cs="Arial"/>
          <w:sz w:val="24"/>
          <w:szCs w:val="24"/>
        </w:rPr>
        <w:t>cada una de las diversas incidencias que se presentan</w:t>
      </w:r>
      <w:r w:rsidR="00746323">
        <w:rPr>
          <w:rFonts w:ascii="Arial" w:hAnsi="Arial" w:cs="Arial"/>
          <w:sz w:val="24"/>
          <w:szCs w:val="24"/>
        </w:rPr>
        <w:t xml:space="preserve"> en relación a los mototaxis, ya que </w:t>
      </w:r>
      <w:r w:rsidR="003C5EC8" w:rsidRPr="002B581F">
        <w:rPr>
          <w:rFonts w:ascii="Arial" w:hAnsi="Arial" w:cs="Arial"/>
          <w:sz w:val="24"/>
          <w:szCs w:val="24"/>
        </w:rPr>
        <w:t xml:space="preserve">el programa piloto </w:t>
      </w:r>
      <w:r w:rsidR="006103AF" w:rsidRPr="002B581F">
        <w:rPr>
          <w:rFonts w:ascii="Arial" w:hAnsi="Arial" w:cs="Arial"/>
          <w:i/>
          <w:iCs/>
          <w:sz w:val="24"/>
          <w:szCs w:val="24"/>
        </w:rPr>
        <w:t>Ecobicitaxi</w:t>
      </w:r>
      <w:r w:rsidR="00746323">
        <w:rPr>
          <w:rFonts w:ascii="Arial" w:hAnsi="Arial" w:cs="Arial"/>
          <w:i/>
          <w:iCs/>
          <w:sz w:val="24"/>
          <w:szCs w:val="24"/>
        </w:rPr>
        <w:t>, si bien</w:t>
      </w:r>
      <w:r w:rsidR="006103AF" w:rsidRPr="002B581F">
        <w:rPr>
          <w:rFonts w:ascii="Arial" w:hAnsi="Arial" w:cs="Arial"/>
          <w:sz w:val="24"/>
          <w:szCs w:val="24"/>
        </w:rPr>
        <w:t xml:space="preserve"> </w:t>
      </w:r>
      <w:r w:rsidR="003C5EC8" w:rsidRPr="002B581F">
        <w:rPr>
          <w:rFonts w:ascii="Arial" w:hAnsi="Arial" w:cs="Arial"/>
          <w:sz w:val="24"/>
          <w:szCs w:val="24"/>
        </w:rPr>
        <w:t xml:space="preserve">tiene una gran visión, lo cierto es que la pretensión de lograr una movilidad más ecológica se queda </w:t>
      </w:r>
      <w:r w:rsidR="00746323">
        <w:rPr>
          <w:rFonts w:ascii="Arial" w:hAnsi="Arial" w:cs="Arial"/>
          <w:sz w:val="24"/>
          <w:szCs w:val="24"/>
        </w:rPr>
        <w:t>pendiente</w:t>
      </w:r>
      <w:r w:rsidR="003C5EC8" w:rsidRPr="002B581F">
        <w:rPr>
          <w:rFonts w:ascii="Arial" w:hAnsi="Arial" w:cs="Arial"/>
          <w:sz w:val="24"/>
          <w:szCs w:val="24"/>
        </w:rPr>
        <w:t xml:space="preserve"> si no se destinan los recursos necesarios</w:t>
      </w:r>
      <w:r w:rsidR="00746323">
        <w:rPr>
          <w:rFonts w:ascii="Arial" w:hAnsi="Arial" w:cs="Arial"/>
          <w:sz w:val="24"/>
          <w:szCs w:val="24"/>
        </w:rPr>
        <w:t>.</w:t>
      </w:r>
      <w:r w:rsidR="003C5EC8" w:rsidRPr="002B581F">
        <w:rPr>
          <w:rFonts w:ascii="Arial" w:hAnsi="Arial" w:cs="Arial"/>
          <w:sz w:val="24"/>
          <w:szCs w:val="24"/>
        </w:rPr>
        <w:t xml:space="preserve"> </w:t>
      </w:r>
      <w:r w:rsidR="00746323">
        <w:rPr>
          <w:rFonts w:ascii="Arial" w:hAnsi="Arial" w:cs="Arial"/>
          <w:sz w:val="24"/>
          <w:szCs w:val="24"/>
        </w:rPr>
        <w:t>A</w:t>
      </w:r>
      <w:r w:rsidR="002B2FA1">
        <w:rPr>
          <w:rFonts w:ascii="Arial" w:hAnsi="Arial" w:cs="Arial"/>
          <w:sz w:val="24"/>
          <w:szCs w:val="24"/>
        </w:rPr>
        <w:t xml:space="preserve"> </w:t>
      </w:r>
      <w:r w:rsidR="003C5EC8" w:rsidRPr="002B581F">
        <w:rPr>
          <w:rFonts w:ascii="Arial" w:hAnsi="Arial" w:cs="Arial"/>
          <w:sz w:val="24"/>
          <w:szCs w:val="24"/>
        </w:rPr>
        <w:t xml:space="preserve">demás a la fecha </w:t>
      </w:r>
      <w:r w:rsidR="00746323">
        <w:rPr>
          <w:rFonts w:ascii="Arial" w:hAnsi="Arial" w:cs="Arial"/>
          <w:sz w:val="24"/>
          <w:szCs w:val="24"/>
        </w:rPr>
        <w:t>se desconoce</w:t>
      </w:r>
      <w:r w:rsidR="003C5EC8" w:rsidRPr="002B581F">
        <w:rPr>
          <w:rFonts w:ascii="Arial" w:hAnsi="Arial" w:cs="Arial"/>
          <w:sz w:val="24"/>
          <w:szCs w:val="24"/>
        </w:rPr>
        <w:t xml:space="preserve"> el número de personas beneficiarias</w:t>
      </w:r>
      <w:r w:rsidR="00746323">
        <w:rPr>
          <w:rFonts w:ascii="Arial" w:hAnsi="Arial" w:cs="Arial"/>
          <w:sz w:val="24"/>
          <w:szCs w:val="24"/>
        </w:rPr>
        <w:t xml:space="preserve"> de dicho programa.</w:t>
      </w:r>
    </w:p>
    <w:p w14:paraId="172789DA" w14:textId="77777777" w:rsidR="003C5EC8" w:rsidRPr="002B581F" w:rsidRDefault="003C5EC8" w:rsidP="002B581F">
      <w:pPr>
        <w:spacing w:after="0" w:line="340" w:lineRule="exact"/>
        <w:jc w:val="both"/>
        <w:rPr>
          <w:rFonts w:ascii="Arial" w:hAnsi="Arial" w:cs="Arial"/>
          <w:bCs/>
          <w:sz w:val="24"/>
          <w:szCs w:val="24"/>
        </w:rPr>
      </w:pPr>
    </w:p>
    <w:p w14:paraId="06FC518E" w14:textId="61ECF3B2" w:rsidR="00004AEE" w:rsidRDefault="003C5EC8" w:rsidP="002B581F">
      <w:pPr>
        <w:spacing w:after="0" w:line="340" w:lineRule="exact"/>
        <w:jc w:val="both"/>
        <w:rPr>
          <w:rFonts w:ascii="Arial" w:hAnsi="Arial" w:cs="Arial"/>
          <w:bCs/>
          <w:sz w:val="24"/>
          <w:szCs w:val="24"/>
        </w:rPr>
      </w:pPr>
      <w:r w:rsidRPr="002B581F">
        <w:rPr>
          <w:rFonts w:ascii="Arial" w:hAnsi="Arial" w:cs="Arial"/>
          <w:bCs/>
          <w:sz w:val="24"/>
          <w:szCs w:val="24"/>
        </w:rPr>
        <w:t xml:space="preserve">De esta forma, es </w:t>
      </w:r>
      <w:r w:rsidR="00AA17C4" w:rsidRPr="002B581F">
        <w:rPr>
          <w:rFonts w:ascii="Arial" w:hAnsi="Arial" w:cs="Arial"/>
          <w:bCs/>
          <w:sz w:val="24"/>
          <w:szCs w:val="24"/>
        </w:rPr>
        <w:t xml:space="preserve">importante alternar el uso de bicitaxis </w:t>
      </w:r>
      <w:r w:rsidR="00973E01">
        <w:rPr>
          <w:rFonts w:ascii="Arial" w:hAnsi="Arial" w:cs="Arial"/>
          <w:bCs/>
          <w:sz w:val="24"/>
          <w:szCs w:val="24"/>
        </w:rPr>
        <w:t>y</w:t>
      </w:r>
      <w:r w:rsidR="00AA17C4" w:rsidRPr="002B581F">
        <w:rPr>
          <w:rFonts w:ascii="Arial" w:hAnsi="Arial" w:cs="Arial"/>
          <w:bCs/>
          <w:sz w:val="24"/>
          <w:szCs w:val="24"/>
        </w:rPr>
        <w:t xml:space="preserve"> mototaxis, dando preferencia a los primeros por </w:t>
      </w:r>
      <w:r w:rsidR="0008508E">
        <w:rPr>
          <w:rFonts w:ascii="Arial" w:hAnsi="Arial" w:cs="Arial"/>
          <w:bCs/>
          <w:sz w:val="24"/>
          <w:szCs w:val="24"/>
        </w:rPr>
        <w:t xml:space="preserve">pertenecer a </w:t>
      </w:r>
      <w:r w:rsidR="00AA17C4" w:rsidRPr="002B581F">
        <w:rPr>
          <w:rFonts w:ascii="Arial" w:hAnsi="Arial" w:cs="Arial"/>
          <w:bCs/>
          <w:sz w:val="24"/>
          <w:szCs w:val="24"/>
        </w:rPr>
        <w:t>un sistema de movilidad sustentable</w:t>
      </w:r>
      <w:r w:rsidR="0008508E">
        <w:rPr>
          <w:rFonts w:ascii="Arial" w:hAnsi="Arial" w:cs="Arial"/>
          <w:bCs/>
          <w:sz w:val="24"/>
          <w:szCs w:val="24"/>
        </w:rPr>
        <w:t xml:space="preserve">. </w:t>
      </w:r>
      <w:r w:rsidR="00973E01">
        <w:rPr>
          <w:rFonts w:ascii="Arial" w:hAnsi="Arial" w:cs="Arial"/>
          <w:bCs/>
          <w:sz w:val="24"/>
          <w:szCs w:val="24"/>
        </w:rPr>
        <w:t>Sin embargo,</w:t>
      </w:r>
      <w:r w:rsidR="00AA17C4" w:rsidRPr="002B581F">
        <w:rPr>
          <w:rFonts w:ascii="Arial" w:hAnsi="Arial" w:cs="Arial"/>
          <w:bCs/>
          <w:sz w:val="24"/>
          <w:szCs w:val="24"/>
        </w:rPr>
        <w:t xml:space="preserve"> en vista de la enorme cifra </w:t>
      </w:r>
      <w:r w:rsidR="00004AEE">
        <w:rPr>
          <w:rFonts w:ascii="Arial" w:hAnsi="Arial" w:cs="Arial"/>
          <w:bCs/>
          <w:sz w:val="24"/>
          <w:szCs w:val="24"/>
        </w:rPr>
        <w:t xml:space="preserve">existente de mototaxis, </w:t>
      </w:r>
      <w:r w:rsidR="00973E01">
        <w:rPr>
          <w:rFonts w:ascii="Arial" w:hAnsi="Arial" w:cs="Arial"/>
          <w:bCs/>
          <w:sz w:val="24"/>
          <w:szCs w:val="24"/>
        </w:rPr>
        <w:t xml:space="preserve">se debe </w:t>
      </w:r>
      <w:r w:rsidR="00AA17C4" w:rsidRPr="002B581F">
        <w:rPr>
          <w:rFonts w:ascii="Arial" w:hAnsi="Arial" w:cs="Arial"/>
          <w:bCs/>
          <w:sz w:val="24"/>
          <w:szCs w:val="24"/>
        </w:rPr>
        <w:t xml:space="preserve">ofrecer un mecanismo de transición que </w:t>
      </w:r>
      <w:r w:rsidR="00783B1F">
        <w:rPr>
          <w:rFonts w:ascii="Arial" w:hAnsi="Arial" w:cs="Arial"/>
          <w:bCs/>
          <w:sz w:val="24"/>
          <w:szCs w:val="24"/>
        </w:rPr>
        <w:t xml:space="preserve">proteja </w:t>
      </w:r>
      <w:r w:rsidR="00AA17C4" w:rsidRPr="002B581F">
        <w:rPr>
          <w:rFonts w:ascii="Arial" w:hAnsi="Arial" w:cs="Arial"/>
          <w:bCs/>
          <w:sz w:val="24"/>
          <w:szCs w:val="24"/>
        </w:rPr>
        <w:t xml:space="preserve">los empleos de personas que </w:t>
      </w:r>
      <w:r w:rsidR="00746323" w:rsidRPr="002B2FA1">
        <w:rPr>
          <w:rFonts w:ascii="Arial" w:hAnsi="Arial" w:cs="Arial"/>
          <w:bCs/>
          <w:sz w:val="24"/>
          <w:szCs w:val="24"/>
        </w:rPr>
        <w:t>se dedican a esta actividad</w:t>
      </w:r>
      <w:r w:rsidR="00746323">
        <w:rPr>
          <w:rFonts w:ascii="Arial" w:hAnsi="Arial" w:cs="Arial"/>
          <w:bCs/>
          <w:sz w:val="24"/>
          <w:szCs w:val="24"/>
        </w:rPr>
        <w:t>.</w:t>
      </w:r>
      <w:r w:rsidR="00746323" w:rsidRPr="002B581F" w:rsidDel="00746323">
        <w:rPr>
          <w:rFonts w:ascii="Arial" w:hAnsi="Arial" w:cs="Arial"/>
          <w:bCs/>
          <w:sz w:val="24"/>
          <w:szCs w:val="24"/>
        </w:rPr>
        <w:t xml:space="preserve"> </w:t>
      </w:r>
      <w:r w:rsidR="00AA17C4" w:rsidRPr="002B581F">
        <w:rPr>
          <w:rFonts w:ascii="Arial" w:hAnsi="Arial" w:cs="Arial"/>
          <w:bCs/>
          <w:sz w:val="24"/>
          <w:szCs w:val="24"/>
        </w:rPr>
        <w:t xml:space="preserve"> </w:t>
      </w:r>
    </w:p>
    <w:p w14:paraId="6C366195" w14:textId="77777777" w:rsidR="00004AEE" w:rsidRDefault="00004AEE" w:rsidP="002B581F">
      <w:pPr>
        <w:spacing w:after="0" w:line="340" w:lineRule="exact"/>
        <w:jc w:val="both"/>
        <w:rPr>
          <w:rFonts w:ascii="Arial" w:hAnsi="Arial" w:cs="Arial"/>
          <w:bCs/>
          <w:sz w:val="24"/>
          <w:szCs w:val="24"/>
        </w:rPr>
      </w:pPr>
    </w:p>
    <w:p w14:paraId="185A83A6" w14:textId="36971954" w:rsidR="00AA17C4" w:rsidRPr="002B581F" w:rsidRDefault="00004AEE" w:rsidP="002B581F">
      <w:pPr>
        <w:spacing w:after="0" w:line="340" w:lineRule="exact"/>
        <w:jc w:val="both"/>
        <w:rPr>
          <w:rFonts w:ascii="Arial" w:hAnsi="Arial" w:cs="Arial"/>
          <w:sz w:val="24"/>
          <w:szCs w:val="24"/>
        </w:rPr>
      </w:pPr>
      <w:r>
        <w:rPr>
          <w:rFonts w:ascii="Arial" w:hAnsi="Arial" w:cs="Arial"/>
          <w:bCs/>
          <w:sz w:val="24"/>
          <w:szCs w:val="24"/>
        </w:rPr>
        <w:lastRenderedPageBreak/>
        <w:t>Como ejemplo y en razón de lo anterior,</w:t>
      </w:r>
      <w:r w:rsidR="00AA17C4" w:rsidRPr="002B581F">
        <w:rPr>
          <w:rFonts w:ascii="Arial" w:hAnsi="Arial" w:cs="Arial"/>
          <w:bCs/>
          <w:sz w:val="24"/>
          <w:szCs w:val="24"/>
        </w:rPr>
        <w:t xml:space="preserve"> la capital del país implement</w:t>
      </w:r>
      <w:r w:rsidR="00EE056F">
        <w:rPr>
          <w:rFonts w:ascii="Arial" w:hAnsi="Arial" w:cs="Arial"/>
          <w:bCs/>
          <w:sz w:val="24"/>
          <w:szCs w:val="24"/>
        </w:rPr>
        <w:t>ó</w:t>
      </w:r>
      <w:r w:rsidR="00AA17C4" w:rsidRPr="002B581F">
        <w:rPr>
          <w:rFonts w:ascii="Arial" w:hAnsi="Arial" w:cs="Arial"/>
          <w:bCs/>
          <w:sz w:val="24"/>
          <w:szCs w:val="24"/>
        </w:rPr>
        <w:t xml:space="preserve"> el </w:t>
      </w:r>
      <w:r w:rsidR="00AA17C4" w:rsidRPr="002B581F">
        <w:rPr>
          <w:rFonts w:ascii="Arial" w:hAnsi="Arial" w:cs="Arial"/>
          <w:bCs/>
          <w:i/>
          <w:iCs/>
          <w:sz w:val="24"/>
          <w:szCs w:val="24"/>
        </w:rPr>
        <w:t>Programa de Movilidad Barrial</w:t>
      </w:r>
      <w:r w:rsidR="00AA17C4" w:rsidRPr="002B581F">
        <w:rPr>
          <w:rFonts w:ascii="Arial" w:hAnsi="Arial" w:cs="Arial"/>
          <w:bCs/>
          <w:sz w:val="24"/>
          <w:szCs w:val="24"/>
        </w:rPr>
        <w:t xml:space="preserve">, </w:t>
      </w:r>
      <w:r w:rsidR="00EE056F">
        <w:rPr>
          <w:rFonts w:ascii="Arial" w:hAnsi="Arial" w:cs="Arial"/>
          <w:bCs/>
          <w:sz w:val="24"/>
          <w:szCs w:val="24"/>
        </w:rPr>
        <w:t>e</w:t>
      </w:r>
      <w:r w:rsidR="00AA17C4" w:rsidRPr="002B581F">
        <w:rPr>
          <w:rFonts w:ascii="Arial" w:hAnsi="Arial" w:cs="Arial"/>
          <w:bCs/>
          <w:sz w:val="24"/>
          <w:szCs w:val="24"/>
        </w:rPr>
        <w:t>l</w:t>
      </w:r>
      <w:r w:rsidR="00EE056F">
        <w:rPr>
          <w:rFonts w:ascii="Arial" w:hAnsi="Arial" w:cs="Arial"/>
          <w:bCs/>
          <w:sz w:val="24"/>
          <w:szCs w:val="24"/>
        </w:rPr>
        <w:t xml:space="preserve"> </w:t>
      </w:r>
      <w:r w:rsidR="00AA17C4" w:rsidRPr="002B581F">
        <w:rPr>
          <w:rFonts w:ascii="Arial" w:hAnsi="Arial" w:cs="Arial"/>
          <w:bCs/>
          <w:sz w:val="24"/>
          <w:szCs w:val="24"/>
        </w:rPr>
        <w:t>cual establece que tanto los bicitaxis como los mototaxis</w:t>
      </w:r>
      <w:r w:rsidR="000779D9">
        <w:rPr>
          <w:rFonts w:ascii="Arial" w:hAnsi="Arial" w:cs="Arial"/>
          <w:bCs/>
          <w:sz w:val="24"/>
          <w:szCs w:val="24"/>
        </w:rPr>
        <w:t>,</w:t>
      </w:r>
      <w:r w:rsidR="00AA17C4" w:rsidRPr="002B581F">
        <w:rPr>
          <w:rFonts w:ascii="Arial" w:hAnsi="Arial" w:cs="Arial"/>
          <w:bCs/>
          <w:sz w:val="24"/>
          <w:szCs w:val="24"/>
        </w:rPr>
        <w:t xml:space="preserve"> que generalmente </w:t>
      </w:r>
      <w:r w:rsidR="000779D9">
        <w:rPr>
          <w:rFonts w:ascii="Arial" w:hAnsi="Arial" w:cs="Arial"/>
          <w:bCs/>
          <w:sz w:val="24"/>
          <w:szCs w:val="24"/>
        </w:rPr>
        <w:t xml:space="preserve">realizan </w:t>
      </w:r>
      <w:r w:rsidR="00AA17C4" w:rsidRPr="002B581F">
        <w:rPr>
          <w:rFonts w:ascii="Arial" w:hAnsi="Arial" w:cs="Arial"/>
          <w:bCs/>
          <w:sz w:val="24"/>
          <w:szCs w:val="24"/>
        </w:rPr>
        <w:t>viajes cortos</w:t>
      </w:r>
      <w:r w:rsidR="000779D9">
        <w:rPr>
          <w:rFonts w:ascii="Arial" w:hAnsi="Arial" w:cs="Arial"/>
          <w:bCs/>
          <w:sz w:val="24"/>
          <w:szCs w:val="24"/>
        </w:rPr>
        <w:t>,</w:t>
      </w:r>
      <w:r w:rsidR="00AA17C4" w:rsidRPr="002B581F">
        <w:rPr>
          <w:rFonts w:ascii="Arial" w:hAnsi="Arial" w:cs="Arial"/>
          <w:bCs/>
          <w:sz w:val="24"/>
          <w:szCs w:val="24"/>
        </w:rPr>
        <w:t xml:space="preserve"> complementan al transporte masivo el cual no puede acceder a ciertos puntos poblacionales.</w:t>
      </w:r>
      <w:r w:rsidR="00AA17C4" w:rsidRPr="002B581F">
        <w:rPr>
          <w:rFonts w:ascii="Arial" w:hAnsi="Arial" w:cs="Arial"/>
          <w:sz w:val="24"/>
          <w:szCs w:val="24"/>
        </w:rPr>
        <w:t xml:space="preserve"> </w:t>
      </w:r>
    </w:p>
    <w:p w14:paraId="63793737" w14:textId="77777777" w:rsidR="00AA17C4" w:rsidRPr="002B581F" w:rsidRDefault="00AA17C4" w:rsidP="002B581F">
      <w:pPr>
        <w:spacing w:after="0" w:line="340" w:lineRule="exact"/>
        <w:ind w:right="49"/>
        <w:jc w:val="both"/>
        <w:rPr>
          <w:rFonts w:ascii="Arial" w:hAnsi="Arial" w:cs="Arial"/>
          <w:bCs/>
          <w:sz w:val="24"/>
          <w:szCs w:val="24"/>
        </w:rPr>
      </w:pPr>
    </w:p>
    <w:p w14:paraId="3C4836DC" w14:textId="27EA4FD0" w:rsidR="00AA17C4" w:rsidRPr="002B581F" w:rsidRDefault="00406A56" w:rsidP="002B581F">
      <w:pPr>
        <w:spacing w:after="0" w:line="340" w:lineRule="exact"/>
        <w:ind w:right="49"/>
        <w:jc w:val="both"/>
        <w:rPr>
          <w:rFonts w:ascii="Arial" w:hAnsi="Arial" w:cs="Arial"/>
          <w:bCs/>
          <w:sz w:val="24"/>
          <w:szCs w:val="24"/>
        </w:rPr>
      </w:pPr>
      <w:r>
        <w:rPr>
          <w:rFonts w:ascii="Arial" w:hAnsi="Arial" w:cs="Arial"/>
          <w:bCs/>
          <w:sz w:val="24"/>
          <w:szCs w:val="24"/>
        </w:rPr>
        <w:t>U</w:t>
      </w:r>
      <w:r w:rsidR="00AA17C4" w:rsidRPr="002B581F">
        <w:rPr>
          <w:rFonts w:ascii="Arial" w:hAnsi="Arial" w:cs="Arial"/>
          <w:bCs/>
          <w:sz w:val="24"/>
          <w:szCs w:val="24"/>
        </w:rPr>
        <w:t>na vez manifestado lo anterior, la presente iniciativa tiene como finalidad:</w:t>
      </w:r>
    </w:p>
    <w:p w14:paraId="396D75C2" w14:textId="77777777" w:rsidR="00AA17C4" w:rsidRPr="002B581F" w:rsidRDefault="00AA17C4" w:rsidP="002B581F">
      <w:pPr>
        <w:spacing w:after="0" w:line="340" w:lineRule="exact"/>
        <w:jc w:val="both"/>
        <w:rPr>
          <w:rFonts w:ascii="Arial" w:hAnsi="Arial" w:cs="Arial"/>
          <w:sz w:val="24"/>
          <w:szCs w:val="24"/>
        </w:rPr>
      </w:pPr>
    </w:p>
    <w:p w14:paraId="374B532B" w14:textId="4706F2D1" w:rsidR="00AA17C4" w:rsidRPr="002B581F" w:rsidRDefault="00AA17C4" w:rsidP="002B581F">
      <w:pPr>
        <w:pStyle w:val="Prrafodelista"/>
        <w:numPr>
          <w:ilvl w:val="0"/>
          <w:numId w:val="1"/>
        </w:numPr>
        <w:spacing w:after="0" w:line="340" w:lineRule="exact"/>
        <w:ind w:right="49"/>
        <w:jc w:val="both"/>
        <w:rPr>
          <w:rFonts w:ascii="Arial" w:hAnsi="Arial" w:cs="Arial"/>
          <w:bCs/>
          <w:sz w:val="24"/>
          <w:szCs w:val="24"/>
        </w:rPr>
      </w:pPr>
      <w:r w:rsidRPr="002B581F">
        <w:rPr>
          <w:rFonts w:ascii="Arial" w:hAnsi="Arial" w:cs="Arial"/>
          <w:bCs/>
          <w:sz w:val="24"/>
          <w:szCs w:val="24"/>
        </w:rPr>
        <w:t>Regular el funcionamiento de los mototaxis únicamente en municipios y zonas urbanas que cumplan con el estudio técnico, esto a efecto de brindar mayor certeza jurídica a las personas usuarias y por supuesto a concesionarios.</w:t>
      </w:r>
    </w:p>
    <w:p w14:paraId="5FC25B3B" w14:textId="77777777" w:rsidR="00AA17C4" w:rsidRPr="002B581F" w:rsidRDefault="00AA17C4" w:rsidP="002B581F">
      <w:pPr>
        <w:pStyle w:val="Prrafodelista"/>
        <w:spacing w:after="0" w:line="340" w:lineRule="exact"/>
        <w:ind w:right="49"/>
        <w:jc w:val="both"/>
        <w:rPr>
          <w:rFonts w:ascii="Arial" w:hAnsi="Arial" w:cs="Arial"/>
          <w:bCs/>
          <w:sz w:val="24"/>
          <w:szCs w:val="24"/>
        </w:rPr>
      </w:pPr>
    </w:p>
    <w:p w14:paraId="3E32D2A1" w14:textId="7327C01D" w:rsidR="00AA17C4" w:rsidRPr="002B581F" w:rsidRDefault="00AA17C4" w:rsidP="002B581F">
      <w:pPr>
        <w:pStyle w:val="Prrafodelista"/>
        <w:numPr>
          <w:ilvl w:val="0"/>
          <w:numId w:val="1"/>
        </w:numPr>
        <w:spacing w:after="0" w:line="340" w:lineRule="exact"/>
        <w:ind w:right="49"/>
        <w:jc w:val="both"/>
        <w:rPr>
          <w:rFonts w:ascii="Arial" w:hAnsi="Arial" w:cs="Arial"/>
          <w:bCs/>
          <w:sz w:val="24"/>
          <w:szCs w:val="24"/>
        </w:rPr>
      </w:pPr>
      <w:r w:rsidRPr="002B581F">
        <w:rPr>
          <w:rFonts w:ascii="Arial" w:hAnsi="Arial" w:cs="Arial"/>
          <w:bCs/>
          <w:sz w:val="24"/>
          <w:szCs w:val="24"/>
        </w:rPr>
        <w:t>Establecer las bases para la transición hacia una movilidad aún sustentable.</w:t>
      </w:r>
    </w:p>
    <w:p w14:paraId="3EC74F6B" w14:textId="77777777" w:rsidR="00AA17C4" w:rsidRPr="002B581F" w:rsidRDefault="00AA17C4" w:rsidP="002B581F">
      <w:pPr>
        <w:spacing w:after="0" w:line="340" w:lineRule="exact"/>
        <w:ind w:right="49"/>
        <w:jc w:val="both"/>
        <w:rPr>
          <w:rFonts w:ascii="Arial" w:hAnsi="Arial" w:cs="Arial"/>
          <w:bCs/>
          <w:sz w:val="24"/>
          <w:szCs w:val="24"/>
        </w:rPr>
      </w:pPr>
      <w:r w:rsidRPr="002B581F">
        <w:rPr>
          <w:rFonts w:ascii="Arial" w:hAnsi="Arial" w:cs="Arial"/>
          <w:bCs/>
          <w:sz w:val="24"/>
          <w:szCs w:val="24"/>
        </w:rPr>
        <w:t xml:space="preserve"> </w:t>
      </w:r>
    </w:p>
    <w:p w14:paraId="7F3E890B" w14:textId="4D96E4E1" w:rsidR="00AA17C4" w:rsidRPr="002B581F" w:rsidRDefault="003641EC" w:rsidP="002B581F">
      <w:pPr>
        <w:spacing w:after="0" w:line="340" w:lineRule="exact"/>
        <w:ind w:right="49"/>
        <w:jc w:val="both"/>
        <w:rPr>
          <w:rFonts w:ascii="Arial" w:hAnsi="Arial" w:cs="Arial"/>
          <w:bCs/>
          <w:sz w:val="24"/>
          <w:szCs w:val="24"/>
        </w:rPr>
      </w:pPr>
      <w:r>
        <w:rPr>
          <w:rFonts w:ascii="Arial" w:hAnsi="Arial" w:cs="Arial"/>
          <w:bCs/>
          <w:sz w:val="24"/>
          <w:szCs w:val="24"/>
        </w:rPr>
        <w:t>Así</w:t>
      </w:r>
      <w:r w:rsidR="00AA17C4" w:rsidRPr="002B581F">
        <w:rPr>
          <w:rFonts w:ascii="Arial" w:hAnsi="Arial" w:cs="Arial"/>
          <w:bCs/>
          <w:sz w:val="24"/>
          <w:szCs w:val="24"/>
        </w:rPr>
        <w:t>, con la presente propuesta legislativa</w:t>
      </w:r>
      <w:r w:rsidR="00A807F5">
        <w:t xml:space="preserve"> </w:t>
      </w:r>
      <w:r w:rsidR="00AA17C4" w:rsidRPr="002B581F">
        <w:rPr>
          <w:rFonts w:ascii="Arial" w:hAnsi="Arial" w:cs="Arial"/>
          <w:bCs/>
          <w:sz w:val="24"/>
          <w:szCs w:val="24"/>
        </w:rPr>
        <w:t xml:space="preserve">el Grupo Parlamentario de morena demuestra que es prioridad la atención de los diversos grupos vulnerables que honrosamente representamos, buscando que </w:t>
      </w:r>
      <w:r w:rsidR="002869EA">
        <w:rPr>
          <w:rFonts w:ascii="Arial" w:hAnsi="Arial" w:cs="Arial"/>
          <w:bCs/>
          <w:sz w:val="24"/>
          <w:szCs w:val="24"/>
        </w:rPr>
        <w:t>las propuestas legislativas</w:t>
      </w:r>
      <w:r w:rsidR="00AA17C4" w:rsidRPr="002B581F">
        <w:rPr>
          <w:rFonts w:ascii="Arial" w:hAnsi="Arial" w:cs="Arial"/>
          <w:bCs/>
          <w:sz w:val="24"/>
          <w:szCs w:val="24"/>
        </w:rPr>
        <w:t xml:space="preserve"> sean útiles </w:t>
      </w:r>
      <w:r w:rsidR="002869EA">
        <w:rPr>
          <w:rFonts w:ascii="Arial" w:hAnsi="Arial" w:cs="Arial"/>
          <w:bCs/>
          <w:sz w:val="24"/>
          <w:szCs w:val="24"/>
        </w:rPr>
        <w:t>y en</w:t>
      </w:r>
      <w:r w:rsidR="00AA17C4" w:rsidRPr="002B581F">
        <w:rPr>
          <w:rFonts w:ascii="Arial" w:hAnsi="Arial" w:cs="Arial"/>
          <w:bCs/>
          <w:sz w:val="24"/>
          <w:szCs w:val="24"/>
        </w:rPr>
        <w:t xml:space="preserve"> beneficio de las y los mexiquenses.</w:t>
      </w:r>
    </w:p>
    <w:p w14:paraId="1D1C6EA6" w14:textId="77777777" w:rsidR="00AA17C4" w:rsidRPr="002B581F" w:rsidRDefault="00AA17C4" w:rsidP="002B581F">
      <w:pPr>
        <w:spacing w:after="0" w:line="340" w:lineRule="exact"/>
        <w:ind w:right="49" w:firstLine="360"/>
        <w:jc w:val="both"/>
        <w:rPr>
          <w:rFonts w:ascii="Arial" w:hAnsi="Arial" w:cs="Arial"/>
          <w:bCs/>
          <w:sz w:val="24"/>
          <w:szCs w:val="24"/>
        </w:rPr>
      </w:pPr>
    </w:p>
    <w:p w14:paraId="17679C61" w14:textId="31CD0900" w:rsidR="002C5311" w:rsidRPr="002B581F" w:rsidRDefault="00AA17C4" w:rsidP="002B581F">
      <w:pPr>
        <w:spacing w:after="0" w:line="340" w:lineRule="exact"/>
        <w:jc w:val="both"/>
        <w:rPr>
          <w:rFonts w:ascii="Arial" w:hAnsi="Arial" w:cs="Arial"/>
          <w:sz w:val="24"/>
          <w:szCs w:val="24"/>
        </w:rPr>
      </w:pPr>
      <w:r w:rsidRPr="002B581F">
        <w:rPr>
          <w:rFonts w:ascii="Arial" w:hAnsi="Arial" w:cs="Arial"/>
          <w:sz w:val="24"/>
          <w:szCs w:val="24"/>
        </w:rPr>
        <w:t xml:space="preserve">Por todo lo anteriormente expuesto, se somete a la más alta consideración de esta H. LXI Legislatura la siguiente </w:t>
      </w:r>
      <w:r w:rsidRPr="002B581F">
        <w:rPr>
          <w:rFonts w:ascii="Arial" w:hAnsi="Arial" w:cs="Arial"/>
          <w:bCs/>
          <w:sz w:val="24"/>
          <w:szCs w:val="24"/>
        </w:rPr>
        <w:t>iniciativa con proyecto de Decreto para</w:t>
      </w:r>
      <w:r w:rsidRPr="002B581F">
        <w:rPr>
          <w:rFonts w:ascii="Arial" w:hAnsi="Arial" w:cs="Arial"/>
          <w:sz w:val="24"/>
          <w:szCs w:val="24"/>
        </w:rPr>
        <w:t xml:space="preserve"> que de tenerse por correcto y adecuado se discuta, fortalezca y sea aprobada en sus mejores términos.</w:t>
      </w:r>
    </w:p>
    <w:p w14:paraId="21DF091D" w14:textId="77777777" w:rsidR="00AA17C4" w:rsidRPr="002B581F" w:rsidRDefault="00AA17C4" w:rsidP="002B581F">
      <w:pPr>
        <w:spacing w:after="0" w:line="340" w:lineRule="exact"/>
        <w:jc w:val="both"/>
        <w:rPr>
          <w:rFonts w:ascii="Arial" w:hAnsi="Arial" w:cs="Arial"/>
          <w:sz w:val="24"/>
          <w:szCs w:val="24"/>
        </w:rPr>
      </w:pPr>
    </w:p>
    <w:p w14:paraId="7CE6F06E" w14:textId="77777777" w:rsidR="002C5311" w:rsidRPr="002B581F" w:rsidRDefault="002C5311" w:rsidP="002B581F">
      <w:pPr>
        <w:spacing w:after="0" w:line="340" w:lineRule="exact"/>
        <w:jc w:val="center"/>
        <w:rPr>
          <w:rFonts w:ascii="Arial" w:hAnsi="Arial" w:cs="Arial"/>
          <w:b/>
          <w:bCs/>
          <w:sz w:val="24"/>
          <w:szCs w:val="24"/>
        </w:rPr>
      </w:pPr>
      <w:r w:rsidRPr="002B581F">
        <w:rPr>
          <w:rFonts w:ascii="Arial" w:hAnsi="Arial" w:cs="Arial"/>
          <w:b/>
          <w:bCs/>
          <w:sz w:val="24"/>
          <w:szCs w:val="24"/>
        </w:rPr>
        <w:t xml:space="preserve">ATENTAMENTE </w:t>
      </w:r>
    </w:p>
    <w:p w14:paraId="42A298D5" w14:textId="77777777" w:rsidR="002C5311" w:rsidRPr="002B581F" w:rsidRDefault="002C5311" w:rsidP="002B581F">
      <w:pPr>
        <w:spacing w:after="0" w:line="340" w:lineRule="exact"/>
        <w:rPr>
          <w:rFonts w:ascii="Arial" w:hAnsi="Arial" w:cs="Arial"/>
          <w:b/>
          <w:bCs/>
          <w:sz w:val="24"/>
          <w:szCs w:val="24"/>
        </w:rPr>
      </w:pPr>
    </w:p>
    <w:p w14:paraId="72CDFA5E" w14:textId="77777777" w:rsidR="002C5311" w:rsidRPr="002B581F" w:rsidRDefault="002C5311" w:rsidP="002B581F">
      <w:pPr>
        <w:spacing w:after="0" w:line="340" w:lineRule="exact"/>
        <w:rPr>
          <w:rFonts w:ascii="Arial" w:hAnsi="Arial" w:cs="Arial"/>
          <w:b/>
          <w:bCs/>
          <w:sz w:val="24"/>
          <w:szCs w:val="24"/>
        </w:rPr>
      </w:pPr>
    </w:p>
    <w:p w14:paraId="630AE3EE" w14:textId="77777777" w:rsidR="002C5311" w:rsidRPr="002B581F" w:rsidRDefault="002C5311" w:rsidP="002B581F">
      <w:pPr>
        <w:spacing w:after="0" w:line="340" w:lineRule="exact"/>
        <w:rPr>
          <w:rFonts w:ascii="Arial" w:hAnsi="Arial" w:cs="Arial"/>
          <w:b/>
          <w:bCs/>
          <w:sz w:val="24"/>
          <w:szCs w:val="24"/>
        </w:rPr>
      </w:pPr>
    </w:p>
    <w:p w14:paraId="33D6FE00" w14:textId="77777777" w:rsidR="002C5311" w:rsidRPr="002B581F" w:rsidRDefault="002C5311" w:rsidP="002B581F">
      <w:pPr>
        <w:spacing w:after="0" w:line="340" w:lineRule="exact"/>
        <w:jc w:val="center"/>
        <w:rPr>
          <w:rFonts w:ascii="Arial" w:hAnsi="Arial" w:cs="Arial"/>
          <w:b/>
          <w:bCs/>
          <w:sz w:val="24"/>
          <w:szCs w:val="24"/>
        </w:rPr>
      </w:pPr>
      <w:r w:rsidRPr="002B581F">
        <w:rPr>
          <w:rFonts w:ascii="Arial" w:hAnsi="Arial" w:cs="Arial"/>
          <w:b/>
          <w:bCs/>
          <w:sz w:val="24"/>
          <w:szCs w:val="24"/>
        </w:rPr>
        <w:t xml:space="preserve">EMILIANO AGUIRRE CRUZ </w:t>
      </w:r>
    </w:p>
    <w:p w14:paraId="59DB05FD" w14:textId="77777777" w:rsidR="002C5311" w:rsidRPr="002B581F" w:rsidRDefault="002C5311" w:rsidP="002B581F">
      <w:pPr>
        <w:spacing w:after="0" w:line="340" w:lineRule="exact"/>
        <w:jc w:val="center"/>
        <w:rPr>
          <w:rFonts w:ascii="Arial" w:hAnsi="Arial" w:cs="Arial"/>
          <w:b/>
          <w:bCs/>
          <w:sz w:val="24"/>
          <w:szCs w:val="24"/>
        </w:rPr>
      </w:pPr>
      <w:r w:rsidRPr="002B581F">
        <w:rPr>
          <w:rFonts w:ascii="Arial" w:hAnsi="Arial" w:cs="Arial"/>
          <w:b/>
          <w:bCs/>
          <w:sz w:val="24"/>
          <w:szCs w:val="24"/>
        </w:rPr>
        <w:t>DIPUTADO PRESENTANTE</w:t>
      </w:r>
    </w:p>
    <w:p w14:paraId="42819965" w14:textId="77777777" w:rsidR="002C5311" w:rsidRPr="002B581F" w:rsidRDefault="002C5311" w:rsidP="002B581F">
      <w:pPr>
        <w:spacing w:after="0" w:line="340" w:lineRule="exact"/>
        <w:jc w:val="both"/>
        <w:rPr>
          <w:rFonts w:ascii="Arial" w:hAnsi="Arial" w:cs="Arial"/>
          <w:sz w:val="24"/>
          <w:szCs w:val="24"/>
        </w:rPr>
      </w:pPr>
    </w:p>
    <w:p w14:paraId="00E69368" w14:textId="77777777" w:rsidR="002C5311" w:rsidRPr="002B581F" w:rsidRDefault="002C5311" w:rsidP="002B581F">
      <w:pPr>
        <w:spacing w:after="0" w:line="340" w:lineRule="exact"/>
        <w:jc w:val="both"/>
        <w:rPr>
          <w:rFonts w:ascii="Arial" w:hAnsi="Arial" w:cs="Arial"/>
          <w:sz w:val="24"/>
          <w:szCs w:val="24"/>
        </w:rPr>
      </w:pPr>
    </w:p>
    <w:p w14:paraId="63171256" w14:textId="77777777" w:rsidR="00C33FAA" w:rsidRDefault="00C33FAA" w:rsidP="002B581F">
      <w:pPr>
        <w:spacing w:after="0" w:line="340" w:lineRule="exact"/>
        <w:jc w:val="both"/>
        <w:rPr>
          <w:rFonts w:ascii="Arial" w:hAnsi="Arial" w:cs="Arial"/>
          <w:sz w:val="24"/>
          <w:szCs w:val="24"/>
        </w:rPr>
      </w:pPr>
    </w:p>
    <w:p w14:paraId="1AF5027F" w14:textId="77777777" w:rsidR="00C33FAA" w:rsidRPr="002B581F" w:rsidRDefault="00C33FAA" w:rsidP="002B581F">
      <w:pPr>
        <w:spacing w:after="0" w:line="340" w:lineRule="exact"/>
        <w:jc w:val="both"/>
        <w:rPr>
          <w:rFonts w:ascii="Arial" w:hAnsi="Arial" w:cs="Arial"/>
          <w:sz w:val="24"/>
          <w:szCs w:val="24"/>
        </w:rPr>
      </w:pPr>
    </w:p>
    <w:tbl>
      <w:tblPr>
        <w:tblW w:w="11577" w:type="dxa"/>
        <w:tblInd w:w="-1168" w:type="dxa"/>
        <w:tblLook w:val="04A0" w:firstRow="1" w:lastRow="0" w:firstColumn="1" w:lastColumn="0" w:noHBand="0" w:noVBand="1"/>
      </w:tblPr>
      <w:tblGrid>
        <w:gridCol w:w="6190"/>
        <w:gridCol w:w="5387"/>
      </w:tblGrid>
      <w:tr w:rsidR="002C5311" w:rsidRPr="002B581F" w14:paraId="2F6523C1" w14:textId="77777777" w:rsidTr="002B581F">
        <w:tc>
          <w:tcPr>
            <w:tcW w:w="6190" w:type="dxa"/>
          </w:tcPr>
          <w:p w14:paraId="45A68FEC" w14:textId="77777777" w:rsidR="002C5311" w:rsidRPr="002B581F" w:rsidRDefault="002C5311" w:rsidP="002B581F">
            <w:pPr>
              <w:spacing w:after="0" w:line="340" w:lineRule="exact"/>
              <w:ind w:left="720" w:hanging="720"/>
              <w:rPr>
                <w:rFonts w:ascii="Arial" w:hAnsi="Arial" w:cs="Arial"/>
                <w:b/>
                <w:sz w:val="24"/>
                <w:szCs w:val="24"/>
              </w:rPr>
            </w:pPr>
            <w:r w:rsidRPr="002B581F">
              <w:rPr>
                <w:rFonts w:ascii="Arial" w:hAnsi="Arial" w:cs="Arial"/>
                <w:b/>
                <w:sz w:val="24"/>
                <w:szCs w:val="24"/>
              </w:rPr>
              <w:t>DIP. MAURILIO HERNÁNDEZ GONZÁLEZ</w:t>
            </w:r>
          </w:p>
          <w:p w14:paraId="21EC33D4" w14:textId="77777777" w:rsidR="002C5311" w:rsidRPr="002B581F" w:rsidRDefault="002C5311" w:rsidP="002B581F">
            <w:pPr>
              <w:spacing w:after="0" w:line="340" w:lineRule="exact"/>
              <w:rPr>
                <w:rFonts w:ascii="Arial" w:hAnsi="Arial" w:cs="Arial"/>
                <w:b/>
                <w:sz w:val="24"/>
                <w:szCs w:val="24"/>
              </w:rPr>
            </w:pPr>
          </w:p>
          <w:p w14:paraId="7D8D1B23" w14:textId="77777777" w:rsidR="002C5311" w:rsidRPr="002B581F" w:rsidRDefault="002C5311" w:rsidP="002B581F">
            <w:pPr>
              <w:spacing w:after="0" w:line="340" w:lineRule="exact"/>
              <w:rPr>
                <w:rFonts w:ascii="Arial" w:hAnsi="Arial" w:cs="Arial"/>
                <w:b/>
                <w:sz w:val="24"/>
                <w:szCs w:val="24"/>
              </w:rPr>
            </w:pPr>
          </w:p>
          <w:p w14:paraId="295706BA" w14:textId="77777777" w:rsidR="002C5311" w:rsidRPr="002B581F" w:rsidRDefault="002C5311" w:rsidP="002B581F">
            <w:pPr>
              <w:spacing w:after="0" w:line="340" w:lineRule="exact"/>
              <w:rPr>
                <w:rFonts w:ascii="Arial" w:hAnsi="Arial" w:cs="Arial"/>
                <w:b/>
                <w:sz w:val="24"/>
                <w:szCs w:val="24"/>
              </w:rPr>
            </w:pPr>
          </w:p>
        </w:tc>
        <w:tc>
          <w:tcPr>
            <w:tcW w:w="5387" w:type="dxa"/>
          </w:tcPr>
          <w:p w14:paraId="0AA9CE89"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FAUSTINO DE LA CRUZ PÉREZ</w:t>
            </w:r>
          </w:p>
        </w:tc>
      </w:tr>
      <w:tr w:rsidR="002C5311" w:rsidRPr="002B581F" w14:paraId="102CE095" w14:textId="77777777" w:rsidTr="002B581F">
        <w:tc>
          <w:tcPr>
            <w:tcW w:w="6190" w:type="dxa"/>
          </w:tcPr>
          <w:p w14:paraId="56196F9D"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ADRIAN MANUEL GALICIA SALCEDA</w:t>
            </w:r>
          </w:p>
          <w:p w14:paraId="28DBC556" w14:textId="77777777" w:rsidR="002C5311" w:rsidRPr="002B581F" w:rsidRDefault="002C5311" w:rsidP="002B581F">
            <w:pPr>
              <w:spacing w:after="0" w:line="340" w:lineRule="exact"/>
              <w:rPr>
                <w:rFonts w:ascii="Arial" w:hAnsi="Arial" w:cs="Arial"/>
                <w:b/>
                <w:sz w:val="24"/>
                <w:szCs w:val="24"/>
              </w:rPr>
            </w:pPr>
          </w:p>
        </w:tc>
        <w:tc>
          <w:tcPr>
            <w:tcW w:w="5387" w:type="dxa"/>
          </w:tcPr>
          <w:p w14:paraId="122E2BEB"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MARCO ANTONIO CRUZ CRUZ</w:t>
            </w:r>
          </w:p>
          <w:p w14:paraId="10578847" w14:textId="77777777" w:rsidR="002C5311" w:rsidRPr="002B581F" w:rsidRDefault="002C5311" w:rsidP="002B581F">
            <w:pPr>
              <w:spacing w:after="0" w:line="340" w:lineRule="exact"/>
              <w:rPr>
                <w:rFonts w:ascii="Arial" w:hAnsi="Arial" w:cs="Arial"/>
                <w:b/>
                <w:sz w:val="24"/>
                <w:szCs w:val="24"/>
              </w:rPr>
            </w:pPr>
          </w:p>
          <w:p w14:paraId="0913BE39" w14:textId="77777777" w:rsidR="002C5311" w:rsidRPr="002B581F" w:rsidRDefault="002C5311" w:rsidP="002B581F">
            <w:pPr>
              <w:spacing w:after="0" w:line="340" w:lineRule="exact"/>
              <w:rPr>
                <w:rFonts w:ascii="Arial" w:hAnsi="Arial" w:cs="Arial"/>
                <w:b/>
                <w:sz w:val="24"/>
                <w:szCs w:val="24"/>
              </w:rPr>
            </w:pPr>
          </w:p>
          <w:p w14:paraId="55754D8C" w14:textId="77777777" w:rsidR="002C5311" w:rsidRPr="002B581F" w:rsidRDefault="002C5311" w:rsidP="002B581F">
            <w:pPr>
              <w:spacing w:after="0" w:line="340" w:lineRule="exact"/>
              <w:rPr>
                <w:rFonts w:ascii="Arial" w:hAnsi="Arial" w:cs="Arial"/>
                <w:b/>
                <w:sz w:val="24"/>
                <w:szCs w:val="24"/>
              </w:rPr>
            </w:pPr>
          </w:p>
        </w:tc>
      </w:tr>
      <w:tr w:rsidR="002C5311" w:rsidRPr="002B581F" w14:paraId="13745F0E" w14:textId="77777777" w:rsidTr="002B581F">
        <w:tc>
          <w:tcPr>
            <w:tcW w:w="6190" w:type="dxa"/>
          </w:tcPr>
          <w:p w14:paraId="24B07D1C"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MARIO ARIEL JUAREZ RODRÍGUEZ</w:t>
            </w:r>
          </w:p>
          <w:p w14:paraId="21BC71DE" w14:textId="77777777" w:rsidR="002C5311" w:rsidRPr="002B581F" w:rsidRDefault="002C5311" w:rsidP="002B581F">
            <w:pPr>
              <w:spacing w:after="0" w:line="340" w:lineRule="exact"/>
              <w:rPr>
                <w:rFonts w:ascii="Arial" w:hAnsi="Arial" w:cs="Arial"/>
                <w:b/>
                <w:sz w:val="24"/>
                <w:szCs w:val="24"/>
              </w:rPr>
            </w:pPr>
          </w:p>
          <w:p w14:paraId="55690B31" w14:textId="77777777" w:rsidR="002C5311" w:rsidRPr="002B581F" w:rsidRDefault="002C5311" w:rsidP="002B581F">
            <w:pPr>
              <w:spacing w:after="0" w:line="340" w:lineRule="exact"/>
              <w:rPr>
                <w:rFonts w:ascii="Arial" w:hAnsi="Arial" w:cs="Arial"/>
                <w:b/>
                <w:sz w:val="24"/>
                <w:szCs w:val="24"/>
              </w:rPr>
            </w:pPr>
          </w:p>
          <w:p w14:paraId="39DF43D2" w14:textId="77777777" w:rsidR="002C5311" w:rsidRPr="002B581F" w:rsidRDefault="002C5311" w:rsidP="002B581F">
            <w:pPr>
              <w:spacing w:after="0" w:line="340" w:lineRule="exact"/>
              <w:rPr>
                <w:rFonts w:ascii="Arial" w:hAnsi="Arial" w:cs="Arial"/>
                <w:b/>
                <w:sz w:val="24"/>
                <w:szCs w:val="24"/>
              </w:rPr>
            </w:pPr>
          </w:p>
        </w:tc>
        <w:tc>
          <w:tcPr>
            <w:tcW w:w="5387" w:type="dxa"/>
          </w:tcPr>
          <w:p w14:paraId="4539B424"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NAZARIO GUTIÉRREZ MARTÍNEZ</w:t>
            </w:r>
          </w:p>
          <w:p w14:paraId="51C0B5A6" w14:textId="77777777" w:rsidR="002C5311" w:rsidRPr="002B581F" w:rsidRDefault="002C5311" w:rsidP="002B581F">
            <w:pPr>
              <w:spacing w:after="0" w:line="340" w:lineRule="exact"/>
              <w:rPr>
                <w:rFonts w:ascii="Arial" w:hAnsi="Arial" w:cs="Arial"/>
                <w:b/>
                <w:sz w:val="24"/>
                <w:szCs w:val="24"/>
              </w:rPr>
            </w:pPr>
          </w:p>
          <w:p w14:paraId="690582B6" w14:textId="77777777" w:rsidR="002C5311" w:rsidRPr="002B581F" w:rsidRDefault="002C5311" w:rsidP="002B581F">
            <w:pPr>
              <w:spacing w:after="0" w:line="340" w:lineRule="exact"/>
              <w:rPr>
                <w:rFonts w:ascii="Arial" w:hAnsi="Arial" w:cs="Arial"/>
                <w:b/>
                <w:sz w:val="24"/>
                <w:szCs w:val="24"/>
              </w:rPr>
            </w:pPr>
          </w:p>
        </w:tc>
      </w:tr>
      <w:tr w:rsidR="002C5311" w:rsidRPr="002B581F" w14:paraId="485F3BE1" w14:textId="77777777" w:rsidTr="002B581F">
        <w:tc>
          <w:tcPr>
            <w:tcW w:w="6190" w:type="dxa"/>
          </w:tcPr>
          <w:p w14:paraId="726F54E1"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VALENTIN GONZÁLEZ BAUTISTA</w:t>
            </w:r>
          </w:p>
        </w:tc>
        <w:tc>
          <w:tcPr>
            <w:tcW w:w="5387" w:type="dxa"/>
          </w:tcPr>
          <w:p w14:paraId="34182FCE"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GERARDO ULLOA PÉREZ</w:t>
            </w:r>
          </w:p>
          <w:p w14:paraId="1EEEB340" w14:textId="77777777" w:rsidR="002C5311" w:rsidRPr="002B581F" w:rsidRDefault="002C5311" w:rsidP="002B581F">
            <w:pPr>
              <w:spacing w:after="0" w:line="340" w:lineRule="exact"/>
              <w:rPr>
                <w:rFonts w:ascii="Arial" w:hAnsi="Arial" w:cs="Arial"/>
                <w:b/>
                <w:sz w:val="24"/>
                <w:szCs w:val="24"/>
              </w:rPr>
            </w:pPr>
          </w:p>
          <w:p w14:paraId="465F67AE" w14:textId="77777777" w:rsidR="002C5311" w:rsidRPr="002B581F" w:rsidRDefault="002C5311" w:rsidP="002B581F">
            <w:pPr>
              <w:spacing w:after="0" w:line="340" w:lineRule="exact"/>
              <w:rPr>
                <w:rFonts w:ascii="Arial" w:hAnsi="Arial" w:cs="Arial"/>
                <w:b/>
                <w:sz w:val="24"/>
                <w:szCs w:val="24"/>
              </w:rPr>
            </w:pPr>
          </w:p>
          <w:p w14:paraId="55195859" w14:textId="77777777" w:rsidR="002C5311" w:rsidRPr="002B581F" w:rsidRDefault="002C5311" w:rsidP="002B581F">
            <w:pPr>
              <w:spacing w:after="0" w:line="340" w:lineRule="exact"/>
              <w:rPr>
                <w:rFonts w:ascii="Arial" w:hAnsi="Arial" w:cs="Arial"/>
                <w:b/>
                <w:sz w:val="24"/>
                <w:szCs w:val="24"/>
              </w:rPr>
            </w:pPr>
          </w:p>
        </w:tc>
      </w:tr>
      <w:tr w:rsidR="002C5311" w:rsidRPr="002B581F" w14:paraId="663EB3CA" w14:textId="77777777" w:rsidTr="002B581F">
        <w:tc>
          <w:tcPr>
            <w:tcW w:w="6190" w:type="dxa"/>
          </w:tcPr>
          <w:p w14:paraId="0888EFA6"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YESICA YANET ROJAS HERNÁNDEZ</w:t>
            </w:r>
          </w:p>
          <w:p w14:paraId="085E5CAB" w14:textId="77777777" w:rsidR="002C5311" w:rsidRPr="002B581F" w:rsidRDefault="002C5311" w:rsidP="002B581F">
            <w:pPr>
              <w:spacing w:after="0" w:line="340" w:lineRule="exact"/>
              <w:rPr>
                <w:rFonts w:ascii="Arial" w:hAnsi="Arial" w:cs="Arial"/>
                <w:b/>
                <w:sz w:val="24"/>
                <w:szCs w:val="24"/>
              </w:rPr>
            </w:pPr>
          </w:p>
          <w:p w14:paraId="2715C9CA" w14:textId="77777777" w:rsidR="002C5311" w:rsidRPr="002B581F" w:rsidRDefault="002C5311" w:rsidP="002B581F">
            <w:pPr>
              <w:spacing w:after="0" w:line="340" w:lineRule="exact"/>
              <w:rPr>
                <w:rFonts w:ascii="Arial" w:hAnsi="Arial" w:cs="Arial"/>
                <w:b/>
                <w:sz w:val="24"/>
                <w:szCs w:val="24"/>
              </w:rPr>
            </w:pPr>
          </w:p>
          <w:p w14:paraId="09EB10AB" w14:textId="77777777" w:rsidR="002C5311" w:rsidRPr="002B581F" w:rsidRDefault="002C5311" w:rsidP="002B581F">
            <w:pPr>
              <w:spacing w:after="0" w:line="340" w:lineRule="exact"/>
              <w:rPr>
                <w:rFonts w:ascii="Arial" w:hAnsi="Arial" w:cs="Arial"/>
                <w:b/>
                <w:sz w:val="24"/>
                <w:szCs w:val="24"/>
              </w:rPr>
            </w:pPr>
          </w:p>
        </w:tc>
        <w:tc>
          <w:tcPr>
            <w:tcW w:w="5387" w:type="dxa"/>
          </w:tcPr>
          <w:p w14:paraId="19EB3223"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BEATRIZ GARCÍA VILLEGAS</w:t>
            </w:r>
          </w:p>
          <w:p w14:paraId="6EEF1D2A" w14:textId="77777777" w:rsidR="002C5311" w:rsidRPr="002B581F" w:rsidRDefault="002C5311" w:rsidP="002B581F">
            <w:pPr>
              <w:spacing w:after="0" w:line="340" w:lineRule="exact"/>
              <w:rPr>
                <w:rFonts w:ascii="Arial" w:hAnsi="Arial" w:cs="Arial"/>
                <w:b/>
                <w:sz w:val="24"/>
                <w:szCs w:val="24"/>
              </w:rPr>
            </w:pPr>
          </w:p>
        </w:tc>
      </w:tr>
      <w:tr w:rsidR="002C5311" w:rsidRPr="002B581F" w14:paraId="2480FEF2" w14:textId="77777777" w:rsidTr="002B581F">
        <w:tc>
          <w:tcPr>
            <w:tcW w:w="6190" w:type="dxa"/>
          </w:tcPr>
          <w:p w14:paraId="0E843D01"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MARIA DEL ROSARIO ELIZALDE VÁZQUEZ</w:t>
            </w:r>
          </w:p>
          <w:p w14:paraId="02250311" w14:textId="77777777" w:rsidR="002C5311" w:rsidRPr="002B581F" w:rsidRDefault="002C5311" w:rsidP="002B581F">
            <w:pPr>
              <w:spacing w:after="0" w:line="340" w:lineRule="exact"/>
              <w:rPr>
                <w:rFonts w:ascii="Arial" w:hAnsi="Arial" w:cs="Arial"/>
                <w:b/>
                <w:sz w:val="24"/>
                <w:szCs w:val="24"/>
              </w:rPr>
            </w:pPr>
          </w:p>
          <w:p w14:paraId="60F36363" w14:textId="77777777" w:rsidR="002C5311" w:rsidRPr="002B581F" w:rsidRDefault="002C5311" w:rsidP="002B581F">
            <w:pPr>
              <w:spacing w:after="0" w:line="340" w:lineRule="exact"/>
              <w:rPr>
                <w:rFonts w:ascii="Arial" w:hAnsi="Arial" w:cs="Arial"/>
                <w:b/>
                <w:sz w:val="24"/>
                <w:szCs w:val="24"/>
              </w:rPr>
            </w:pPr>
          </w:p>
          <w:p w14:paraId="7438C05B" w14:textId="77777777" w:rsidR="002C5311" w:rsidRPr="002B581F" w:rsidRDefault="002C5311" w:rsidP="002B581F">
            <w:pPr>
              <w:spacing w:after="0" w:line="340" w:lineRule="exact"/>
              <w:rPr>
                <w:rFonts w:ascii="Arial" w:hAnsi="Arial" w:cs="Arial"/>
                <w:b/>
                <w:sz w:val="24"/>
                <w:szCs w:val="24"/>
              </w:rPr>
            </w:pPr>
          </w:p>
        </w:tc>
        <w:tc>
          <w:tcPr>
            <w:tcW w:w="5387" w:type="dxa"/>
          </w:tcPr>
          <w:p w14:paraId="40384969"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ROSA MARÍA ZETINA GONZÁLEZ</w:t>
            </w:r>
          </w:p>
          <w:p w14:paraId="4A651FC7" w14:textId="77777777" w:rsidR="002C5311" w:rsidRPr="002B581F" w:rsidRDefault="002C5311" w:rsidP="002B581F">
            <w:pPr>
              <w:spacing w:after="0" w:line="340" w:lineRule="exact"/>
              <w:rPr>
                <w:rFonts w:ascii="Arial" w:hAnsi="Arial" w:cs="Arial"/>
                <w:b/>
                <w:sz w:val="24"/>
                <w:szCs w:val="24"/>
              </w:rPr>
            </w:pPr>
          </w:p>
        </w:tc>
      </w:tr>
      <w:tr w:rsidR="002C5311" w:rsidRPr="002B581F" w14:paraId="02494027" w14:textId="77777777" w:rsidTr="002B581F">
        <w:tc>
          <w:tcPr>
            <w:tcW w:w="6190" w:type="dxa"/>
          </w:tcPr>
          <w:p w14:paraId="03C141BD"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KARINA LABASTIDA SOTEL</w:t>
            </w:r>
          </w:p>
          <w:p w14:paraId="2803AF80" w14:textId="77777777" w:rsidR="002C5311" w:rsidRPr="002B581F" w:rsidRDefault="002C5311" w:rsidP="002B581F">
            <w:pPr>
              <w:spacing w:after="0" w:line="340" w:lineRule="exact"/>
              <w:rPr>
                <w:rFonts w:ascii="Arial" w:hAnsi="Arial" w:cs="Arial"/>
                <w:b/>
                <w:sz w:val="24"/>
                <w:szCs w:val="24"/>
              </w:rPr>
            </w:pPr>
          </w:p>
          <w:p w14:paraId="3070920D" w14:textId="77777777" w:rsidR="002C5311" w:rsidRPr="002B581F" w:rsidRDefault="002C5311" w:rsidP="002B581F">
            <w:pPr>
              <w:spacing w:after="0" w:line="340" w:lineRule="exact"/>
              <w:rPr>
                <w:rFonts w:ascii="Arial" w:hAnsi="Arial" w:cs="Arial"/>
                <w:b/>
                <w:sz w:val="24"/>
                <w:szCs w:val="24"/>
              </w:rPr>
            </w:pPr>
          </w:p>
          <w:p w14:paraId="699FBA50" w14:textId="77777777" w:rsidR="002C5311" w:rsidRPr="002B581F" w:rsidRDefault="002C5311" w:rsidP="002B581F">
            <w:pPr>
              <w:spacing w:after="0" w:line="340" w:lineRule="exact"/>
              <w:rPr>
                <w:rFonts w:ascii="Arial" w:hAnsi="Arial" w:cs="Arial"/>
                <w:b/>
                <w:sz w:val="24"/>
                <w:szCs w:val="24"/>
              </w:rPr>
            </w:pPr>
          </w:p>
        </w:tc>
        <w:tc>
          <w:tcPr>
            <w:tcW w:w="5387" w:type="dxa"/>
          </w:tcPr>
          <w:p w14:paraId="2FBB74BE"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DIONICIO JORGE GARCÍA SÁNCHEZ</w:t>
            </w:r>
          </w:p>
          <w:p w14:paraId="457A6328" w14:textId="77777777" w:rsidR="002C5311" w:rsidRPr="002B581F" w:rsidRDefault="002C5311" w:rsidP="002B581F">
            <w:pPr>
              <w:spacing w:after="0" w:line="340" w:lineRule="exact"/>
              <w:rPr>
                <w:rFonts w:ascii="Arial" w:hAnsi="Arial" w:cs="Arial"/>
                <w:b/>
                <w:sz w:val="24"/>
                <w:szCs w:val="24"/>
              </w:rPr>
            </w:pPr>
          </w:p>
          <w:p w14:paraId="033ACFF9" w14:textId="77777777" w:rsidR="002C5311" w:rsidRPr="002B581F" w:rsidRDefault="002C5311" w:rsidP="002B581F">
            <w:pPr>
              <w:spacing w:after="0" w:line="340" w:lineRule="exact"/>
              <w:rPr>
                <w:rFonts w:ascii="Arial" w:hAnsi="Arial" w:cs="Arial"/>
                <w:b/>
                <w:sz w:val="24"/>
                <w:szCs w:val="24"/>
              </w:rPr>
            </w:pPr>
          </w:p>
        </w:tc>
      </w:tr>
      <w:tr w:rsidR="002C5311" w:rsidRPr="002B581F" w14:paraId="0C98D25F" w14:textId="77777777" w:rsidTr="002B581F">
        <w:tc>
          <w:tcPr>
            <w:tcW w:w="6190" w:type="dxa"/>
          </w:tcPr>
          <w:p w14:paraId="4F2ED097"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ISAAC MARTÍN MONTOYA MÁRQUEZ</w:t>
            </w:r>
          </w:p>
        </w:tc>
        <w:tc>
          <w:tcPr>
            <w:tcW w:w="5387" w:type="dxa"/>
          </w:tcPr>
          <w:p w14:paraId="52051913"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MÓNICA ANGÉLICA ÁLVAREZ NEMER</w:t>
            </w:r>
          </w:p>
          <w:p w14:paraId="289FD980" w14:textId="77777777" w:rsidR="002C5311" w:rsidRPr="002B581F" w:rsidRDefault="002C5311" w:rsidP="002B581F">
            <w:pPr>
              <w:spacing w:after="0" w:line="340" w:lineRule="exact"/>
              <w:rPr>
                <w:rFonts w:ascii="Arial" w:hAnsi="Arial" w:cs="Arial"/>
                <w:b/>
                <w:sz w:val="24"/>
                <w:szCs w:val="24"/>
              </w:rPr>
            </w:pPr>
          </w:p>
          <w:p w14:paraId="1767D70C" w14:textId="77777777" w:rsidR="002C5311" w:rsidRPr="002B581F" w:rsidRDefault="002C5311" w:rsidP="002B581F">
            <w:pPr>
              <w:spacing w:after="0" w:line="340" w:lineRule="exact"/>
              <w:rPr>
                <w:rFonts w:ascii="Arial" w:hAnsi="Arial" w:cs="Arial"/>
                <w:b/>
                <w:sz w:val="24"/>
                <w:szCs w:val="24"/>
              </w:rPr>
            </w:pPr>
          </w:p>
          <w:p w14:paraId="05B1AF25" w14:textId="77777777" w:rsidR="002C5311" w:rsidRPr="002B581F" w:rsidRDefault="002C5311" w:rsidP="002B581F">
            <w:pPr>
              <w:spacing w:after="0" w:line="340" w:lineRule="exact"/>
              <w:rPr>
                <w:rFonts w:ascii="Arial" w:hAnsi="Arial" w:cs="Arial"/>
                <w:b/>
                <w:sz w:val="24"/>
                <w:szCs w:val="24"/>
              </w:rPr>
            </w:pPr>
          </w:p>
        </w:tc>
      </w:tr>
      <w:tr w:rsidR="002C5311" w:rsidRPr="002B581F" w14:paraId="661EF838" w14:textId="77777777" w:rsidTr="002B581F">
        <w:tc>
          <w:tcPr>
            <w:tcW w:w="6190" w:type="dxa"/>
          </w:tcPr>
          <w:p w14:paraId="5DCB3544"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lastRenderedPageBreak/>
              <w:t>DIP. LUZ MA. HERNÁNDEZ BERMUDEZ</w:t>
            </w:r>
          </w:p>
          <w:p w14:paraId="57C758BA" w14:textId="77777777" w:rsidR="002C5311" w:rsidRPr="002B581F" w:rsidRDefault="002C5311" w:rsidP="002B581F">
            <w:pPr>
              <w:spacing w:after="0" w:line="340" w:lineRule="exact"/>
              <w:rPr>
                <w:rFonts w:ascii="Arial" w:hAnsi="Arial" w:cs="Arial"/>
                <w:b/>
                <w:sz w:val="24"/>
                <w:szCs w:val="24"/>
              </w:rPr>
            </w:pPr>
          </w:p>
          <w:p w14:paraId="15A3CE69" w14:textId="77777777" w:rsidR="002C5311" w:rsidRPr="002B581F" w:rsidRDefault="002C5311" w:rsidP="002B581F">
            <w:pPr>
              <w:spacing w:after="0" w:line="340" w:lineRule="exact"/>
              <w:rPr>
                <w:rFonts w:ascii="Arial" w:hAnsi="Arial" w:cs="Arial"/>
                <w:b/>
                <w:sz w:val="24"/>
                <w:szCs w:val="24"/>
              </w:rPr>
            </w:pPr>
          </w:p>
          <w:p w14:paraId="483248C4" w14:textId="77777777" w:rsidR="002C5311" w:rsidRPr="002B581F" w:rsidRDefault="002C5311" w:rsidP="002B581F">
            <w:pPr>
              <w:spacing w:after="0" w:line="340" w:lineRule="exact"/>
              <w:rPr>
                <w:rFonts w:ascii="Arial" w:hAnsi="Arial" w:cs="Arial"/>
                <w:b/>
                <w:sz w:val="24"/>
                <w:szCs w:val="24"/>
              </w:rPr>
            </w:pPr>
          </w:p>
        </w:tc>
        <w:tc>
          <w:tcPr>
            <w:tcW w:w="5387" w:type="dxa"/>
          </w:tcPr>
          <w:p w14:paraId="4C1E7100"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MAX AGUSTÍN CORREA HERNÁNDEZ</w:t>
            </w:r>
          </w:p>
          <w:p w14:paraId="46E1F91F" w14:textId="77777777" w:rsidR="002C5311" w:rsidRPr="002B581F" w:rsidRDefault="002C5311" w:rsidP="002B581F">
            <w:pPr>
              <w:spacing w:after="0" w:line="340" w:lineRule="exact"/>
              <w:rPr>
                <w:rFonts w:ascii="Arial" w:hAnsi="Arial" w:cs="Arial"/>
                <w:b/>
                <w:sz w:val="24"/>
                <w:szCs w:val="24"/>
              </w:rPr>
            </w:pPr>
          </w:p>
        </w:tc>
      </w:tr>
      <w:tr w:rsidR="002C5311" w:rsidRPr="002B581F" w14:paraId="1F2C6050" w14:textId="77777777" w:rsidTr="002B581F">
        <w:tc>
          <w:tcPr>
            <w:tcW w:w="6190" w:type="dxa"/>
          </w:tcPr>
          <w:p w14:paraId="4D257401"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ABRAHAM SARONÉ CAMPOS</w:t>
            </w:r>
          </w:p>
          <w:p w14:paraId="30E02747" w14:textId="77777777" w:rsidR="002C5311" w:rsidRPr="002B581F" w:rsidRDefault="002C5311" w:rsidP="002B581F">
            <w:pPr>
              <w:spacing w:after="0" w:line="340" w:lineRule="exact"/>
              <w:rPr>
                <w:rFonts w:ascii="Arial" w:hAnsi="Arial" w:cs="Arial"/>
                <w:b/>
                <w:sz w:val="24"/>
                <w:szCs w:val="24"/>
              </w:rPr>
            </w:pPr>
          </w:p>
          <w:p w14:paraId="224F8B43" w14:textId="77777777" w:rsidR="002C5311" w:rsidRPr="002B581F" w:rsidRDefault="002C5311" w:rsidP="002B581F">
            <w:pPr>
              <w:spacing w:after="0" w:line="340" w:lineRule="exact"/>
              <w:rPr>
                <w:rFonts w:ascii="Arial" w:hAnsi="Arial" w:cs="Arial"/>
                <w:b/>
                <w:sz w:val="24"/>
                <w:szCs w:val="24"/>
              </w:rPr>
            </w:pPr>
          </w:p>
          <w:p w14:paraId="609E5338" w14:textId="77777777" w:rsidR="002C5311" w:rsidRPr="002B581F" w:rsidRDefault="002C5311" w:rsidP="002B581F">
            <w:pPr>
              <w:spacing w:after="0" w:line="340" w:lineRule="exact"/>
              <w:rPr>
                <w:rFonts w:ascii="Arial" w:hAnsi="Arial" w:cs="Arial"/>
                <w:b/>
                <w:sz w:val="24"/>
                <w:szCs w:val="24"/>
              </w:rPr>
            </w:pPr>
          </w:p>
        </w:tc>
        <w:tc>
          <w:tcPr>
            <w:tcW w:w="5387" w:type="dxa"/>
          </w:tcPr>
          <w:p w14:paraId="34EB68EE"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ALICIA MERCADO MORENO</w:t>
            </w:r>
          </w:p>
          <w:p w14:paraId="46254748" w14:textId="77777777" w:rsidR="002C5311" w:rsidRPr="002B581F" w:rsidRDefault="002C5311" w:rsidP="002B581F">
            <w:pPr>
              <w:spacing w:after="0" w:line="340" w:lineRule="exact"/>
              <w:rPr>
                <w:rFonts w:ascii="Arial" w:hAnsi="Arial" w:cs="Arial"/>
                <w:b/>
                <w:sz w:val="24"/>
                <w:szCs w:val="24"/>
              </w:rPr>
            </w:pPr>
          </w:p>
        </w:tc>
      </w:tr>
      <w:tr w:rsidR="002C5311" w:rsidRPr="002B581F" w14:paraId="73F0F0DF" w14:textId="77777777" w:rsidTr="002B581F">
        <w:tc>
          <w:tcPr>
            <w:tcW w:w="6190" w:type="dxa"/>
          </w:tcPr>
          <w:p w14:paraId="047797A9"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LOURDES JEZABEL DELGADO FLORES</w:t>
            </w:r>
          </w:p>
        </w:tc>
        <w:tc>
          <w:tcPr>
            <w:tcW w:w="5387" w:type="dxa"/>
          </w:tcPr>
          <w:p w14:paraId="7B01E384" w14:textId="77777777" w:rsidR="002C5311" w:rsidRPr="002B581F" w:rsidRDefault="002C5311" w:rsidP="002B581F">
            <w:pPr>
              <w:spacing w:after="0" w:line="340" w:lineRule="exact"/>
              <w:jc w:val="both"/>
              <w:rPr>
                <w:rFonts w:ascii="Arial" w:hAnsi="Arial" w:cs="Arial"/>
                <w:b/>
                <w:sz w:val="24"/>
                <w:szCs w:val="24"/>
              </w:rPr>
            </w:pPr>
            <w:r w:rsidRPr="002B581F">
              <w:rPr>
                <w:rFonts w:ascii="Arial" w:hAnsi="Arial" w:cs="Arial"/>
                <w:b/>
                <w:sz w:val="24"/>
                <w:szCs w:val="24"/>
              </w:rPr>
              <w:t>DIP. MARÍA DEL CARMEN DE LA ROSA MENDOZA</w:t>
            </w:r>
          </w:p>
          <w:p w14:paraId="128236D7" w14:textId="77777777" w:rsidR="002C5311" w:rsidRPr="002B581F" w:rsidRDefault="002C5311" w:rsidP="002B581F">
            <w:pPr>
              <w:spacing w:after="0" w:line="340" w:lineRule="exact"/>
              <w:rPr>
                <w:rFonts w:ascii="Arial" w:hAnsi="Arial" w:cs="Arial"/>
                <w:b/>
                <w:sz w:val="24"/>
                <w:szCs w:val="24"/>
              </w:rPr>
            </w:pPr>
          </w:p>
          <w:p w14:paraId="287EA18F" w14:textId="77777777" w:rsidR="002C5311" w:rsidRPr="002B581F" w:rsidRDefault="002C5311" w:rsidP="002B581F">
            <w:pPr>
              <w:spacing w:after="0" w:line="340" w:lineRule="exact"/>
              <w:rPr>
                <w:rFonts w:ascii="Arial" w:hAnsi="Arial" w:cs="Arial"/>
                <w:b/>
                <w:sz w:val="24"/>
                <w:szCs w:val="24"/>
              </w:rPr>
            </w:pPr>
          </w:p>
          <w:p w14:paraId="1D08C16B" w14:textId="77777777" w:rsidR="002C5311" w:rsidRPr="002B581F" w:rsidRDefault="002C5311" w:rsidP="002B581F">
            <w:pPr>
              <w:spacing w:after="0" w:line="340" w:lineRule="exact"/>
              <w:rPr>
                <w:rFonts w:ascii="Arial" w:hAnsi="Arial" w:cs="Arial"/>
                <w:b/>
                <w:sz w:val="24"/>
                <w:szCs w:val="24"/>
              </w:rPr>
            </w:pPr>
          </w:p>
        </w:tc>
      </w:tr>
      <w:tr w:rsidR="002C5311" w:rsidRPr="002B581F" w14:paraId="351F7851" w14:textId="77777777" w:rsidTr="002B581F">
        <w:tc>
          <w:tcPr>
            <w:tcW w:w="6190" w:type="dxa"/>
          </w:tcPr>
          <w:p w14:paraId="7D559464"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ANAÍS MIRIAM BURGOS HERNÁNDEZ</w:t>
            </w:r>
          </w:p>
          <w:p w14:paraId="572ACA6B" w14:textId="77777777" w:rsidR="002C5311" w:rsidRPr="002B581F" w:rsidRDefault="002C5311" w:rsidP="002B581F">
            <w:pPr>
              <w:spacing w:after="0" w:line="340" w:lineRule="exact"/>
              <w:rPr>
                <w:rFonts w:ascii="Arial" w:hAnsi="Arial" w:cs="Arial"/>
                <w:b/>
                <w:sz w:val="24"/>
                <w:szCs w:val="24"/>
              </w:rPr>
            </w:pPr>
          </w:p>
          <w:p w14:paraId="1FA46216" w14:textId="77777777" w:rsidR="002C5311" w:rsidRPr="002B581F" w:rsidRDefault="002C5311" w:rsidP="002B581F">
            <w:pPr>
              <w:spacing w:after="0" w:line="340" w:lineRule="exact"/>
              <w:rPr>
                <w:rFonts w:ascii="Arial" w:hAnsi="Arial" w:cs="Arial"/>
                <w:b/>
                <w:sz w:val="24"/>
                <w:szCs w:val="24"/>
              </w:rPr>
            </w:pPr>
          </w:p>
          <w:p w14:paraId="00539919" w14:textId="77777777" w:rsidR="002C5311" w:rsidRPr="002B581F" w:rsidRDefault="002C5311" w:rsidP="002B581F">
            <w:pPr>
              <w:spacing w:after="0" w:line="340" w:lineRule="exact"/>
              <w:rPr>
                <w:rFonts w:ascii="Arial" w:hAnsi="Arial" w:cs="Arial"/>
                <w:b/>
                <w:sz w:val="24"/>
                <w:szCs w:val="24"/>
              </w:rPr>
            </w:pPr>
          </w:p>
        </w:tc>
        <w:tc>
          <w:tcPr>
            <w:tcW w:w="5387" w:type="dxa"/>
          </w:tcPr>
          <w:p w14:paraId="222502EA"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AZUCENA CISNEROS COSS</w:t>
            </w:r>
          </w:p>
          <w:p w14:paraId="00ED92A5" w14:textId="77777777" w:rsidR="002C5311" w:rsidRPr="002B581F" w:rsidRDefault="002C5311" w:rsidP="002B581F">
            <w:pPr>
              <w:spacing w:after="0" w:line="340" w:lineRule="exact"/>
              <w:jc w:val="both"/>
              <w:rPr>
                <w:rFonts w:ascii="Arial" w:hAnsi="Arial" w:cs="Arial"/>
                <w:b/>
                <w:sz w:val="24"/>
                <w:szCs w:val="24"/>
              </w:rPr>
            </w:pPr>
          </w:p>
        </w:tc>
      </w:tr>
      <w:tr w:rsidR="002C5311" w:rsidRPr="002B581F" w14:paraId="31EAC777" w14:textId="77777777" w:rsidTr="002B581F">
        <w:tc>
          <w:tcPr>
            <w:tcW w:w="6190" w:type="dxa"/>
          </w:tcPr>
          <w:p w14:paraId="135793FF"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ELBA ALDANA DUARTE</w:t>
            </w:r>
          </w:p>
          <w:p w14:paraId="21D55114" w14:textId="77777777" w:rsidR="002C5311" w:rsidRPr="002B581F" w:rsidRDefault="002C5311" w:rsidP="002B581F">
            <w:pPr>
              <w:spacing w:after="0" w:line="340" w:lineRule="exact"/>
              <w:rPr>
                <w:rFonts w:ascii="Arial" w:hAnsi="Arial" w:cs="Arial"/>
                <w:b/>
                <w:sz w:val="24"/>
                <w:szCs w:val="24"/>
              </w:rPr>
            </w:pPr>
          </w:p>
        </w:tc>
        <w:tc>
          <w:tcPr>
            <w:tcW w:w="5387" w:type="dxa"/>
          </w:tcPr>
          <w:p w14:paraId="0F942746"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DANIEL ANDRÉS SIBAJA GONZÁLEZ</w:t>
            </w:r>
          </w:p>
          <w:p w14:paraId="41B370B3"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 xml:space="preserve">   </w:t>
            </w:r>
          </w:p>
          <w:p w14:paraId="1BF75111" w14:textId="77777777" w:rsidR="002C5311" w:rsidRPr="002B581F" w:rsidRDefault="002C5311" w:rsidP="002B581F">
            <w:pPr>
              <w:spacing w:after="0" w:line="340" w:lineRule="exact"/>
              <w:rPr>
                <w:rFonts w:ascii="Arial" w:hAnsi="Arial" w:cs="Arial"/>
                <w:b/>
                <w:sz w:val="24"/>
                <w:szCs w:val="24"/>
              </w:rPr>
            </w:pPr>
          </w:p>
          <w:p w14:paraId="79EDC6A6"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 xml:space="preserve">                       </w:t>
            </w:r>
          </w:p>
        </w:tc>
      </w:tr>
      <w:tr w:rsidR="002C5311" w:rsidRPr="002B581F" w14:paraId="4D94538A" w14:textId="77777777" w:rsidTr="002B581F">
        <w:tc>
          <w:tcPr>
            <w:tcW w:w="6190" w:type="dxa"/>
          </w:tcPr>
          <w:p w14:paraId="16F2EF22"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 xml:space="preserve">DIP. CAMILO MURILLO ZAVALA      </w:t>
            </w:r>
          </w:p>
          <w:p w14:paraId="08BF4255"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 xml:space="preserve">                </w:t>
            </w:r>
          </w:p>
          <w:p w14:paraId="78803372" w14:textId="5E9260B1" w:rsidR="00B30C43" w:rsidRDefault="00B30C43" w:rsidP="002B581F">
            <w:pPr>
              <w:spacing w:after="0" w:line="340" w:lineRule="exact"/>
              <w:rPr>
                <w:rFonts w:ascii="Arial" w:hAnsi="Arial" w:cs="Arial"/>
                <w:b/>
                <w:sz w:val="24"/>
                <w:szCs w:val="24"/>
              </w:rPr>
            </w:pPr>
          </w:p>
          <w:p w14:paraId="30944529" w14:textId="0FBA0602" w:rsidR="00CF6D95" w:rsidRDefault="00CF6D95" w:rsidP="002B581F">
            <w:pPr>
              <w:spacing w:after="0" w:line="340" w:lineRule="exact"/>
              <w:rPr>
                <w:rFonts w:ascii="Arial" w:hAnsi="Arial" w:cs="Arial"/>
                <w:b/>
                <w:sz w:val="24"/>
                <w:szCs w:val="24"/>
              </w:rPr>
            </w:pPr>
          </w:p>
          <w:p w14:paraId="6E8536AB" w14:textId="40C7960A" w:rsidR="00CF6D95" w:rsidRDefault="00CF6D95" w:rsidP="002B581F">
            <w:pPr>
              <w:spacing w:after="0" w:line="340" w:lineRule="exact"/>
              <w:rPr>
                <w:rFonts w:ascii="Arial" w:hAnsi="Arial" w:cs="Arial"/>
                <w:b/>
                <w:sz w:val="24"/>
                <w:szCs w:val="24"/>
              </w:rPr>
            </w:pPr>
          </w:p>
          <w:p w14:paraId="43D3D7B2" w14:textId="03AAE4F2" w:rsidR="00CF6D95" w:rsidRDefault="00CF6D95" w:rsidP="002B581F">
            <w:pPr>
              <w:spacing w:after="0" w:line="340" w:lineRule="exact"/>
              <w:rPr>
                <w:rFonts w:ascii="Arial" w:hAnsi="Arial" w:cs="Arial"/>
                <w:b/>
                <w:sz w:val="24"/>
                <w:szCs w:val="24"/>
              </w:rPr>
            </w:pPr>
          </w:p>
          <w:p w14:paraId="4E1DD727" w14:textId="17C2C0F4" w:rsidR="00CF6D95" w:rsidRDefault="00CF6D95" w:rsidP="002B581F">
            <w:pPr>
              <w:spacing w:after="0" w:line="340" w:lineRule="exact"/>
              <w:rPr>
                <w:rFonts w:ascii="Arial" w:hAnsi="Arial" w:cs="Arial"/>
                <w:b/>
                <w:sz w:val="24"/>
                <w:szCs w:val="24"/>
              </w:rPr>
            </w:pPr>
          </w:p>
          <w:p w14:paraId="25710E15" w14:textId="77777777" w:rsidR="00CF6D95" w:rsidRDefault="00CF6D95" w:rsidP="002B581F">
            <w:pPr>
              <w:spacing w:after="0" w:line="340" w:lineRule="exact"/>
              <w:rPr>
                <w:rFonts w:ascii="Arial" w:hAnsi="Arial" w:cs="Arial"/>
                <w:b/>
                <w:sz w:val="24"/>
                <w:szCs w:val="24"/>
              </w:rPr>
            </w:pPr>
          </w:p>
          <w:p w14:paraId="2F9A705A" w14:textId="50A2A490" w:rsidR="00ED2120" w:rsidRPr="002B581F" w:rsidRDefault="00ED2120">
            <w:pPr>
              <w:spacing w:after="0" w:line="340" w:lineRule="exact"/>
              <w:rPr>
                <w:rFonts w:ascii="Arial" w:hAnsi="Arial" w:cs="Arial"/>
                <w:b/>
                <w:sz w:val="24"/>
                <w:szCs w:val="24"/>
              </w:rPr>
            </w:pPr>
          </w:p>
        </w:tc>
        <w:tc>
          <w:tcPr>
            <w:tcW w:w="5387" w:type="dxa"/>
          </w:tcPr>
          <w:p w14:paraId="52D4ECFC" w14:textId="77777777" w:rsidR="002C5311" w:rsidRPr="002B581F" w:rsidRDefault="002C5311" w:rsidP="002B581F">
            <w:pPr>
              <w:spacing w:after="0" w:line="340" w:lineRule="exact"/>
              <w:rPr>
                <w:rFonts w:ascii="Arial" w:hAnsi="Arial" w:cs="Arial"/>
                <w:b/>
                <w:sz w:val="24"/>
                <w:szCs w:val="24"/>
              </w:rPr>
            </w:pPr>
            <w:r w:rsidRPr="002B581F">
              <w:rPr>
                <w:rFonts w:ascii="Arial" w:hAnsi="Arial" w:cs="Arial"/>
                <w:b/>
                <w:sz w:val="24"/>
                <w:szCs w:val="24"/>
              </w:rPr>
              <w:t>DIP. EDITH MARISOL MERCADO TORRES</w:t>
            </w:r>
          </w:p>
        </w:tc>
      </w:tr>
    </w:tbl>
    <w:p w14:paraId="4BB58F22" w14:textId="54D9BDBE" w:rsidR="002C5311" w:rsidRDefault="002C5311" w:rsidP="006D2226">
      <w:pPr>
        <w:spacing w:after="0" w:line="340" w:lineRule="exact"/>
        <w:ind w:right="49"/>
        <w:rPr>
          <w:rFonts w:ascii="Arial" w:hAnsi="Arial" w:cs="Arial"/>
          <w:b/>
          <w:sz w:val="24"/>
          <w:szCs w:val="24"/>
        </w:rPr>
      </w:pPr>
      <w:r w:rsidRPr="002B581F">
        <w:rPr>
          <w:rFonts w:ascii="Arial" w:hAnsi="Arial" w:cs="Arial"/>
          <w:b/>
          <w:sz w:val="24"/>
          <w:szCs w:val="24"/>
        </w:rPr>
        <w:lastRenderedPageBreak/>
        <w:t>DECRETO</w:t>
      </w:r>
      <w:r w:rsidR="006D2226">
        <w:rPr>
          <w:rFonts w:ascii="Arial" w:hAnsi="Arial" w:cs="Arial"/>
          <w:b/>
          <w:sz w:val="24"/>
          <w:szCs w:val="24"/>
        </w:rPr>
        <w:t xml:space="preserve"> NÚMERO_______</w:t>
      </w:r>
    </w:p>
    <w:p w14:paraId="4051089A" w14:textId="56B5D66A" w:rsidR="006D2226" w:rsidRDefault="006D2226" w:rsidP="006D2226">
      <w:pPr>
        <w:spacing w:after="0" w:line="340" w:lineRule="exact"/>
        <w:ind w:right="49"/>
        <w:rPr>
          <w:rFonts w:ascii="Arial" w:hAnsi="Arial" w:cs="Arial"/>
          <w:b/>
          <w:sz w:val="24"/>
          <w:szCs w:val="24"/>
        </w:rPr>
      </w:pPr>
    </w:p>
    <w:p w14:paraId="7F4DF60C" w14:textId="09F8019D" w:rsidR="006D2226" w:rsidRDefault="006D2226" w:rsidP="006D2226">
      <w:pPr>
        <w:spacing w:after="0" w:line="340" w:lineRule="exact"/>
        <w:ind w:right="49"/>
        <w:rPr>
          <w:rFonts w:ascii="Arial" w:hAnsi="Arial" w:cs="Arial"/>
          <w:b/>
          <w:sz w:val="24"/>
          <w:szCs w:val="24"/>
        </w:rPr>
      </w:pPr>
      <w:r>
        <w:rPr>
          <w:rFonts w:ascii="Arial" w:hAnsi="Arial" w:cs="Arial"/>
          <w:b/>
          <w:sz w:val="24"/>
          <w:szCs w:val="24"/>
        </w:rPr>
        <w:t>LA H. “</w:t>
      </w:r>
      <w:r w:rsidR="003D738D">
        <w:rPr>
          <w:rFonts w:ascii="Arial" w:hAnsi="Arial" w:cs="Arial"/>
          <w:b/>
          <w:sz w:val="24"/>
          <w:szCs w:val="24"/>
        </w:rPr>
        <w:t>LXI</w:t>
      </w:r>
      <w:r>
        <w:rPr>
          <w:rFonts w:ascii="Arial" w:hAnsi="Arial" w:cs="Arial"/>
          <w:b/>
          <w:sz w:val="24"/>
          <w:szCs w:val="24"/>
        </w:rPr>
        <w:t>” LEGISLATURA</w:t>
      </w:r>
    </w:p>
    <w:p w14:paraId="50441F32" w14:textId="77777777" w:rsidR="006D2226" w:rsidRDefault="006D2226" w:rsidP="006D2226">
      <w:pPr>
        <w:spacing w:after="0" w:line="340" w:lineRule="exact"/>
        <w:ind w:right="49"/>
        <w:rPr>
          <w:rFonts w:ascii="Arial" w:hAnsi="Arial" w:cs="Arial"/>
          <w:b/>
          <w:sz w:val="24"/>
          <w:szCs w:val="24"/>
        </w:rPr>
      </w:pPr>
      <w:r>
        <w:rPr>
          <w:rFonts w:ascii="Arial" w:hAnsi="Arial" w:cs="Arial"/>
          <w:b/>
          <w:sz w:val="24"/>
          <w:szCs w:val="24"/>
        </w:rPr>
        <w:t>DEL ESTADO DE MÉXICO</w:t>
      </w:r>
    </w:p>
    <w:p w14:paraId="18EF8883" w14:textId="4C7941F6" w:rsidR="006D2226" w:rsidRDefault="006D2226" w:rsidP="006D2226">
      <w:pPr>
        <w:spacing w:after="0" w:line="340" w:lineRule="exact"/>
        <w:ind w:right="49"/>
        <w:rPr>
          <w:rFonts w:ascii="Arial" w:hAnsi="Arial" w:cs="Arial"/>
          <w:b/>
          <w:sz w:val="24"/>
          <w:szCs w:val="24"/>
        </w:rPr>
      </w:pPr>
      <w:r>
        <w:rPr>
          <w:rFonts w:ascii="Arial" w:hAnsi="Arial" w:cs="Arial"/>
          <w:b/>
          <w:sz w:val="24"/>
          <w:szCs w:val="24"/>
        </w:rPr>
        <w:t xml:space="preserve">DECRETA:  </w:t>
      </w:r>
    </w:p>
    <w:p w14:paraId="011E6FD3" w14:textId="75F094A3" w:rsidR="00E33198" w:rsidRDefault="00E33198" w:rsidP="00AB7636">
      <w:pPr>
        <w:spacing w:after="0" w:line="340" w:lineRule="exact"/>
        <w:ind w:right="49"/>
        <w:jc w:val="center"/>
        <w:rPr>
          <w:rFonts w:ascii="Arial" w:hAnsi="Arial" w:cs="Arial"/>
          <w:b/>
          <w:sz w:val="24"/>
          <w:szCs w:val="24"/>
        </w:rPr>
      </w:pPr>
    </w:p>
    <w:p w14:paraId="6AC91B78" w14:textId="2CF77633" w:rsidR="00E33198" w:rsidRPr="005B34E7" w:rsidRDefault="00E33198" w:rsidP="00E33198">
      <w:pPr>
        <w:spacing w:after="0" w:line="340" w:lineRule="exact"/>
        <w:jc w:val="both"/>
        <w:rPr>
          <w:rFonts w:ascii="Arial" w:hAnsi="Arial" w:cs="Arial"/>
          <w:b/>
          <w:bCs/>
          <w:sz w:val="24"/>
          <w:szCs w:val="24"/>
        </w:rPr>
      </w:pPr>
      <w:r>
        <w:rPr>
          <w:rFonts w:ascii="Arial" w:hAnsi="Arial" w:cs="Arial"/>
          <w:b/>
          <w:bCs/>
          <w:sz w:val="24"/>
          <w:szCs w:val="24"/>
        </w:rPr>
        <w:t>ARTÍCULO PRIMERO</w:t>
      </w:r>
      <w:r w:rsidRPr="005B34E7">
        <w:rPr>
          <w:rFonts w:ascii="Arial" w:hAnsi="Arial" w:cs="Arial"/>
          <w:b/>
          <w:bCs/>
          <w:sz w:val="24"/>
          <w:szCs w:val="24"/>
        </w:rPr>
        <w:t xml:space="preserve">: </w:t>
      </w:r>
      <w:r w:rsidRPr="002B2FA1">
        <w:rPr>
          <w:rFonts w:ascii="Arial" w:hAnsi="Arial" w:cs="Arial"/>
          <w:bCs/>
          <w:sz w:val="24"/>
          <w:szCs w:val="24"/>
        </w:rPr>
        <w:t xml:space="preserve">Se </w:t>
      </w:r>
      <w:r w:rsidR="003D738D">
        <w:rPr>
          <w:rFonts w:ascii="Arial" w:hAnsi="Arial" w:cs="Arial"/>
          <w:bCs/>
          <w:sz w:val="24"/>
          <w:szCs w:val="24"/>
        </w:rPr>
        <w:t>reforma</w:t>
      </w:r>
      <w:r w:rsidRPr="002B2FA1">
        <w:rPr>
          <w:rFonts w:ascii="Arial" w:hAnsi="Arial" w:cs="Arial"/>
          <w:bCs/>
          <w:sz w:val="24"/>
          <w:szCs w:val="24"/>
        </w:rPr>
        <w:t xml:space="preserve"> el artículo 7.24 del Código Administrativo del Estado de México, para quedar como sigue:</w:t>
      </w:r>
    </w:p>
    <w:p w14:paraId="402FBDC2" w14:textId="77777777" w:rsidR="00E33198" w:rsidRPr="005B34E7" w:rsidRDefault="00E33198" w:rsidP="00E33198">
      <w:pPr>
        <w:spacing w:after="0" w:line="340" w:lineRule="exact"/>
        <w:jc w:val="both"/>
        <w:rPr>
          <w:rFonts w:ascii="Arial" w:hAnsi="Arial" w:cs="Arial"/>
          <w:b/>
          <w:bCs/>
          <w:sz w:val="24"/>
          <w:szCs w:val="24"/>
          <w:highlight w:val="yellow"/>
          <w:u w:val="single"/>
        </w:rPr>
      </w:pPr>
    </w:p>
    <w:p w14:paraId="028F9C5D" w14:textId="170FD71F" w:rsidR="00E33198" w:rsidRPr="005B34E7" w:rsidRDefault="00E33198" w:rsidP="00E33198">
      <w:pPr>
        <w:spacing w:after="0" w:line="340" w:lineRule="exact"/>
        <w:jc w:val="both"/>
        <w:rPr>
          <w:rFonts w:ascii="Arial" w:hAnsi="Arial" w:cs="Arial"/>
          <w:b/>
          <w:bCs/>
          <w:sz w:val="24"/>
          <w:szCs w:val="24"/>
          <w:highlight w:val="yellow"/>
        </w:rPr>
      </w:pPr>
      <w:r w:rsidRPr="005B34E7">
        <w:rPr>
          <w:rFonts w:ascii="Arial" w:hAnsi="Arial" w:cs="Arial"/>
          <w:b/>
          <w:bCs/>
          <w:sz w:val="24"/>
          <w:szCs w:val="24"/>
        </w:rPr>
        <w:t>Artículo 7.24.- Los concesionarios o permisionarios de los servicios de transporte podrán prestarlos con vehículos de su propiedad o en su posesión, en los términos que señalen las disposiciones reglamentarias</w:t>
      </w:r>
      <w:r w:rsidR="003063BB">
        <w:t>.</w:t>
      </w:r>
    </w:p>
    <w:p w14:paraId="29833AB6" w14:textId="77777777" w:rsidR="00E33198" w:rsidRPr="002B581F" w:rsidRDefault="00E33198" w:rsidP="00AB7636">
      <w:pPr>
        <w:spacing w:after="0" w:line="340" w:lineRule="exact"/>
        <w:ind w:right="49"/>
        <w:jc w:val="center"/>
        <w:rPr>
          <w:rFonts w:ascii="Arial" w:hAnsi="Arial" w:cs="Arial"/>
          <w:b/>
          <w:sz w:val="24"/>
          <w:szCs w:val="24"/>
        </w:rPr>
      </w:pPr>
    </w:p>
    <w:p w14:paraId="0F40E2B9" w14:textId="77777777" w:rsidR="002C5311" w:rsidRPr="002B581F" w:rsidRDefault="002C5311" w:rsidP="002B581F">
      <w:pPr>
        <w:spacing w:after="0" w:line="340" w:lineRule="exact"/>
        <w:ind w:right="49"/>
        <w:jc w:val="center"/>
        <w:rPr>
          <w:rFonts w:ascii="Arial" w:hAnsi="Arial" w:cs="Arial"/>
          <w:b/>
          <w:sz w:val="24"/>
          <w:szCs w:val="24"/>
        </w:rPr>
      </w:pPr>
    </w:p>
    <w:p w14:paraId="7EBD48CA" w14:textId="3EE531A1" w:rsidR="00426CF4" w:rsidRDefault="002C5311" w:rsidP="009F2B03">
      <w:pPr>
        <w:spacing w:after="0" w:line="340" w:lineRule="exact"/>
        <w:jc w:val="both"/>
        <w:rPr>
          <w:rFonts w:ascii="Arial" w:hAnsi="Arial" w:cs="Arial"/>
          <w:bCs/>
          <w:sz w:val="24"/>
          <w:szCs w:val="24"/>
        </w:rPr>
      </w:pPr>
      <w:r w:rsidRPr="002B581F">
        <w:rPr>
          <w:rFonts w:ascii="Arial" w:hAnsi="Arial" w:cs="Arial"/>
          <w:b/>
          <w:bCs/>
          <w:sz w:val="24"/>
          <w:szCs w:val="24"/>
        </w:rPr>
        <w:t>ARTÍCULO</w:t>
      </w:r>
      <w:r w:rsidR="00E33198">
        <w:rPr>
          <w:rFonts w:ascii="Arial" w:hAnsi="Arial" w:cs="Arial"/>
          <w:b/>
          <w:bCs/>
          <w:sz w:val="24"/>
          <w:szCs w:val="24"/>
        </w:rPr>
        <w:t xml:space="preserve"> SEGUNDO</w:t>
      </w:r>
      <w:r w:rsidR="003E3B50">
        <w:rPr>
          <w:rFonts w:ascii="Arial" w:hAnsi="Arial" w:cs="Arial"/>
          <w:b/>
          <w:bCs/>
          <w:sz w:val="24"/>
          <w:szCs w:val="24"/>
        </w:rPr>
        <w:t xml:space="preserve">: </w:t>
      </w:r>
      <w:r w:rsidRPr="002B581F">
        <w:rPr>
          <w:rFonts w:ascii="Arial" w:hAnsi="Arial" w:cs="Arial"/>
          <w:b/>
          <w:bCs/>
          <w:sz w:val="24"/>
          <w:szCs w:val="24"/>
        </w:rPr>
        <w:t xml:space="preserve"> </w:t>
      </w:r>
      <w:r w:rsidR="00A13E9B">
        <w:rPr>
          <w:rFonts w:ascii="Arial" w:hAnsi="Arial" w:cs="Arial"/>
          <w:bCs/>
          <w:sz w:val="24"/>
          <w:szCs w:val="24"/>
        </w:rPr>
        <w:t xml:space="preserve">Se adiciona </w:t>
      </w:r>
      <w:r w:rsidR="00A13E9B" w:rsidRPr="00A13E9B">
        <w:rPr>
          <w:rFonts w:ascii="Arial" w:hAnsi="Arial" w:cs="Arial"/>
          <w:bCs/>
          <w:sz w:val="24"/>
          <w:szCs w:val="24"/>
        </w:rPr>
        <w:t xml:space="preserve">la fracción XIX al artículo 2; el inciso g) a la fracción II del artículo 34; el artículo 37 Bis y el Capítulo Segundo “De la transición hacia la movilidad sustentable” al Título Quinto “De la Movilidad Sustentable” que contiene los artículos 59 y 60 </w:t>
      </w:r>
      <w:r w:rsidR="00C940C4">
        <w:rPr>
          <w:rFonts w:ascii="Arial" w:hAnsi="Arial" w:cs="Arial"/>
          <w:bCs/>
          <w:sz w:val="24"/>
          <w:szCs w:val="24"/>
        </w:rPr>
        <w:t>de</w:t>
      </w:r>
      <w:r w:rsidR="00A13E9B" w:rsidRPr="00A13E9B">
        <w:rPr>
          <w:rFonts w:ascii="Arial" w:hAnsi="Arial" w:cs="Arial"/>
          <w:bCs/>
          <w:sz w:val="24"/>
          <w:szCs w:val="24"/>
        </w:rPr>
        <w:t xml:space="preserve"> la Ley de Movilidad del Estado de México</w:t>
      </w:r>
      <w:r w:rsidR="00A13E9B">
        <w:rPr>
          <w:rFonts w:ascii="Arial" w:hAnsi="Arial" w:cs="Arial"/>
          <w:bCs/>
          <w:sz w:val="24"/>
          <w:szCs w:val="24"/>
        </w:rPr>
        <w:t>.</w:t>
      </w:r>
    </w:p>
    <w:p w14:paraId="116F18CF" w14:textId="57941821" w:rsidR="00B97A22" w:rsidRDefault="00B97A22" w:rsidP="009F2B03">
      <w:pPr>
        <w:spacing w:after="0" w:line="340" w:lineRule="exact"/>
        <w:jc w:val="both"/>
        <w:rPr>
          <w:rFonts w:ascii="Arial" w:hAnsi="Arial" w:cs="Arial"/>
          <w:bCs/>
          <w:sz w:val="24"/>
          <w:szCs w:val="24"/>
        </w:rPr>
      </w:pPr>
    </w:p>
    <w:p w14:paraId="676E89E5" w14:textId="1BAE4CF3" w:rsidR="00B97A22" w:rsidRDefault="00B97A22" w:rsidP="009F2B03">
      <w:pPr>
        <w:spacing w:after="0" w:line="340" w:lineRule="exact"/>
        <w:jc w:val="both"/>
        <w:rPr>
          <w:rFonts w:ascii="Arial" w:hAnsi="Arial" w:cs="Arial"/>
          <w:b/>
          <w:bCs/>
          <w:sz w:val="24"/>
          <w:szCs w:val="24"/>
        </w:rPr>
      </w:pPr>
      <w:r w:rsidRPr="002B2FA1">
        <w:rPr>
          <w:rFonts w:ascii="Arial" w:hAnsi="Arial" w:cs="Arial"/>
          <w:b/>
          <w:bCs/>
          <w:sz w:val="24"/>
          <w:szCs w:val="24"/>
        </w:rPr>
        <w:t>Artículo 2. Definiciones. Para la aplicación, interpretación y efectos de esta Ley, se entiende por:</w:t>
      </w:r>
    </w:p>
    <w:p w14:paraId="08CABEDA" w14:textId="77777777" w:rsidR="00B97A22" w:rsidRDefault="00B97A22" w:rsidP="009F2B03">
      <w:pPr>
        <w:spacing w:after="0" w:line="340" w:lineRule="exact"/>
        <w:jc w:val="both"/>
        <w:rPr>
          <w:rFonts w:ascii="Arial" w:hAnsi="Arial" w:cs="Arial"/>
          <w:b/>
          <w:bCs/>
          <w:sz w:val="24"/>
          <w:szCs w:val="24"/>
        </w:rPr>
      </w:pPr>
    </w:p>
    <w:p w14:paraId="4323497E" w14:textId="1AF5A0E8" w:rsidR="00B97A22"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t>I …</w:t>
      </w:r>
    </w:p>
    <w:p w14:paraId="018F7810" w14:textId="2EB87728" w:rsidR="00B97A22"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t>II …</w:t>
      </w:r>
    </w:p>
    <w:p w14:paraId="3371FA79" w14:textId="5BBFC987" w:rsidR="00B97A22"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t>III …</w:t>
      </w:r>
    </w:p>
    <w:p w14:paraId="64A92582" w14:textId="7B335D01" w:rsidR="00B97A22"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t>IV …</w:t>
      </w:r>
    </w:p>
    <w:p w14:paraId="7EA59A52" w14:textId="60826B3D" w:rsidR="00B97A22"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t>V …</w:t>
      </w:r>
    </w:p>
    <w:p w14:paraId="36488B06" w14:textId="31F7BFDD" w:rsidR="00B97A22"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t>VI …</w:t>
      </w:r>
    </w:p>
    <w:p w14:paraId="7872F60F" w14:textId="00ECE19B" w:rsidR="00B97A22"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t>VII …</w:t>
      </w:r>
    </w:p>
    <w:p w14:paraId="5E23BE12" w14:textId="7814C086" w:rsidR="00B97A22"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t>VIII …</w:t>
      </w:r>
    </w:p>
    <w:p w14:paraId="66AD2D3C" w14:textId="29DC19D8" w:rsidR="00B97A22"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t>IX …</w:t>
      </w:r>
    </w:p>
    <w:p w14:paraId="678DCD59" w14:textId="3E7E454A" w:rsidR="00426CF4"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t>X …</w:t>
      </w:r>
    </w:p>
    <w:p w14:paraId="0157B3B6" w14:textId="2F2AA696" w:rsidR="00B97A22"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lastRenderedPageBreak/>
        <w:t>XI …</w:t>
      </w:r>
    </w:p>
    <w:p w14:paraId="2E058D61" w14:textId="70CE1E38" w:rsidR="00B97A22"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t>XII …</w:t>
      </w:r>
    </w:p>
    <w:p w14:paraId="6073B0ED" w14:textId="09011131" w:rsidR="00B97A22"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t>XIII …</w:t>
      </w:r>
    </w:p>
    <w:p w14:paraId="230D9FF2" w14:textId="7FEC0C69" w:rsidR="00B97A22"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t>XIV …</w:t>
      </w:r>
    </w:p>
    <w:p w14:paraId="23D172E5" w14:textId="35E4C175" w:rsidR="00B97A22"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t>XV …</w:t>
      </w:r>
    </w:p>
    <w:p w14:paraId="56998A23" w14:textId="5FEEC895" w:rsidR="00B97A22" w:rsidRPr="003D738D" w:rsidRDefault="00B97A22" w:rsidP="009F2B03">
      <w:pPr>
        <w:spacing w:after="0" w:line="340" w:lineRule="exact"/>
        <w:jc w:val="both"/>
        <w:rPr>
          <w:rFonts w:ascii="Arial" w:hAnsi="Arial" w:cs="Arial"/>
          <w:bCs/>
          <w:sz w:val="24"/>
          <w:szCs w:val="24"/>
          <w:lang w:val="en-US"/>
        </w:rPr>
      </w:pPr>
      <w:r w:rsidRPr="003D738D">
        <w:rPr>
          <w:rFonts w:ascii="Arial" w:hAnsi="Arial" w:cs="Arial"/>
          <w:bCs/>
          <w:sz w:val="24"/>
          <w:szCs w:val="24"/>
          <w:lang w:val="en-US"/>
        </w:rPr>
        <w:t>XVI …</w:t>
      </w:r>
    </w:p>
    <w:p w14:paraId="5FA5F9A1" w14:textId="7DA00943" w:rsidR="00B97A22" w:rsidRPr="002B2FA1" w:rsidRDefault="00B97A22" w:rsidP="009F2B03">
      <w:pPr>
        <w:spacing w:after="0" w:line="340" w:lineRule="exact"/>
        <w:jc w:val="both"/>
        <w:rPr>
          <w:rFonts w:ascii="Arial" w:hAnsi="Arial" w:cs="Arial"/>
          <w:bCs/>
          <w:sz w:val="24"/>
          <w:szCs w:val="24"/>
        </w:rPr>
      </w:pPr>
      <w:r w:rsidRPr="002B2FA1">
        <w:rPr>
          <w:rFonts w:ascii="Arial" w:hAnsi="Arial" w:cs="Arial"/>
          <w:bCs/>
          <w:sz w:val="24"/>
          <w:szCs w:val="24"/>
        </w:rPr>
        <w:t>XVII …</w:t>
      </w:r>
    </w:p>
    <w:p w14:paraId="09D848F7" w14:textId="089455F2" w:rsidR="00B97A22" w:rsidRPr="002B2FA1" w:rsidRDefault="00B97A22" w:rsidP="009F2B03">
      <w:pPr>
        <w:spacing w:after="0" w:line="340" w:lineRule="exact"/>
        <w:jc w:val="both"/>
        <w:rPr>
          <w:rFonts w:ascii="Arial" w:hAnsi="Arial" w:cs="Arial"/>
          <w:bCs/>
          <w:sz w:val="24"/>
          <w:szCs w:val="24"/>
        </w:rPr>
      </w:pPr>
      <w:r w:rsidRPr="002B2FA1">
        <w:rPr>
          <w:rFonts w:ascii="Arial" w:hAnsi="Arial" w:cs="Arial"/>
          <w:bCs/>
          <w:sz w:val="24"/>
          <w:szCs w:val="24"/>
        </w:rPr>
        <w:t>XVIII …</w:t>
      </w:r>
    </w:p>
    <w:p w14:paraId="1A79B159" w14:textId="0E913AD3" w:rsidR="00B97A22" w:rsidRPr="000E2878" w:rsidRDefault="00B97A22" w:rsidP="009F2B03">
      <w:pPr>
        <w:spacing w:after="0" w:line="340" w:lineRule="exact"/>
        <w:jc w:val="both"/>
        <w:rPr>
          <w:rFonts w:ascii="Arial" w:hAnsi="Arial" w:cs="Arial"/>
          <w:b/>
          <w:bCs/>
          <w:sz w:val="24"/>
          <w:szCs w:val="24"/>
        </w:rPr>
      </w:pPr>
      <w:r w:rsidRPr="000E2878">
        <w:rPr>
          <w:rFonts w:ascii="Arial" w:hAnsi="Arial" w:cs="Arial"/>
          <w:b/>
          <w:bCs/>
          <w:sz w:val="24"/>
          <w:szCs w:val="24"/>
        </w:rPr>
        <w:t>XIX</w:t>
      </w:r>
      <w:r w:rsidR="000E2878" w:rsidRPr="002B2FA1">
        <w:rPr>
          <w:rFonts w:ascii="Arial" w:hAnsi="Arial" w:cs="Arial"/>
          <w:b/>
          <w:bCs/>
          <w:sz w:val="24"/>
          <w:szCs w:val="24"/>
        </w:rPr>
        <w:t>. Zona de Influencia: Ámbito territorial establecido en los títulos de concesión o permisos, para determinar el otorgamiento de derechos y obligaciones derivados de dicho instrumento.</w:t>
      </w:r>
    </w:p>
    <w:p w14:paraId="2E52A80A" w14:textId="77777777" w:rsidR="00B97A22" w:rsidRPr="002B2FA1" w:rsidRDefault="00B97A22" w:rsidP="009F2B03">
      <w:pPr>
        <w:spacing w:after="0" w:line="340" w:lineRule="exact"/>
        <w:jc w:val="both"/>
        <w:rPr>
          <w:rFonts w:ascii="Arial" w:hAnsi="Arial" w:cs="Arial"/>
          <w:b/>
          <w:bCs/>
          <w:sz w:val="24"/>
          <w:szCs w:val="24"/>
        </w:rPr>
      </w:pPr>
    </w:p>
    <w:p w14:paraId="6788E740" w14:textId="77777777" w:rsidR="006970E5" w:rsidRDefault="00426CF4" w:rsidP="009F2B03">
      <w:pPr>
        <w:spacing w:after="0" w:line="340" w:lineRule="exact"/>
        <w:jc w:val="both"/>
        <w:rPr>
          <w:rFonts w:ascii="Arial" w:hAnsi="Arial" w:cs="Arial"/>
          <w:b/>
          <w:bCs/>
          <w:i/>
          <w:iCs/>
          <w:sz w:val="24"/>
          <w:szCs w:val="24"/>
        </w:rPr>
      </w:pPr>
      <w:r w:rsidRPr="002B2FA1">
        <w:rPr>
          <w:rFonts w:ascii="Arial" w:hAnsi="Arial" w:cs="Arial"/>
          <w:b/>
          <w:bCs/>
          <w:i/>
          <w:iCs/>
          <w:sz w:val="24"/>
          <w:szCs w:val="24"/>
        </w:rPr>
        <w:t>Artículo 34. Clasificación del Servicio de Transporte Público. El Servicio se clasifica en:</w:t>
      </w:r>
    </w:p>
    <w:p w14:paraId="265DEC87" w14:textId="7ED3C9ED" w:rsidR="006970E5" w:rsidRPr="002B2FA1" w:rsidRDefault="00426CF4" w:rsidP="002B2FA1">
      <w:pPr>
        <w:pStyle w:val="Prrafodelista"/>
        <w:numPr>
          <w:ilvl w:val="0"/>
          <w:numId w:val="5"/>
        </w:numPr>
        <w:spacing w:after="0" w:line="340" w:lineRule="exact"/>
        <w:jc w:val="both"/>
        <w:rPr>
          <w:rFonts w:ascii="Arial" w:hAnsi="Arial" w:cs="Arial"/>
          <w:b/>
          <w:bCs/>
          <w:i/>
          <w:iCs/>
          <w:sz w:val="24"/>
          <w:szCs w:val="24"/>
        </w:rPr>
      </w:pPr>
      <w:r w:rsidRPr="002B2FA1">
        <w:rPr>
          <w:rFonts w:ascii="Arial" w:hAnsi="Arial" w:cs="Arial"/>
          <w:b/>
          <w:bCs/>
          <w:i/>
          <w:iCs/>
          <w:sz w:val="24"/>
          <w:szCs w:val="24"/>
        </w:rPr>
        <w:t xml:space="preserve">De pasajeros: </w:t>
      </w:r>
    </w:p>
    <w:p w14:paraId="6457FE36" w14:textId="77777777" w:rsidR="006970E5" w:rsidRPr="002B2FA1" w:rsidRDefault="006970E5" w:rsidP="002B2FA1">
      <w:pPr>
        <w:pStyle w:val="Prrafodelista"/>
        <w:spacing w:after="0" w:line="340" w:lineRule="exact"/>
        <w:ind w:left="780"/>
        <w:jc w:val="both"/>
        <w:rPr>
          <w:rFonts w:ascii="Arial" w:hAnsi="Arial" w:cs="Arial"/>
          <w:b/>
          <w:bCs/>
          <w:i/>
          <w:iCs/>
          <w:sz w:val="24"/>
          <w:szCs w:val="24"/>
        </w:rPr>
      </w:pPr>
    </w:p>
    <w:p w14:paraId="1411F2E8" w14:textId="407D93C9" w:rsidR="006970E5" w:rsidRPr="002B2FA1" w:rsidRDefault="00426CF4" w:rsidP="009F2B03">
      <w:pPr>
        <w:spacing w:after="0" w:line="340" w:lineRule="exact"/>
        <w:jc w:val="both"/>
        <w:rPr>
          <w:rFonts w:ascii="Arial" w:hAnsi="Arial" w:cs="Arial"/>
          <w:bCs/>
          <w:i/>
          <w:iCs/>
          <w:sz w:val="24"/>
          <w:szCs w:val="24"/>
        </w:rPr>
      </w:pPr>
      <w:r w:rsidRPr="002B2FA1">
        <w:rPr>
          <w:rFonts w:ascii="Arial" w:hAnsi="Arial" w:cs="Arial"/>
          <w:bCs/>
          <w:i/>
          <w:iCs/>
          <w:sz w:val="24"/>
          <w:szCs w:val="24"/>
        </w:rPr>
        <w:t>a)</w:t>
      </w:r>
      <w:r w:rsidR="006970E5" w:rsidRPr="002B2FA1">
        <w:rPr>
          <w:rFonts w:ascii="Arial" w:hAnsi="Arial" w:cs="Arial"/>
          <w:bCs/>
          <w:i/>
          <w:iCs/>
          <w:sz w:val="24"/>
          <w:szCs w:val="24"/>
        </w:rPr>
        <w:t xml:space="preserve"> …</w:t>
      </w:r>
      <w:r w:rsidRPr="002B2FA1">
        <w:rPr>
          <w:rFonts w:ascii="Arial" w:hAnsi="Arial" w:cs="Arial"/>
          <w:bCs/>
          <w:i/>
          <w:iCs/>
          <w:sz w:val="24"/>
          <w:szCs w:val="24"/>
        </w:rPr>
        <w:t xml:space="preserve"> </w:t>
      </w:r>
    </w:p>
    <w:p w14:paraId="15E126C6" w14:textId="45068970" w:rsidR="006970E5" w:rsidRPr="002B2FA1" w:rsidRDefault="00426CF4" w:rsidP="009F2B03">
      <w:pPr>
        <w:spacing w:after="0" w:line="340" w:lineRule="exact"/>
        <w:jc w:val="both"/>
        <w:rPr>
          <w:rFonts w:ascii="Arial" w:hAnsi="Arial" w:cs="Arial"/>
          <w:bCs/>
          <w:i/>
          <w:iCs/>
          <w:sz w:val="24"/>
          <w:szCs w:val="24"/>
        </w:rPr>
      </w:pPr>
      <w:r w:rsidRPr="002B2FA1">
        <w:rPr>
          <w:rFonts w:ascii="Arial" w:hAnsi="Arial" w:cs="Arial"/>
          <w:bCs/>
          <w:i/>
          <w:iCs/>
          <w:sz w:val="24"/>
          <w:szCs w:val="24"/>
        </w:rPr>
        <w:t>b)</w:t>
      </w:r>
      <w:r w:rsidR="006970E5" w:rsidRPr="002B2FA1">
        <w:rPr>
          <w:rFonts w:ascii="Arial" w:hAnsi="Arial" w:cs="Arial"/>
          <w:bCs/>
          <w:i/>
          <w:iCs/>
          <w:sz w:val="24"/>
          <w:szCs w:val="24"/>
        </w:rPr>
        <w:t xml:space="preserve"> …</w:t>
      </w:r>
      <w:r w:rsidRPr="002B2FA1">
        <w:rPr>
          <w:rFonts w:ascii="Arial" w:hAnsi="Arial" w:cs="Arial"/>
          <w:bCs/>
          <w:i/>
          <w:iCs/>
          <w:sz w:val="24"/>
          <w:szCs w:val="24"/>
        </w:rPr>
        <w:t xml:space="preserve"> </w:t>
      </w:r>
    </w:p>
    <w:p w14:paraId="3A269C43" w14:textId="6748CA7F" w:rsidR="006970E5" w:rsidRPr="002B2FA1" w:rsidRDefault="00426CF4" w:rsidP="009F2B03">
      <w:pPr>
        <w:spacing w:after="0" w:line="340" w:lineRule="exact"/>
        <w:jc w:val="both"/>
        <w:rPr>
          <w:rFonts w:ascii="Arial" w:hAnsi="Arial" w:cs="Arial"/>
          <w:bCs/>
          <w:i/>
          <w:iCs/>
          <w:sz w:val="24"/>
          <w:szCs w:val="24"/>
        </w:rPr>
      </w:pPr>
      <w:r w:rsidRPr="002B2FA1">
        <w:rPr>
          <w:rFonts w:ascii="Arial" w:hAnsi="Arial" w:cs="Arial"/>
          <w:bCs/>
          <w:i/>
          <w:iCs/>
          <w:sz w:val="24"/>
          <w:szCs w:val="24"/>
        </w:rPr>
        <w:t>c)</w:t>
      </w:r>
      <w:r w:rsidR="006970E5" w:rsidRPr="002B2FA1">
        <w:rPr>
          <w:rFonts w:ascii="Arial" w:hAnsi="Arial" w:cs="Arial"/>
          <w:bCs/>
          <w:i/>
          <w:iCs/>
          <w:sz w:val="24"/>
          <w:szCs w:val="24"/>
        </w:rPr>
        <w:t xml:space="preserve"> …</w:t>
      </w:r>
      <w:r w:rsidRPr="002B2FA1">
        <w:rPr>
          <w:rFonts w:ascii="Arial" w:hAnsi="Arial" w:cs="Arial"/>
          <w:bCs/>
          <w:i/>
          <w:iCs/>
          <w:sz w:val="24"/>
          <w:szCs w:val="24"/>
        </w:rPr>
        <w:t xml:space="preserve"> </w:t>
      </w:r>
    </w:p>
    <w:p w14:paraId="61FEE583" w14:textId="088AB2C7" w:rsidR="006970E5" w:rsidRPr="002B2FA1" w:rsidRDefault="00426CF4" w:rsidP="009F2B03">
      <w:pPr>
        <w:spacing w:after="0" w:line="340" w:lineRule="exact"/>
        <w:jc w:val="both"/>
        <w:rPr>
          <w:rFonts w:ascii="Arial" w:hAnsi="Arial" w:cs="Arial"/>
          <w:bCs/>
          <w:i/>
          <w:iCs/>
          <w:sz w:val="24"/>
          <w:szCs w:val="24"/>
        </w:rPr>
      </w:pPr>
      <w:r w:rsidRPr="002B2FA1">
        <w:rPr>
          <w:rFonts w:ascii="Arial" w:hAnsi="Arial" w:cs="Arial"/>
          <w:bCs/>
          <w:i/>
          <w:iCs/>
          <w:sz w:val="24"/>
          <w:szCs w:val="24"/>
        </w:rPr>
        <w:t xml:space="preserve">d) </w:t>
      </w:r>
      <w:r w:rsidR="006970E5" w:rsidRPr="002B2FA1">
        <w:rPr>
          <w:rFonts w:ascii="Arial" w:hAnsi="Arial" w:cs="Arial"/>
          <w:bCs/>
          <w:i/>
          <w:iCs/>
          <w:sz w:val="24"/>
          <w:szCs w:val="24"/>
        </w:rPr>
        <w:t>…</w:t>
      </w:r>
    </w:p>
    <w:p w14:paraId="28B44E41" w14:textId="67477211" w:rsidR="006970E5" w:rsidRPr="002B2FA1" w:rsidRDefault="00426CF4" w:rsidP="009F2B03">
      <w:pPr>
        <w:spacing w:after="0" w:line="340" w:lineRule="exact"/>
        <w:jc w:val="both"/>
        <w:rPr>
          <w:rFonts w:ascii="Arial" w:hAnsi="Arial" w:cs="Arial"/>
          <w:bCs/>
          <w:i/>
          <w:iCs/>
          <w:sz w:val="24"/>
          <w:szCs w:val="24"/>
        </w:rPr>
      </w:pPr>
      <w:r w:rsidRPr="002B2FA1">
        <w:rPr>
          <w:rFonts w:ascii="Arial" w:hAnsi="Arial" w:cs="Arial"/>
          <w:bCs/>
          <w:i/>
          <w:iCs/>
          <w:sz w:val="24"/>
          <w:szCs w:val="24"/>
        </w:rPr>
        <w:t>e)</w:t>
      </w:r>
      <w:r w:rsidR="006970E5" w:rsidRPr="002B2FA1">
        <w:rPr>
          <w:rFonts w:ascii="Arial" w:hAnsi="Arial" w:cs="Arial"/>
          <w:bCs/>
          <w:i/>
          <w:iCs/>
          <w:sz w:val="24"/>
          <w:szCs w:val="24"/>
        </w:rPr>
        <w:t xml:space="preserve"> …</w:t>
      </w:r>
      <w:r w:rsidRPr="002B2FA1">
        <w:rPr>
          <w:rFonts w:ascii="Arial" w:hAnsi="Arial" w:cs="Arial"/>
          <w:bCs/>
          <w:i/>
          <w:iCs/>
          <w:sz w:val="24"/>
          <w:szCs w:val="24"/>
        </w:rPr>
        <w:t xml:space="preserve"> </w:t>
      </w:r>
    </w:p>
    <w:p w14:paraId="7792486F" w14:textId="2ED88BA4" w:rsidR="009F2B03" w:rsidRPr="002B2FA1" w:rsidRDefault="00426CF4" w:rsidP="009F2B03">
      <w:pPr>
        <w:spacing w:after="0" w:line="340" w:lineRule="exact"/>
        <w:jc w:val="both"/>
        <w:rPr>
          <w:rFonts w:ascii="Arial" w:hAnsi="Arial" w:cs="Arial"/>
          <w:b/>
          <w:bCs/>
          <w:i/>
          <w:iCs/>
          <w:sz w:val="24"/>
          <w:szCs w:val="24"/>
        </w:rPr>
      </w:pPr>
      <w:r w:rsidRPr="002B2FA1">
        <w:rPr>
          <w:rFonts w:ascii="Arial" w:hAnsi="Arial" w:cs="Arial"/>
          <w:bCs/>
          <w:i/>
          <w:iCs/>
          <w:sz w:val="24"/>
          <w:szCs w:val="24"/>
        </w:rPr>
        <w:t xml:space="preserve">f) </w:t>
      </w:r>
      <w:r w:rsidR="006970E5" w:rsidRPr="002B2FA1">
        <w:rPr>
          <w:rFonts w:ascii="Arial" w:hAnsi="Arial" w:cs="Arial"/>
          <w:bCs/>
          <w:i/>
          <w:iCs/>
          <w:sz w:val="24"/>
          <w:szCs w:val="24"/>
        </w:rPr>
        <w:t>…</w:t>
      </w:r>
    </w:p>
    <w:p w14:paraId="41F1C475" w14:textId="1D2E5B6C" w:rsidR="009F2B03" w:rsidRDefault="009440C3" w:rsidP="009F2B03">
      <w:pPr>
        <w:spacing w:after="0" w:line="340" w:lineRule="exact"/>
        <w:jc w:val="both"/>
        <w:rPr>
          <w:rFonts w:ascii="Arial" w:hAnsi="Arial" w:cs="Arial"/>
          <w:b/>
          <w:sz w:val="24"/>
          <w:szCs w:val="24"/>
        </w:rPr>
      </w:pPr>
      <w:r w:rsidRPr="002B2FA1">
        <w:rPr>
          <w:rFonts w:ascii="Arial" w:hAnsi="Arial" w:cs="Arial"/>
          <w:b/>
          <w:sz w:val="24"/>
          <w:szCs w:val="24"/>
        </w:rPr>
        <w:t>g)</w:t>
      </w:r>
      <w:r w:rsidR="00796B51">
        <w:rPr>
          <w:rFonts w:ascii="Arial" w:hAnsi="Arial" w:cs="Arial"/>
          <w:b/>
          <w:sz w:val="24"/>
          <w:szCs w:val="24"/>
        </w:rPr>
        <w:t xml:space="preserve"> </w:t>
      </w:r>
      <w:r w:rsidR="00796B51" w:rsidRPr="002B2FA1">
        <w:rPr>
          <w:rFonts w:ascii="Arial" w:hAnsi="Arial" w:cs="Arial"/>
          <w:b/>
          <w:bCs/>
          <w:i/>
          <w:iCs/>
          <w:sz w:val="24"/>
          <w:szCs w:val="24"/>
        </w:rPr>
        <w:t xml:space="preserve">Mototaxi: Servicio auxiliar de transporte de pasajeros que se presta en áreas delimitadas denominadas como cuencas o zonas de influencia, preponderantemente en sectores de la población ubicadas en zonas de difícil acceso, y determinadas como técnicamente viables por </w:t>
      </w:r>
      <w:r w:rsidR="00D80966" w:rsidRPr="002B2FA1">
        <w:rPr>
          <w:rFonts w:ascii="Arial" w:hAnsi="Arial" w:cs="Arial"/>
          <w:b/>
          <w:bCs/>
          <w:i/>
          <w:iCs/>
          <w:sz w:val="24"/>
          <w:szCs w:val="24"/>
        </w:rPr>
        <w:t>los municip</w:t>
      </w:r>
      <w:r w:rsidR="00DB3ED5">
        <w:rPr>
          <w:rFonts w:ascii="Arial" w:hAnsi="Arial" w:cs="Arial"/>
          <w:b/>
          <w:bCs/>
          <w:i/>
          <w:iCs/>
          <w:sz w:val="24"/>
          <w:szCs w:val="24"/>
        </w:rPr>
        <w:t>ios en conjunto con la Secretarí</w:t>
      </w:r>
      <w:r w:rsidR="00D80966" w:rsidRPr="002B2FA1">
        <w:rPr>
          <w:rFonts w:ascii="Arial" w:hAnsi="Arial" w:cs="Arial"/>
          <w:b/>
          <w:bCs/>
          <w:i/>
          <w:iCs/>
          <w:sz w:val="24"/>
          <w:szCs w:val="24"/>
        </w:rPr>
        <w:t>a.</w:t>
      </w:r>
      <w:r w:rsidR="00D80966">
        <w:rPr>
          <w:rFonts w:ascii="Lato" w:hAnsi="Lato"/>
          <w:color w:val="31393C"/>
          <w:sz w:val="23"/>
          <w:szCs w:val="23"/>
          <w:shd w:val="clear" w:color="auto" w:fill="FFFFFF"/>
        </w:rPr>
        <w:t xml:space="preserve"> </w:t>
      </w:r>
    </w:p>
    <w:p w14:paraId="2E756D2F" w14:textId="77777777" w:rsidR="009440C3" w:rsidRPr="002B2FA1" w:rsidRDefault="009440C3" w:rsidP="009F2B03">
      <w:pPr>
        <w:spacing w:after="0" w:line="340" w:lineRule="exact"/>
        <w:jc w:val="both"/>
        <w:rPr>
          <w:rFonts w:ascii="Arial" w:hAnsi="Arial" w:cs="Arial"/>
          <w:b/>
          <w:sz w:val="24"/>
          <w:szCs w:val="24"/>
        </w:rPr>
      </w:pPr>
    </w:p>
    <w:p w14:paraId="21D68C81" w14:textId="67DC39EA" w:rsidR="003B0C32" w:rsidRPr="002B581F" w:rsidRDefault="00981B11">
      <w:pPr>
        <w:spacing w:after="0" w:line="340" w:lineRule="exact"/>
        <w:jc w:val="both"/>
        <w:rPr>
          <w:rFonts w:ascii="Arial" w:hAnsi="Arial" w:cs="Arial"/>
          <w:b/>
          <w:bCs/>
          <w:i/>
          <w:iCs/>
          <w:sz w:val="24"/>
          <w:szCs w:val="24"/>
        </w:rPr>
      </w:pPr>
      <w:r w:rsidRPr="002B581F">
        <w:rPr>
          <w:rFonts w:ascii="Arial" w:hAnsi="Arial" w:cs="Arial"/>
          <w:b/>
          <w:bCs/>
          <w:i/>
          <w:iCs/>
          <w:sz w:val="24"/>
          <w:szCs w:val="24"/>
        </w:rPr>
        <w:t>Artículo</w:t>
      </w:r>
      <w:r w:rsidR="003B0C32" w:rsidRPr="002B581F">
        <w:rPr>
          <w:rFonts w:ascii="Arial" w:hAnsi="Arial" w:cs="Arial"/>
          <w:b/>
          <w:bCs/>
          <w:i/>
          <w:iCs/>
          <w:sz w:val="24"/>
          <w:szCs w:val="24"/>
        </w:rPr>
        <w:t xml:space="preserve"> </w:t>
      </w:r>
      <w:r>
        <w:rPr>
          <w:rFonts w:ascii="Arial" w:hAnsi="Arial" w:cs="Arial"/>
          <w:b/>
          <w:bCs/>
          <w:i/>
          <w:iCs/>
          <w:sz w:val="24"/>
          <w:szCs w:val="24"/>
        </w:rPr>
        <w:t xml:space="preserve">37 Bis. </w:t>
      </w:r>
      <w:r w:rsidR="003B0C32" w:rsidRPr="002B581F">
        <w:rPr>
          <w:rFonts w:ascii="Arial" w:hAnsi="Arial" w:cs="Arial"/>
          <w:b/>
          <w:bCs/>
          <w:i/>
          <w:iCs/>
          <w:sz w:val="24"/>
          <w:szCs w:val="24"/>
        </w:rPr>
        <w:t>La Secretar</w:t>
      </w:r>
      <w:r w:rsidR="00DB3ED5">
        <w:rPr>
          <w:rFonts w:ascii="Arial" w:hAnsi="Arial" w:cs="Arial"/>
          <w:b/>
          <w:bCs/>
          <w:i/>
          <w:iCs/>
          <w:sz w:val="24"/>
          <w:szCs w:val="24"/>
        </w:rPr>
        <w:t>í</w:t>
      </w:r>
      <w:r w:rsidR="003B0C32" w:rsidRPr="002B581F">
        <w:rPr>
          <w:rFonts w:ascii="Arial" w:hAnsi="Arial" w:cs="Arial"/>
          <w:b/>
          <w:bCs/>
          <w:i/>
          <w:iCs/>
          <w:sz w:val="24"/>
          <w:szCs w:val="24"/>
        </w:rPr>
        <w:t>a podrá autorizar</w:t>
      </w:r>
      <w:r w:rsidR="009F2B03" w:rsidRPr="009F2B03">
        <w:rPr>
          <w:rFonts w:ascii="Arial" w:hAnsi="Arial" w:cs="Arial"/>
          <w:b/>
          <w:bCs/>
          <w:i/>
          <w:iCs/>
          <w:sz w:val="24"/>
          <w:szCs w:val="24"/>
        </w:rPr>
        <w:t xml:space="preserve"> </w:t>
      </w:r>
      <w:r w:rsidR="009F2B03" w:rsidRPr="002B581F">
        <w:rPr>
          <w:rFonts w:ascii="Arial" w:hAnsi="Arial" w:cs="Arial"/>
          <w:b/>
          <w:bCs/>
          <w:i/>
          <w:iCs/>
          <w:sz w:val="24"/>
          <w:szCs w:val="24"/>
        </w:rPr>
        <w:t>en los municipios</w:t>
      </w:r>
      <w:r w:rsidR="003B0C32" w:rsidRPr="002B581F">
        <w:rPr>
          <w:rFonts w:ascii="Arial" w:hAnsi="Arial" w:cs="Arial"/>
          <w:b/>
          <w:bCs/>
          <w:i/>
          <w:iCs/>
          <w:sz w:val="24"/>
          <w:szCs w:val="24"/>
        </w:rPr>
        <w:t>,</w:t>
      </w:r>
      <w:r w:rsidR="009F2B03">
        <w:rPr>
          <w:rFonts w:ascii="Arial" w:hAnsi="Arial" w:cs="Arial"/>
          <w:b/>
          <w:bCs/>
          <w:i/>
          <w:iCs/>
          <w:sz w:val="24"/>
          <w:szCs w:val="24"/>
        </w:rPr>
        <w:t xml:space="preserve"> </w:t>
      </w:r>
      <w:r w:rsidR="003B0C32" w:rsidRPr="002B581F">
        <w:rPr>
          <w:rFonts w:ascii="Arial" w:hAnsi="Arial" w:cs="Arial"/>
          <w:b/>
          <w:bCs/>
          <w:i/>
          <w:iCs/>
          <w:sz w:val="24"/>
          <w:szCs w:val="24"/>
        </w:rPr>
        <w:t>previo estudio técnico</w:t>
      </w:r>
      <w:r w:rsidR="008F5E8F">
        <w:rPr>
          <w:rFonts w:ascii="Arial" w:hAnsi="Arial" w:cs="Arial"/>
          <w:b/>
          <w:bCs/>
          <w:i/>
          <w:iCs/>
          <w:sz w:val="24"/>
          <w:szCs w:val="24"/>
        </w:rPr>
        <w:t>,</w:t>
      </w:r>
      <w:r w:rsidR="009F2B03">
        <w:rPr>
          <w:rFonts w:ascii="Arial" w:hAnsi="Arial" w:cs="Arial"/>
          <w:b/>
          <w:bCs/>
          <w:i/>
          <w:iCs/>
          <w:sz w:val="24"/>
          <w:szCs w:val="24"/>
        </w:rPr>
        <w:t xml:space="preserve"> </w:t>
      </w:r>
      <w:r w:rsidR="006F2B9C">
        <w:rPr>
          <w:rFonts w:ascii="Arial" w:hAnsi="Arial" w:cs="Arial"/>
          <w:b/>
          <w:bCs/>
          <w:i/>
          <w:iCs/>
          <w:sz w:val="24"/>
          <w:szCs w:val="24"/>
        </w:rPr>
        <w:t>realizado por</w:t>
      </w:r>
      <w:r w:rsidR="003E3B50" w:rsidRPr="007A19CE">
        <w:rPr>
          <w:rFonts w:ascii="Arial" w:hAnsi="Arial" w:cs="Arial"/>
          <w:b/>
          <w:bCs/>
          <w:i/>
          <w:iCs/>
          <w:sz w:val="24"/>
          <w:szCs w:val="24"/>
        </w:rPr>
        <w:t xml:space="preserve"> los municipios en conjunto con la Secretar</w:t>
      </w:r>
      <w:r w:rsidR="00DB3ED5">
        <w:rPr>
          <w:rFonts w:ascii="Arial" w:hAnsi="Arial" w:cs="Arial"/>
          <w:b/>
          <w:bCs/>
          <w:i/>
          <w:iCs/>
          <w:sz w:val="24"/>
          <w:szCs w:val="24"/>
        </w:rPr>
        <w:t>í</w:t>
      </w:r>
      <w:r w:rsidR="003E3B50" w:rsidRPr="007A19CE">
        <w:rPr>
          <w:rFonts w:ascii="Arial" w:hAnsi="Arial" w:cs="Arial"/>
          <w:b/>
          <w:bCs/>
          <w:i/>
          <w:iCs/>
          <w:sz w:val="24"/>
          <w:szCs w:val="24"/>
        </w:rPr>
        <w:t>a</w:t>
      </w:r>
      <w:r w:rsidR="004063F1">
        <w:rPr>
          <w:rFonts w:ascii="Arial" w:hAnsi="Arial" w:cs="Arial"/>
          <w:b/>
          <w:bCs/>
          <w:i/>
          <w:iCs/>
          <w:sz w:val="24"/>
          <w:szCs w:val="24"/>
        </w:rPr>
        <w:t xml:space="preserve">, </w:t>
      </w:r>
      <w:r w:rsidR="003B0C32" w:rsidRPr="002B581F">
        <w:rPr>
          <w:rFonts w:ascii="Arial" w:hAnsi="Arial" w:cs="Arial"/>
          <w:b/>
          <w:bCs/>
          <w:i/>
          <w:iCs/>
          <w:sz w:val="24"/>
          <w:szCs w:val="24"/>
        </w:rPr>
        <w:t xml:space="preserve">la circulación de mototaxis únicamente en zonas de difícil acceso, en donde por limitaciones técnicas otro transporte o vehículo no pueda ingresar. </w:t>
      </w:r>
    </w:p>
    <w:p w14:paraId="3ED8EE01" w14:textId="77777777" w:rsidR="003B0C32" w:rsidRPr="002B581F" w:rsidRDefault="003B0C32" w:rsidP="002B581F">
      <w:pPr>
        <w:spacing w:after="0" w:line="340" w:lineRule="exact"/>
        <w:jc w:val="both"/>
        <w:rPr>
          <w:rFonts w:ascii="Arial" w:hAnsi="Arial" w:cs="Arial"/>
          <w:b/>
          <w:bCs/>
          <w:i/>
          <w:iCs/>
          <w:sz w:val="24"/>
          <w:szCs w:val="24"/>
        </w:rPr>
      </w:pPr>
    </w:p>
    <w:p w14:paraId="232F7E99" w14:textId="77777777" w:rsidR="003B0C32" w:rsidRPr="002B581F" w:rsidRDefault="003B0C32" w:rsidP="002B581F">
      <w:pPr>
        <w:pStyle w:val="Prrafodelista"/>
        <w:numPr>
          <w:ilvl w:val="0"/>
          <w:numId w:val="2"/>
        </w:numPr>
        <w:spacing w:after="0" w:line="340" w:lineRule="exact"/>
        <w:jc w:val="both"/>
        <w:rPr>
          <w:rFonts w:ascii="Arial" w:hAnsi="Arial" w:cs="Arial"/>
          <w:b/>
          <w:bCs/>
          <w:i/>
          <w:iCs/>
          <w:sz w:val="24"/>
          <w:szCs w:val="24"/>
        </w:rPr>
      </w:pPr>
      <w:r w:rsidRPr="002B581F">
        <w:rPr>
          <w:rFonts w:ascii="Arial" w:hAnsi="Arial" w:cs="Arial"/>
          <w:b/>
          <w:bCs/>
          <w:i/>
          <w:iCs/>
          <w:sz w:val="24"/>
          <w:szCs w:val="24"/>
        </w:rPr>
        <w:t>Para efecto de lo anterior los municipios:</w:t>
      </w:r>
    </w:p>
    <w:p w14:paraId="70186C13" w14:textId="77777777" w:rsidR="003B0C32" w:rsidRPr="002B581F" w:rsidRDefault="003B0C32" w:rsidP="002B581F">
      <w:pPr>
        <w:spacing w:after="0" w:line="340" w:lineRule="exact"/>
        <w:jc w:val="both"/>
        <w:rPr>
          <w:rFonts w:ascii="Arial" w:hAnsi="Arial" w:cs="Arial"/>
          <w:b/>
          <w:bCs/>
          <w:i/>
          <w:iCs/>
          <w:sz w:val="24"/>
          <w:szCs w:val="24"/>
        </w:rPr>
      </w:pPr>
    </w:p>
    <w:p w14:paraId="73F71374" w14:textId="511F5CB9" w:rsidR="003B0C32" w:rsidRPr="002B581F" w:rsidRDefault="003B0C32" w:rsidP="002B581F">
      <w:pPr>
        <w:pStyle w:val="Prrafodelista"/>
        <w:numPr>
          <w:ilvl w:val="0"/>
          <w:numId w:val="3"/>
        </w:numPr>
        <w:spacing w:after="0" w:line="340" w:lineRule="exact"/>
        <w:jc w:val="both"/>
        <w:rPr>
          <w:rFonts w:ascii="Arial" w:hAnsi="Arial" w:cs="Arial"/>
          <w:b/>
          <w:bCs/>
          <w:i/>
          <w:iCs/>
          <w:sz w:val="24"/>
          <w:szCs w:val="24"/>
        </w:rPr>
      </w:pPr>
      <w:r w:rsidRPr="002B581F">
        <w:rPr>
          <w:rFonts w:ascii="Arial" w:hAnsi="Arial" w:cs="Arial"/>
          <w:b/>
          <w:bCs/>
          <w:i/>
          <w:iCs/>
          <w:sz w:val="24"/>
          <w:szCs w:val="24"/>
        </w:rPr>
        <w:t xml:space="preserve">Deberán contribuir con todas aquellas acciones que la Secretaría determine para que el servicio de transporte de pasajeros en mototaxis además de prestarse con igualdad de oportunidades, eficacia y </w:t>
      </w:r>
      <w:r w:rsidR="002B2FA1">
        <w:rPr>
          <w:rFonts w:ascii="Arial" w:hAnsi="Arial" w:cs="Arial"/>
          <w:b/>
          <w:bCs/>
          <w:i/>
          <w:iCs/>
          <w:sz w:val="24"/>
          <w:szCs w:val="24"/>
        </w:rPr>
        <w:t>eficienci</w:t>
      </w:r>
      <w:r w:rsidR="002B2FA1" w:rsidRPr="002B581F">
        <w:rPr>
          <w:rFonts w:ascii="Arial" w:hAnsi="Arial" w:cs="Arial"/>
          <w:b/>
          <w:bCs/>
          <w:i/>
          <w:iCs/>
          <w:sz w:val="24"/>
          <w:szCs w:val="24"/>
        </w:rPr>
        <w:t>a</w:t>
      </w:r>
      <w:r w:rsidR="002B2FA1">
        <w:rPr>
          <w:rFonts w:ascii="Arial" w:hAnsi="Arial" w:cs="Arial"/>
          <w:b/>
          <w:bCs/>
          <w:i/>
          <w:iCs/>
          <w:sz w:val="24"/>
          <w:szCs w:val="24"/>
        </w:rPr>
        <w:t>,</w:t>
      </w:r>
      <w:r w:rsidRPr="002B581F">
        <w:rPr>
          <w:rFonts w:ascii="Arial" w:hAnsi="Arial" w:cs="Arial"/>
          <w:b/>
          <w:bCs/>
          <w:i/>
          <w:iCs/>
          <w:sz w:val="24"/>
          <w:szCs w:val="24"/>
        </w:rPr>
        <w:t xml:space="preserve"> garantice la seguridad e integridad de los usuarios y los derechos de los permisionarios; y</w:t>
      </w:r>
    </w:p>
    <w:p w14:paraId="68B24166" w14:textId="77777777" w:rsidR="003B0C32" w:rsidRPr="002B581F" w:rsidRDefault="003B0C32" w:rsidP="002B581F">
      <w:pPr>
        <w:spacing w:after="0" w:line="340" w:lineRule="exact"/>
        <w:jc w:val="both"/>
        <w:rPr>
          <w:rFonts w:ascii="Arial" w:hAnsi="Arial" w:cs="Arial"/>
          <w:b/>
          <w:bCs/>
          <w:i/>
          <w:iCs/>
          <w:sz w:val="24"/>
          <w:szCs w:val="24"/>
        </w:rPr>
      </w:pPr>
    </w:p>
    <w:p w14:paraId="1983D46D" w14:textId="535EC8E7" w:rsidR="003B0C32" w:rsidRPr="002B581F" w:rsidRDefault="003B0C32" w:rsidP="002B581F">
      <w:pPr>
        <w:pStyle w:val="Prrafodelista"/>
        <w:numPr>
          <w:ilvl w:val="0"/>
          <w:numId w:val="3"/>
        </w:numPr>
        <w:spacing w:after="0" w:line="340" w:lineRule="exact"/>
        <w:jc w:val="both"/>
        <w:rPr>
          <w:rFonts w:ascii="Arial" w:hAnsi="Arial" w:cs="Arial"/>
          <w:b/>
          <w:bCs/>
          <w:i/>
          <w:iCs/>
          <w:sz w:val="24"/>
          <w:szCs w:val="24"/>
        </w:rPr>
      </w:pPr>
      <w:r w:rsidRPr="002B581F">
        <w:rPr>
          <w:rFonts w:ascii="Arial" w:hAnsi="Arial" w:cs="Arial"/>
          <w:b/>
          <w:bCs/>
          <w:i/>
          <w:iCs/>
          <w:sz w:val="24"/>
          <w:szCs w:val="24"/>
        </w:rPr>
        <w:t>Podrán emitir opinión ante la Secretaría</w:t>
      </w:r>
      <w:r w:rsidR="003C1246">
        <w:rPr>
          <w:rFonts w:ascii="Arial" w:hAnsi="Arial" w:cs="Arial"/>
          <w:b/>
          <w:bCs/>
          <w:i/>
          <w:iCs/>
          <w:sz w:val="24"/>
          <w:szCs w:val="24"/>
        </w:rPr>
        <w:t xml:space="preserve"> </w:t>
      </w:r>
      <w:r w:rsidRPr="002B581F">
        <w:rPr>
          <w:rFonts w:ascii="Arial" w:hAnsi="Arial" w:cs="Arial"/>
          <w:b/>
          <w:bCs/>
          <w:i/>
          <w:iCs/>
          <w:sz w:val="24"/>
          <w:szCs w:val="24"/>
        </w:rPr>
        <w:t>sobre la estructuración, redistribución, modificación o adecuación de los recorridos en los cuales se autoriza la prestación del servicio.</w:t>
      </w:r>
    </w:p>
    <w:p w14:paraId="7179226D" w14:textId="77777777" w:rsidR="003B0C32" w:rsidRPr="002B581F" w:rsidRDefault="003B0C32" w:rsidP="002B581F">
      <w:pPr>
        <w:spacing w:after="0" w:line="340" w:lineRule="exact"/>
        <w:jc w:val="both"/>
        <w:rPr>
          <w:rFonts w:ascii="Arial" w:hAnsi="Arial" w:cs="Arial"/>
          <w:b/>
          <w:bCs/>
          <w:i/>
          <w:iCs/>
          <w:sz w:val="24"/>
          <w:szCs w:val="24"/>
        </w:rPr>
      </w:pPr>
    </w:p>
    <w:p w14:paraId="4F2A9EB7" w14:textId="3B2ED775" w:rsidR="003B0C32" w:rsidRPr="002B581F" w:rsidRDefault="003B0C32" w:rsidP="002B581F">
      <w:pPr>
        <w:pStyle w:val="Prrafodelista"/>
        <w:numPr>
          <w:ilvl w:val="0"/>
          <w:numId w:val="2"/>
        </w:numPr>
        <w:spacing w:after="0" w:line="340" w:lineRule="exact"/>
        <w:jc w:val="both"/>
        <w:rPr>
          <w:rFonts w:ascii="Arial" w:hAnsi="Arial" w:cs="Arial"/>
          <w:b/>
          <w:bCs/>
          <w:i/>
          <w:iCs/>
          <w:sz w:val="24"/>
          <w:szCs w:val="24"/>
        </w:rPr>
      </w:pPr>
      <w:r w:rsidRPr="002B581F">
        <w:rPr>
          <w:rFonts w:ascii="Arial" w:hAnsi="Arial" w:cs="Arial"/>
          <w:b/>
          <w:bCs/>
          <w:i/>
          <w:iCs/>
          <w:sz w:val="24"/>
          <w:szCs w:val="24"/>
        </w:rPr>
        <w:t>Para que puedan prestar el servicio de transporte, los</w:t>
      </w:r>
      <w:r w:rsidR="00AB7636">
        <w:rPr>
          <w:rFonts w:ascii="Arial" w:hAnsi="Arial" w:cs="Arial"/>
          <w:b/>
          <w:bCs/>
          <w:i/>
          <w:iCs/>
          <w:sz w:val="24"/>
          <w:szCs w:val="24"/>
        </w:rPr>
        <w:t xml:space="preserve"> </w:t>
      </w:r>
      <w:r w:rsidRPr="002B581F">
        <w:rPr>
          <w:rFonts w:ascii="Arial" w:hAnsi="Arial" w:cs="Arial"/>
          <w:b/>
          <w:bCs/>
          <w:i/>
          <w:iCs/>
          <w:sz w:val="24"/>
          <w:szCs w:val="24"/>
        </w:rPr>
        <w:t>concesionarios deberán:</w:t>
      </w:r>
    </w:p>
    <w:p w14:paraId="3117BAB5" w14:textId="77777777" w:rsidR="003B0C32" w:rsidRPr="002B581F" w:rsidRDefault="003B0C32" w:rsidP="002B581F">
      <w:pPr>
        <w:spacing w:after="0" w:line="340" w:lineRule="exact"/>
        <w:jc w:val="both"/>
        <w:rPr>
          <w:rFonts w:ascii="Arial" w:hAnsi="Arial" w:cs="Arial"/>
          <w:b/>
          <w:bCs/>
          <w:i/>
          <w:iCs/>
          <w:sz w:val="24"/>
          <w:szCs w:val="24"/>
        </w:rPr>
      </w:pPr>
    </w:p>
    <w:p w14:paraId="76627EA1" w14:textId="46F4F874" w:rsidR="003B0C32" w:rsidRPr="002B581F" w:rsidRDefault="003B0C32" w:rsidP="002B581F">
      <w:pPr>
        <w:pStyle w:val="Prrafodelista"/>
        <w:numPr>
          <w:ilvl w:val="0"/>
          <w:numId w:val="4"/>
        </w:numPr>
        <w:spacing w:after="0" w:line="340" w:lineRule="exact"/>
        <w:jc w:val="both"/>
        <w:rPr>
          <w:rFonts w:ascii="Arial" w:hAnsi="Arial" w:cs="Arial"/>
          <w:b/>
          <w:bCs/>
          <w:i/>
          <w:iCs/>
          <w:sz w:val="24"/>
          <w:szCs w:val="24"/>
        </w:rPr>
      </w:pPr>
      <w:r w:rsidRPr="002B581F">
        <w:rPr>
          <w:rFonts w:ascii="Arial" w:hAnsi="Arial" w:cs="Arial"/>
          <w:b/>
          <w:bCs/>
          <w:i/>
          <w:iCs/>
          <w:sz w:val="24"/>
          <w:szCs w:val="24"/>
        </w:rPr>
        <w:t>Presentar por escrito a la Secretar</w:t>
      </w:r>
      <w:r w:rsidR="00DB3ED5">
        <w:rPr>
          <w:rFonts w:ascii="Arial" w:hAnsi="Arial" w:cs="Arial"/>
          <w:b/>
          <w:bCs/>
          <w:i/>
          <w:iCs/>
          <w:sz w:val="24"/>
          <w:szCs w:val="24"/>
        </w:rPr>
        <w:t>í</w:t>
      </w:r>
      <w:r w:rsidRPr="002B581F">
        <w:rPr>
          <w:rFonts w:ascii="Arial" w:hAnsi="Arial" w:cs="Arial"/>
          <w:b/>
          <w:bCs/>
          <w:i/>
          <w:iCs/>
          <w:sz w:val="24"/>
          <w:szCs w:val="24"/>
        </w:rPr>
        <w:t xml:space="preserve">a de Movilidad solicitud de circulación complementaria; </w:t>
      </w:r>
    </w:p>
    <w:p w14:paraId="3BA0CE44" w14:textId="77777777" w:rsidR="003B0C32" w:rsidRPr="002B581F" w:rsidRDefault="003B0C32" w:rsidP="002B581F">
      <w:pPr>
        <w:spacing w:after="0" w:line="340" w:lineRule="exact"/>
        <w:jc w:val="both"/>
        <w:rPr>
          <w:rFonts w:ascii="Arial" w:hAnsi="Arial" w:cs="Arial"/>
          <w:b/>
          <w:bCs/>
          <w:i/>
          <w:iCs/>
          <w:sz w:val="24"/>
          <w:szCs w:val="24"/>
        </w:rPr>
      </w:pPr>
    </w:p>
    <w:p w14:paraId="2315D036" w14:textId="53F13E50" w:rsidR="003B0C32" w:rsidRPr="002B581F" w:rsidRDefault="003B0C32" w:rsidP="002B581F">
      <w:pPr>
        <w:pStyle w:val="Prrafodelista"/>
        <w:numPr>
          <w:ilvl w:val="0"/>
          <w:numId w:val="4"/>
        </w:numPr>
        <w:spacing w:after="0" w:line="340" w:lineRule="exact"/>
        <w:jc w:val="both"/>
        <w:rPr>
          <w:rFonts w:ascii="Arial" w:hAnsi="Arial" w:cs="Arial"/>
          <w:b/>
          <w:bCs/>
          <w:i/>
          <w:iCs/>
          <w:sz w:val="24"/>
          <w:szCs w:val="24"/>
        </w:rPr>
      </w:pPr>
      <w:r w:rsidRPr="002B581F">
        <w:rPr>
          <w:rFonts w:ascii="Arial" w:hAnsi="Arial" w:cs="Arial"/>
          <w:b/>
          <w:bCs/>
          <w:i/>
          <w:iCs/>
          <w:sz w:val="24"/>
          <w:szCs w:val="24"/>
        </w:rPr>
        <w:t xml:space="preserve">Cumplir con las disposiciones establecidas en </w:t>
      </w:r>
      <w:r w:rsidR="003C1246">
        <w:rPr>
          <w:rFonts w:ascii="Arial" w:hAnsi="Arial" w:cs="Arial"/>
          <w:b/>
          <w:bCs/>
          <w:i/>
          <w:iCs/>
          <w:sz w:val="24"/>
          <w:szCs w:val="24"/>
        </w:rPr>
        <w:t>los</w:t>
      </w:r>
      <w:r w:rsidRPr="002B581F">
        <w:rPr>
          <w:rFonts w:ascii="Arial" w:hAnsi="Arial" w:cs="Arial"/>
          <w:b/>
          <w:bCs/>
          <w:i/>
          <w:iCs/>
          <w:sz w:val="24"/>
          <w:szCs w:val="24"/>
        </w:rPr>
        <w:t xml:space="preserve"> código</w:t>
      </w:r>
      <w:r w:rsidR="003C1246">
        <w:rPr>
          <w:rFonts w:ascii="Arial" w:hAnsi="Arial" w:cs="Arial"/>
          <w:b/>
          <w:bCs/>
          <w:i/>
          <w:iCs/>
          <w:sz w:val="24"/>
          <w:szCs w:val="24"/>
        </w:rPr>
        <w:t>s</w:t>
      </w:r>
      <w:r w:rsidRPr="002B581F">
        <w:rPr>
          <w:rFonts w:ascii="Arial" w:hAnsi="Arial" w:cs="Arial"/>
          <w:b/>
          <w:bCs/>
          <w:i/>
          <w:iCs/>
          <w:sz w:val="24"/>
          <w:szCs w:val="24"/>
        </w:rPr>
        <w:t>, leyes, reglamentos de la materia aplicable y la norma técnica que es su caso corresponda; y</w:t>
      </w:r>
    </w:p>
    <w:p w14:paraId="16E1625D" w14:textId="77777777" w:rsidR="003B0C32" w:rsidRPr="002B581F" w:rsidRDefault="003B0C32" w:rsidP="002B581F">
      <w:pPr>
        <w:pStyle w:val="Prrafodelista"/>
        <w:spacing w:after="0" w:line="340" w:lineRule="exact"/>
        <w:rPr>
          <w:rFonts w:ascii="Arial" w:hAnsi="Arial" w:cs="Arial"/>
          <w:b/>
          <w:bCs/>
          <w:i/>
          <w:iCs/>
          <w:sz w:val="24"/>
          <w:szCs w:val="24"/>
        </w:rPr>
      </w:pPr>
    </w:p>
    <w:p w14:paraId="5F874CD8" w14:textId="77777777" w:rsidR="003B0C32" w:rsidRPr="002B581F" w:rsidRDefault="003B0C32" w:rsidP="002B581F">
      <w:pPr>
        <w:pStyle w:val="Prrafodelista"/>
        <w:numPr>
          <w:ilvl w:val="0"/>
          <w:numId w:val="4"/>
        </w:numPr>
        <w:spacing w:after="0" w:line="340" w:lineRule="exact"/>
        <w:jc w:val="both"/>
        <w:rPr>
          <w:rFonts w:ascii="Arial" w:hAnsi="Arial" w:cs="Arial"/>
          <w:b/>
          <w:bCs/>
          <w:i/>
          <w:iCs/>
          <w:sz w:val="24"/>
          <w:szCs w:val="24"/>
        </w:rPr>
      </w:pPr>
      <w:r w:rsidRPr="002B581F">
        <w:rPr>
          <w:rFonts w:ascii="Arial" w:hAnsi="Arial" w:cs="Arial"/>
          <w:b/>
          <w:bCs/>
          <w:i/>
          <w:iCs/>
          <w:sz w:val="24"/>
          <w:szCs w:val="24"/>
        </w:rPr>
        <w:t>Realizar el pago de derecho correspondiente.</w:t>
      </w:r>
    </w:p>
    <w:p w14:paraId="649BEA1C" w14:textId="77777777" w:rsidR="003B0C32" w:rsidRPr="002B581F" w:rsidRDefault="003B0C32" w:rsidP="002B581F">
      <w:pPr>
        <w:spacing w:after="0" w:line="340" w:lineRule="exact"/>
        <w:jc w:val="both"/>
        <w:rPr>
          <w:rFonts w:ascii="Arial" w:hAnsi="Arial" w:cs="Arial"/>
          <w:b/>
          <w:bCs/>
          <w:i/>
          <w:iCs/>
          <w:sz w:val="24"/>
          <w:szCs w:val="24"/>
        </w:rPr>
      </w:pPr>
    </w:p>
    <w:p w14:paraId="4C7126BD" w14:textId="3EEC5242" w:rsidR="003B0C32" w:rsidRPr="002B581F" w:rsidRDefault="003B0C32" w:rsidP="002B581F">
      <w:pPr>
        <w:spacing w:after="0" w:line="340" w:lineRule="exact"/>
        <w:jc w:val="both"/>
        <w:rPr>
          <w:rFonts w:ascii="Arial" w:hAnsi="Arial" w:cs="Arial"/>
          <w:b/>
          <w:bCs/>
          <w:i/>
          <w:iCs/>
          <w:sz w:val="24"/>
          <w:szCs w:val="24"/>
        </w:rPr>
      </w:pPr>
      <w:r w:rsidRPr="002B581F">
        <w:rPr>
          <w:rFonts w:ascii="Arial" w:hAnsi="Arial" w:cs="Arial"/>
          <w:b/>
          <w:bCs/>
          <w:i/>
          <w:iCs/>
          <w:sz w:val="24"/>
          <w:szCs w:val="24"/>
        </w:rPr>
        <w:t>La Secretar</w:t>
      </w:r>
      <w:r w:rsidR="00DB3ED5">
        <w:rPr>
          <w:rFonts w:ascii="Arial" w:hAnsi="Arial" w:cs="Arial"/>
          <w:b/>
          <w:bCs/>
          <w:i/>
          <w:iCs/>
          <w:sz w:val="24"/>
          <w:szCs w:val="24"/>
        </w:rPr>
        <w:t>í</w:t>
      </w:r>
      <w:r w:rsidRPr="002B581F">
        <w:rPr>
          <w:rFonts w:ascii="Arial" w:hAnsi="Arial" w:cs="Arial"/>
          <w:b/>
          <w:bCs/>
          <w:i/>
          <w:iCs/>
          <w:sz w:val="24"/>
          <w:szCs w:val="24"/>
        </w:rPr>
        <w:t>a</w:t>
      </w:r>
      <w:r w:rsidR="003C1246">
        <w:rPr>
          <w:rFonts w:ascii="Arial" w:hAnsi="Arial" w:cs="Arial"/>
          <w:b/>
          <w:bCs/>
          <w:i/>
          <w:iCs/>
          <w:sz w:val="24"/>
          <w:szCs w:val="24"/>
        </w:rPr>
        <w:t xml:space="preserve"> </w:t>
      </w:r>
      <w:r w:rsidRPr="002B581F">
        <w:rPr>
          <w:rFonts w:ascii="Arial" w:hAnsi="Arial" w:cs="Arial"/>
          <w:b/>
          <w:bCs/>
          <w:i/>
          <w:iCs/>
          <w:sz w:val="24"/>
          <w:szCs w:val="24"/>
        </w:rPr>
        <w:t xml:space="preserve">en coordinación con los </w:t>
      </w:r>
      <w:r w:rsidR="00981B11">
        <w:rPr>
          <w:rFonts w:ascii="Arial" w:hAnsi="Arial" w:cs="Arial"/>
          <w:b/>
          <w:bCs/>
          <w:i/>
          <w:iCs/>
          <w:sz w:val="24"/>
          <w:szCs w:val="24"/>
        </w:rPr>
        <w:t>municipios</w:t>
      </w:r>
      <w:r w:rsidRPr="002B581F">
        <w:rPr>
          <w:rFonts w:ascii="Arial" w:hAnsi="Arial" w:cs="Arial"/>
          <w:b/>
          <w:bCs/>
          <w:i/>
          <w:iCs/>
          <w:sz w:val="24"/>
          <w:szCs w:val="24"/>
        </w:rPr>
        <w:t xml:space="preserve"> elaboraran un padrón de concesionarios</w:t>
      </w:r>
      <w:r w:rsidR="009F2B03">
        <w:rPr>
          <w:rFonts w:ascii="Arial" w:hAnsi="Arial" w:cs="Arial"/>
          <w:b/>
          <w:bCs/>
          <w:i/>
          <w:iCs/>
          <w:sz w:val="24"/>
          <w:szCs w:val="24"/>
        </w:rPr>
        <w:t xml:space="preserve"> que contendrá como mínimo:</w:t>
      </w:r>
      <w:r w:rsidRPr="002B581F">
        <w:rPr>
          <w:rFonts w:ascii="Arial" w:hAnsi="Arial" w:cs="Arial"/>
          <w:b/>
          <w:bCs/>
          <w:i/>
          <w:iCs/>
          <w:sz w:val="24"/>
          <w:szCs w:val="24"/>
        </w:rPr>
        <w:t xml:space="preserve"> el número de sus unidades, las características técnicas de cada una y</w:t>
      </w:r>
      <w:r w:rsidR="00AB7636">
        <w:rPr>
          <w:rFonts w:ascii="Arial" w:hAnsi="Arial" w:cs="Arial"/>
          <w:b/>
          <w:bCs/>
          <w:i/>
          <w:iCs/>
          <w:sz w:val="24"/>
          <w:szCs w:val="24"/>
        </w:rPr>
        <w:t xml:space="preserve"> </w:t>
      </w:r>
      <w:r w:rsidRPr="002B581F">
        <w:rPr>
          <w:rFonts w:ascii="Arial" w:hAnsi="Arial" w:cs="Arial"/>
          <w:b/>
          <w:bCs/>
          <w:i/>
          <w:iCs/>
          <w:sz w:val="24"/>
          <w:szCs w:val="24"/>
        </w:rPr>
        <w:t>las vialidades donde podrá</w:t>
      </w:r>
      <w:r w:rsidR="00A1180E">
        <w:rPr>
          <w:rFonts w:ascii="Arial" w:hAnsi="Arial" w:cs="Arial"/>
          <w:b/>
          <w:bCs/>
          <w:i/>
          <w:iCs/>
          <w:sz w:val="24"/>
          <w:szCs w:val="24"/>
        </w:rPr>
        <w:t>n</w:t>
      </w:r>
      <w:r w:rsidRPr="002B581F">
        <w:rPr>
          <w:rFonts w:ascii="Arial" w:hAnsi="Arial" w:cs="Arial"/>
          <w:b/>
          <w:bCs/>
          <w:i/>
          <w:iCs/>
          <w:sz w:val="24"/>
          <w:szCs w:val="24"/>
        </w:rPr>
        <w:t xml:space="preserve"> circular a efecto de generar una movilidad ordenada. </w:t>
      </w:r>
    </w:p>
    <w:p w14:paraId="2BE7F016" w14:textId="77777777" w:rsidR="003B0C32" w:rsidRPr="002B581F" w:rsidRDefault="003B0C32" w:rsidP="002B581F">
      <w:pPr>
        <w:spacing w:after="0" w:line="340" w:lineRule="exact"/>
        <w:jc w:val="both"/>
        <w:rPr>
          <w:rFonts w:ascii="Arial" w:hAnsi="Arial" w:cs="Arial"/>
          <w:b/>
          <w:bCs/>
          <w:i/>
          <w:iCs/>
          <w:sz w:val="24"/>
          <w:szCs w:val="24"/>
        </w:rPr>
      </w:pPr>
    </w:p>
    <w:p w14:paraId="4A84782D" w14:textId="0B1C78D5" w:rsidR="009F2B03" w:rsidRDefault="003B0C32" w:rsidP="009F2B03">
      <w:pPr>
        <w:spacing w:after="0" w:line="340" w:lineRule="exact"/>
        <w:jc w:val="both"/>
        <w:rPr>
          <w:rFonts w:ascii="Arial" w:hAnsi="Arial" w:cs="Arial"/>
          <w:b/>
          <w:bCs/>
          <w:i/>
          <w:iCs/>
          <w:sz w:val="24"/>
          <w:szCs w:val="24"/>
        </w:rPr>
      </w:pPr>
      <w:r w:rsidRPr="002B581F">
        <w:rPr>
          <w:rFonts w:ascii="Arial" w:hAnsi="Arial" w:cs="Arial"/>
          <w:b/>
          <w:bCs/>
          <w:i/>
          <w:iCs/>
          <w:sz w:val="24"/>
          <w:szCs w:val="24"/>
        </w:rPr>
        <w:t>Las cuotas</w:t>
      </w:r>
      <w:r w:rsidR="009F2B03">
        <w:rPr>
          <w:rFonts w:ascii="Arial" w:hAnsi="Arial" w:cs="Arial"/>
          <w:b/>
          <w:bCs/>
          <w:i/>
          <w:iCs/>
          <w:sz w:val="24"/>
          <w:szCs w:val="24"/>
        </w:rPr>
        <w:t xml:space="preserve"> del mototaxi </w:t>
      </w:r>
      <w:r w:rsidRPr="002B581F">
        <w:rPr>
          <w:rFonts w:ascii="Arial" w:hAnsi="Arial" w:cs="Arial"/>
          <w:b/>
          <w:bCs/>
          <w:i/>
          <w:iCs/>
          <w:sz w:val="24"/>
          <w:szCs w:val="24"/>
        </w:rPr>
        <w:t>deberán acordarse de manera tripartita entre concesionarios, la Secretar</w:t>
      </w:r>
      <w:r w:rsidR="00DB3ED5">
        <w:rPr>
          <w:rFonts w:ascii="Arial" w:hAnsi="Arial" w:cs="Arial"/>
          <w:b/>
          <w:bCs/>
          <w:i/>
          <w:iCs/>
          <w:sz w:val="24"/>
          <w:szCs w:val="24"/>
        </w:rPr>
        <w:t>í</w:t>
      </w:r>
      <w:r w:rsidRPr="002B581F">
        <w:rPr>
          <w:rFonts w:ascii="Arial" w:hAnsi="Arial" w:cs="Arial"/>
          <w:b/>
          <w:bCs/>
          <w:i/>
          <w:iCs/>
          <w:sz w:val="24"/>
          <w:szCs w:val="24"/>
        </w:rPr>
        <w:t xml:space="preserve">a y representantes de la sociedad civil que </w:t>
      </w:r>
      <w:r w:rsidRPr="002B581F">
        <w:rPr>
          <w:rFonts w:ascii="Arial" w:hAnsi="Arial" w:cs="Arial"/>
          <w:b/>
          <w:bCs/>
          <w:i/>
          <w:iCs/>
          <w:sz w:val="24"/>
          <w:szCs w:val="24"/>
        </w:rPr>
        <w:lastRenderedPageBreak/>
        <w:t>acrediten ser conocedores de la materia. Una vez aprobadas las modificaciones de tarifas se emitirá un dictamen en el que se justifiquen el motivo de los ajustes, debiendo publicarse en la Gaceta Municipal para el conocimiento general de la ciudadanía, en observancia a los principios de publicidad y transparencia.</w:t>
      </w:r>
    </w:p>
    <w:p w14:paraId="28672831" w14:textId="77777777" w:rsidR="009F2B03" w:rsidRPr="009F2B03" w:rsidRDefault="009F2B03" w:rsidP="009F2B03">
      <w:pPr>
        <w:spacing w:after="0" w:line="340" w:lineRule="exact"/>
        <w:jc w:val="both"/>
        <w:rPr>
          <w:rFonts w:ascii="Arial" w:hAnsi="Arial" w:cs="Arial"/>
          <w:b/>
          <w:bCs/>
          <w:i/>
          <w:iCs/>
          <w:sz w:val="24"/>
          <w:szCs w:val="24"/>
        </w:rPr>
      </w:pPr>
    </w:p>
    <w:p w14:paraId="57032758" w14:textId="77777777" w:rsidR="009F2B03" w:rsidRPr="003C1246" w:rsidRDefault="009F2B03" w:rsidP="009F2B03">
      <w:pPr>
        <w:spacing w:after="0" w:line="340" w:lineRule="exact"/>
        <w:jc w:val="center"/>
        <w:rPr>
          <w:rFonts w:ascii="Arial" w:hAnsi="Arial" w:cs="Arial"/>
          <w:b/>
          <w:bCs/>
          <w:sz w:val="24"/>
          <w:szCs w:val="24"/>
        </w:rPr>
      </w:pPr>
      <w:r w:rsidRPr="003C1246">
        <w:rPr>
          <w:rFonts w:ascii="Arial" w:hAnsi="Arial" w:cs="Arial"/>
          <w:b/>
          <w:bCs/>
          <w:sz w:val="24"/>
          <w:szCs w:val="24"/>
        </w:rPr>
        <w:t>TÍTULO QUINTO</w:t>
      </w:r>
    </w:p>
    <w:p w14:paraId="2F0950C2" w14:textId="77777777" w:rsidR="009F2B03" w:rsidRDefault="009F2B03" w:rsidP="009F2B03">
      <w:pPr>
        <w:spacing w:after="0" w:line="340" w:lineRule="exact"/>
        <w:jc w:val="center"/>
        <w:rPr>
          <w:rFonts w:ascii="Arial" w:hAnsi="Arial" w:cs="Arial"/>
          <w:b/>
          <w:bCs/>
          <w:sz w:val="24"/>
          <w:szCs w:val="24"/>
        </w:rPr>
      </w:pPr>
      <w:r w:rsidRPr="003C1246">
        <w:rPr>
          <w:rFonts w:ascii="Arial" w:hAnsi="Arial" w:cs="Arial"/>
          <w:b/>
          <w:bCs/>
          <w:sz w:val="24"/>
          <w:szCs w:val="24"/>
        </w:rPr>
        <w:t>DE LA MOVILIDAD SUSTENTABLE</w:t>
      </w:r>
    </w:p>
    <w:p w14:paraId="136BEAA3" w14:textId="77777777" w:rsidR="009F2B03" w:rsidRDefault="009F2B03" w:rsidP="009F2B03">
      <w:pPr>
        <w:spacing w:after="0" w:line="340" w:lineRule="exact"/>
        <w:jc w:val="center"/>
        <w:rPr>
          <w:rFonts w:ascii="Arial" w:hAnsi="Arial" w:cs="Arial"/>
          <w:b/>
          <w:bCs/>
          <w:sz w:val="24"/>
          <w:szCs w:val="24"/>
        </w:rPr>
      </w:pPr>
    </w:p>
    <w:p w14:paraId="2E151F9F" w14:textId="77777777" w:rsidR="009F2B03" w:rsidRPr="003C1246" w:rsidRDefault="009F2B03" w:rsidP="009F2B03">
      <w:pPr>
        <w:spacing w:after="0" w:line="340" w:lineRule="exact"/>
        <w:jc w:val="center"/>
        <w:rPr>
          <w:rFonts w:ascii="Arial" w:hAnsi="Arial" w:cs="Arial"/>
          <w:b/>
          <w:bCs/>
          <w:sz w:val="24"/>
          <w:szCs w:val="24"/>
        </w:rPr>
      </w:pPr>
      <w:r w:rsidRPr="003C1246">
        <w:rPr>
          <w:rFonts w:ascii="Arial" w:hAnsi="Arial" w:cs="Arial"/>
          <w:b/>
          <w:bCs/>
          <w:sz w:val="24"/>
          <w:szCs w:val="24"/>
        </w:rPr>
        <w:t>CAPÍTULO PRIMERO</w:t>
      </w:r>
    </w:p>
    <w:p w14:paraId="7B6AD746" w14:textId="77777777" w:rsidR="009F2B03" w:rsidRDefault="009F2B03" w:rsidP="009F2B03">
      <w:pPr>
        <w:spacing w:after="0" w:line="340" w:lineRule="exact"/>
        <w:jc w:val="center"/>
        <w:rPr>
          <w:rFonts w:ascii="Arial" w:hAnsi="Arial" w:cs="Arial"/>
          <w:b/>
          <w:bCs/>
          <w:sz w:val="24"/>
          <w:szCs w:val="24"/>
        </w:rPr>
      </w:pPr>
      <w:r w:rsidRPr="003C1246">
        <w:rPr>
          <w:rFonts w:ascii="Arial" w:hAnsi="Arial" w:cs="Arial"/>
          <w:b/>
          <w:bCs/>
          <w:sz w:val="24"/>
          <w:szCs w:val="24"/>
        </w:rPr>
        <w:t>DE LAS Y LOS CICLISTAS</w:t>
      </w:r>
    </w:p>
    <w:p w14:paraId="4CD18154" w14:textId="77777777" w:rsidR="009F2B03" w:rsidRDefault="009F2B03" w:rsidP="009F2B03">
      <w:pPr>
        <w:spacing w:after="0" w:line="340" w:lineRule="exact"/>
        <w:jc w:val="center"/>
        <w:rPr>
          <w:rFonts w:ascii="Arial" w:hAnsi="Arial" w:cs="Arial"/>
          <w:b/>
          <w:bCs/>
          <w:sz w:val="24"/>
          <w:szCs w:val="24"/>
        </w:rPr>
      </w:pPr>
    </w:p>
    <w:p w14:paraId="1C5B58BF" w14:textId="77777777" w:rsidR="009F2B03" w:rsidRPr="003C1246" w:rsidRDefault="009F2B03" w:rsidP="009F2B03">
      <w:pPr>
        <w:spacing w:after="0" w:line="340" w:lineRule="exact"/>
        <w:jc w:val="both"/>
        <w:rPr>
          <w:rFonts w:ascii="Arial" w:hAnsi="Arial" w:cs="Arial"/>
          <w:b/>
          <w:bCs/>
          <w:sz w:val="24"/>
          <w:szCs w:val="24"/>
        </w:rPr>
      </w:pPr>
      <w:r w:rsidRPr="003C1246">
        <w:rPr>
          <w:rFonts w:ascii="Arial" w:hAnsi="Arial" w:cs="Arial"/>
          <w:sz w:val="24"/>
          <w:szCs w:val="24"/>
        </w:rPr>
        <w:t xml:space="preserve">Del </w:t>
      </w:r>
      <w:r w:rsidRPr="003C1246">
        <w:rPr>
          <w:rFonts w:ascii="Arial" w:hAnsi="Arial" w:cs="Arial"/>
          <w:b/>
          <w:bCs/>
          <w:sz w:val="24"/>
          <w:szCs w:val="24"/>
        </w:rPr>
        <w:t>articulo 52</w:t>
      </w:r>
      <w:r w:rsidRPr="003C1246">
        <w:rPr>
          <w:rFonts w:ascii="Arial" w:hAnsi="Arial" w:cs="Arial"/>
          <w:sz w:val="24"/>
          <w:szCs w:val="24"/>
        </w:rPr>
        <w:t xml:space="preserve"> al </w:t>
      </w:r>
      <w:r w:rsidRPr="003C1246">
        <w:rPr>
          <w:rFonts w:ascii="Arial" w:hAnsi="Arial" w:cs="Arial"/>
          <w:b/>
          <w:bCs/>
          <w:sz w:val="24"/>
          <w:szCs w:val="24"/>
        </w:rPr>
        <w:t>58. …</w:t>
      </w:r>
    </w:p>
    <w:p w14:paraId="77685A12" w14:textId="77777777" w:rsidR="009F2B03" w:rsidRPr="003C1246" w:rsidRDefault="009F2B03" w:rsidP="009F2B03">
      <w:pPr>
        <w:spacing w:after="0" w:line="340" w:lineRule="exact"/>
        <w:jc w:val="both"/>
        <w:rPr>
          <w:rFonts w:ascii="Arial" w:hAnsi="Arial" w:cs="Arial"/>
          <w:b/>
          <w:bCs/>
          <w:sz w:val="24"/>
          <w:szCs w:val="24"/>
        </w:rPr>
      </w:pPr>
    </w:p>
    <w:p w14:paraId="795457B3" w14:textId="77777777" w:rsidR="009F2B03" w:rsidRPr="003C1246" w:rsidRDefault="009F2B03" w:rsidP="009F2B03">
      <w:pPr>
        <w:spacing w:after="0" w:line="340" w:lineRule="exact"/>
        <w:jc w:val="center"/>
        <w:rPr>
          <w:rFonts w:ascii="Arial" w:hAnsi="Arial" w:cs="Arial"/>
          <w:b/>
          <w:bCs/>
          <w:sz w:val="24"/>
          <w:szCs w:val="24"/>
        </w:rPr>
      </w:pPr>
      <w:r w:rsidRPr="003C1246">
        <w:rPr>
          <w:rFonts w:ascii="Arial" w:hAnsi="Arial" w:cs="Arial"/>
          <w:b/>
          <w:bCs/>
          <w:sz w:val="24"/>
          <w:szCs w:val="24"/>
        </w:rPr>
        <w:t>CAPÍTULO SEGUNDO</w:t>
      </w:r>
    </w:p>
    <w:p w14:paraId="33B57546" w14:textId="77777777" w:rsidR="009F2B03" w:rsidRPr="003C1246" w:rsidRDefault="009F2B03" w:rsidP="009F2B03">
      <w:pPr>
        <w:spacing w:after="0" w:line="340" w:lineRule="exact"/>
        <w:jc w:val="center"/>
        <w:rPr>
          <w:rFonts w:ascii="Arial" w:hAnsi="Arial" w:cs="Arial"/>
          <w:b/>
          <w:bCs/>
          <w:sz w:val="24"/>
          <w:szCs w:val="24"/>
        </w:rPr>
      </w:pPr>
      <w:r w:rsidRPr="003C1246">
        <w:rPr>
          <w:rFonts w:ascii="Arial" w:hAnsi="Arial" w:cs="Arial"/>
          <w:b/>
          <w:bCs/>
          <w:sz w:val="24"/>
          <w:szCs w:val="24"/>
        </w:rPr>
        <w:t>DE LA TRANSICIÓN HACIA LA MOVILIDAD SUSTENTABLE</w:t>
      </w:r>
    </w:p>
    <w:p w14:paraId="5360D306" w14:textId="77777777" w:rsidR="009F2B03" w:rsidRPr="003C1246" w:rsidRDefault="009F2B03" w:rsidP="009F2B03">
      <w:pPr>
        <w:spacing w:after="0" w:line="340" w:lineRule="exact"/>
        <w:jc w:val="center"/>
        <w:rPr>
          <w:rFonts w:ascii="Arial" w:hAnsi="Arial" w:cs="Arial"/>
          <w:b/>
          <w:bCs/>
          <w:sz w:val="24"/>
          <w:szCs w:val="24"/>
        </w:rPr>
      </w:pPr>
    </w:p>
    <w:p w14:paraId="448C69CB" w14:textId="326C3434" w:rsidR="009F2B03" w:rsidRPr="002B581F" w:rsidRDefault="009F2B03" w:rsidP="009F2B03">
      <w:pPr>
        <w:spacing w:after="0" w:line="340" w:lineRule="exact"/>
        <w:jc w:val="both"/>
        <w:rPr>
          <w:rFonts w:ascii="Arial" w:hAnsi="Arial" w:cs="Arial"/>
          <w:b/>
          <w:bCs/>
          <w:sz w:val="24"/>
          <w:szCs w:val="24"/>
        </w:rPr>
      </w:pPr>
      <w:r w:rsidRPr="002B581F">
        <w:rPr>
          <w:rFonts w:ascii="Arial" w:hAnsi="Arial" w:cs="Arial"/>
          <w:b/>
          <w:bCs/>
          <w:sz w:val="24"/>
          <w:szCs w:val="24"/>
        </w:rPr>
        <w:t>Artículo</w:t>
      </w:r>
      <w:r>
        <w:rPr>
          <w:rFonts w:ascii="Arial" w:hAnsi="Arial" w:cs="Arial"/>
          <w:b/>
          <w:bCs/>
          <w:sz w:val="24"/>
          <w:szCs w:val="24"/>
        </w:rPr>
        <w:t xml:space="preserve"> 59.</w:t>
      </w:r>
      <w:r w:rsidRPr="002B581F">
        <w:rPr>
          <w:rFonts w:ascii="Arial" w:hAnsi="Arial" w:cs="Arial"/>
          <w:b/>
          <w:bCs/>
          <w:sz w:val="24"/>
          <w:szCs w:val="24"/>
        </w:rPr>
        <w:t xml:space="preserve"> La Secretaría podrá celebrar convenios con distribuidores, fabricantes, ensambladores, así como con las asociaciones de estos, que tengan su domicilio fiscal en el Estado de México, para que concesionarios</w:t>
      </w:r>
      <w:r w:rsidR="00AB7636">
        <w:rPr>
          <w:rFonts w:ascii="Arial" w:hAnsi="Arial" w:cs="Arial"/>
          <w:b/>
          <w:bCs/>
          <w:sz w:val="24"/>
          <w:szCs w:val="24"/>
        </w:rPr>
        <w:t xml:space="preserve"> </w:t>
      </w:r>
      <w:r w:rsidRPr="002B581F">
        <w:rPr>
          <w:rFonts w:ascii="Arial" w:hAnsi="Arial" w:cs="Arial"/>
          <w:b/>
          <w:bCs/>
          <w:sz w:val="24"/>
          <w:szCs w:val="24"/>
        </w:rPr>
        <w:t>debidamente acreditados puedan adquirir o renovar sus unidades de eco bicitaxis.</w:t>
      </w:r>
    </w:p>
    <w:p w14:paraId="59C357B4" w14:textId="77777777" w:rsidR="009F2B03" w:rsidRPr="002B581F" w:rsidRDefault="009F2B03" w:rsidP="009F2B03">
      <w:pPr>
        <w:spacing w:after="0" w:line="340" w:lineRule="exact"/>
        <w:jc w:val="both"/>
        <w:rPr>
          <w:rFonts w:ascii="Arial" w:hAnsi="Arial" w:cs="Arial"/>
          <w:b/>
          <w:bCs/>
          <w:sz w:val="24"/>
          <w:szCs w:val="24"/>
        </w:rPr>
      </w:pPr>
    </w:p>
    <w:p w14:paraId="36086EC1" w14:textId="5E544876" w:rsidR="009F2B03" w:rsidRPr="002B581F" w:rsidRDefault="009F2B03" w:rsidP="009F2B03">
      <w:pPr>
        <w:spacing w:after="0" w:line="340" w:lineRule="exact"/>
        <w:jc w:val="both"/>
        <w:rPr>
          <w:rFonts w:ascii="Arial" w:hAnsi="Arial" w:cs="Arial"/>
          <w:b/>
          <w:bCs/>
          <w:sz w:val="24"/>
          <w:szCs w:val="24"/>
        </w:rPr>
      </w:pPr>
      <w:r w:rsidRPr="002B581F">
        <w:rPr>
          <w:rFonts w:ascii="Arial" w:hAnsi="Arial" w:cs="Arial"/>
          <w:b/>
          <w:bCs/>
          <w:sz w:val="24"/>
          <w:szCs w:val="24"/>
        </w:rPr>
        <w:t xml:space="preserve">Dichos convenios deberán </w:t>
      </w:r>
      <w:r w:rsidR="00AB7636">
        <w:rPr>
          <w:rFonts w:ascii="Arial" w:hAnsi="Arial" w:cs="Arial"/>
          <w:b/>
          <w:bCs/>
          <w:sz w:val="24"/>
          <w:szCs w:val="24"/>
        </w:rPr>
        <w:t>ser publicados en la página oficial de la Secretar</w:t>
      </w:r>
      <w:r w:rsidR="00DB3ED5">
        <w:rPr>
          <w:rFonts w:ascii="Arial" w:hAnsi="Arial" w:cs="Arial"/>
          <w:b/>
          <w:bCs/>
          <w:sz w:val="24"/>
          <w:szCs w:val="24"/>
        </w:rPr>
        <w:t>í</w:t>
      </w:r>
      <w:r w:rsidR="00AB7636">
        <w:rPr>
          <w:rFonts w:ascii="Arial" w:hAnsi="Arial" w:cs="Arial"/>
          <w:b/>
          <w:bCs/>
          <w:sz w:val="24"/>
          <w:szCs w:val="24"/>
        </w:rPr>
        <w:t xml:space="preserve">a, debiendo </w:t>
      </w:r>
      <w:r w:rsidRPr="002B581F">
        <w:rPr>
          <w:rFonts w:ascii="Arial" w:hAnsi="Arial" w:cs="Arial"/>
          <w:b/>
          <w:bCs/>
          <w:sz w:val="24"/>
          <w:szCs w:val="24"/>
        </w:rPr>
        <w:t xml:space="preserve">cumplir </w:t>
      </w:r>
      <w:r w:rsidR="00AB7636">
        <w:rPr>
          <w:rFonts w:ascii="Arial" w:hAnsi="Arial" w:cs="Arial"/>
          <w:b/>
          <w:bCs/>
          <w:sz w:val="24"/>
          <w:szCs w:val="24"/>
        </w:rPr>
        <w:t xml:space="preserve">con las disposiciones </w:t>
      </w:r>
      <w:r w:rsidR="00AB7636" w:rsidRPr="002B581F">
        <w:rPr>
          <w:rFonts w:ascii="Arial" w:hAnsi="Arial" w:cs="Arial"/>
          <w:b/>
          <w:bCs/>
          <w:sz w:val="24"/>
          <w:szCs w:val="24"/>
        </w:rPr>
        <w:t>en</w:t>
      </w:r>
      <w:r w:rsidRPr="002B581F">
        <w:rPr>
          <w:rFonts w:ascii="Arial" w:hAnsi="Arial" w:cs="Arial"/>
          <w:b/>
          <w:bCs/>
          <w:sz w:val="24"/>
          <w:szCs w:val="24"/>
        </w:rPr>
        <w:t xml:space="preserve"> materia de transparencia.</w:t>
      </w:r>
    </w:p>
    <w:p w14:paraId="7C8DBE32" w14:textId="77777777" w:rsidR="009F2B03" w:rsidRPr="002B581F" w:rsidRDefault="009F2B03" w:rsidP="009F2B03">
      <w:pPr>
        <w:spacing w:after="0" w:line="340" w:lineRule="exact"/>
        <w:jc w:val="both"/>
        <w:rPr>
          <w:rFonts w:ascii="Arial" w:hAnsi="Arial" w:cs="Arial"/>
          <w:b/>
          <w:bCs/>
          <w:sz w:val="24"/>
          <w:szCs w:val="24"/>
          <w:highlight w:val="green"/>
        </w:rPr>
      </w:pPr>
    </w:p>
    <w:p w14:paraId="00474DE8" w14:textId="626CC2D6" w:rsidR="009F2B03" w:rsidRDefault="009F2B03" w:rsidP="002B581F">
      <w:pPr>
        <w:spacing w:after="0" w:line="340" w:lineRule="exact"/>
        <w:jc w:val="both"/>
        <w:rPr>
          <w:rFonts w:ascii="Arial" w:hAnsi="Arial" w:cs="Arial"/>
          <w:b/>
          <w:bCs/>
          <w:sz w:val="24"/>
          <w:szCs w:val="24"/>
        </w:rPr>
      </w:pPr>
      <w:r>
        <w:rPr>
          <w:rFonts w:ascii="Arial" w:hAnsi="Arial" w:cs="Arial"/>
          <w:b/>
          <w:bCs/>
          <w:sz w:val="24"/>
          <w:szCs w:val="24"/>
        </w:rPr>
        <w:t xml:space="preserve">Artículo 60. La </w:t>
      </w:r>
      <w:r w:rsidRPr="002B581F">
        <w:rPr>
          <w:rFonts w:ascii="Arial" w:hAnsi="Arial" w:cs="Arial"/>
          <w:b/>
          <w:bCs/>
          <w:sz w:val="24"/>
          <w:szCs w:val="24"/>
        </w:rPr>
        <w:t>Secretar</w:t>
      </w:r>
      <w:r w:rsidR="00A863B3">
        <w:rPr>
          <w:rFonts w:ascii="Arial" w:hAnsi="Arial" w:cs="Arial"/>
          <w:b/>
          <w:bCs/>
          <w:sz w:val="24"/>
          <w:szCs w:val="24"/>
        </w:rPr>
        <w:t>í</w:t>
      </w:r>
      <w:r w:rsidRPr="002B581F">
        <w:rPr>
          <w:rFonts w:ascii="Arial" w:hAnsi="Arial" w:cs="Arial"/>
          <w:b/>
          <w:bCs/>
          <w:sz w:val="24"/>
          <w:szCs w:val="24"/>
        </w:rPr>
        <w:t>a acorde con la disponibilidad presupuestaria podrá apoyar económicamente a los concesionarios que soliciten</w:t>
      </w:r>
      <w:r w:rsidR="00972EAC">
        <w:rPr>
          <w:rFonts w:ascii="Arial" w:hAnsi="Arial" w:cs="Arial"/>
          <w:b/>
          <w:bCs/>
          <w:sz w:val="24"/>
          <w:szCs w:val="24"/>
        </w:rPr>
        <w:t xml:space="preserve"> </w:t>
      </w:r>
      <w:r w:rsidR="00972EAC" w:rsidRPr="007A19CE">
        <w:rPr>
          <w:rFonts w:ascii="Arial" w:hAnsi="Arial" w:cs="Arial"/>
          <w:b/>
          <w:bCs/>
          <w:sz w:val="24"/>
          <w:szCs w:val="24"/>
        </w:rPr>
        <w:t>mediante escrito</w:t>
      </w:r>
      <w:r w:rsidRPr="002B581F">
        <w:rPr>
          <w:rFonts w:ascii="Arial" w:hAnsi="Arial" w:cs="Arial"/>
          <w:b/>
          <w:bCs/>
          <w:sz w:val="24"/>
          <w:szCs w:val="24"/>
        </w:rPr>
        <w:t xml:space="preserve"> el cambio de sus unidades de mototaxis a bicitaxis</w:t>
      </w:r>
      <w:r w:rsidR="00AB7636">
        <w:rPr>
          <w:rFonts w:ascii="Arial" w:hAnsi="Arial" w:cs="Arial"/>
          <w:b/>
          <w:bCs/>
          <w:sz w:val="24"/>
          <w:szCs w:val="24"/>
        </w:rPr>
        <w:t>.</w:t>
      </w:r>
    </w:p>
    <w:p w14:paraId="2904BE77" w14:textId="360B9C32" w:rsidR="00AB7636" w:rsidRDefault="00AB7636" w:rsidP="002B581F">
      <w:pPr>
        <w:spacing w:after="0" w:line="340" w:lineRule="exact"/>
        <w:jc w:val="both"/>
        <w:rPr>
          <w:rFonts w:ascii="Arial" w:hAnsi="Arial" w:cs="Arial"/>
          <w:b/>
          <w:bCs/>
          <w:sz w:val="24"/>
          <w:szCs w:val="24"/>
        </w:rPr>
      </w:pPr>
    </w:p>
    <w:p w14:paraId="760329F8" w14:textId="53F3A333" w:rsidR="009F2B03" w:rsidRDefault="00AB7636" w:rsidP="002B581F">
      <w:pPr>
        <w:spacing w:after="0" w:line="340" w:lineRule="exact"/>
        <w:jc w:val="both"/>
        <w:rPr>
          <w:rFonts w:ascii="Arial" w:hAnsi="Arial" w:cs="Arial"/>
          <w:b/>
          <w:bCs/>
          <w:sz w:val="24"/>
          <w:szCs w:val="24"/>
          <w:u w:val="single"/>
        </w:rPr>
      </w:pPr>
      <w:r>
        <w:rPr>
          <w:rFonts w:ascii="Arial" w:hAnsi="Arial" w:cs="Arial"/>
          <w:b/>
          <w:bCs/>
          <w:sz w:val="24"/>
          <w:szCs w:val="24"/>
        </w:rPr>
        <w:t>De igual manera se realizarán acciones progresivas que brinden preferencia a la movilidad sustentable.</w:t>
      </w:r>
    </w:p>
    <w:p w14:paraId="44C8B272" w14:textId="08531D05" w:rsidR="00AB7636" w:rsidRDefault="00AB7636" w:rsidP="002B581F">
      <w:pPr>
        <w:spacing w:after="0" w:line="340" w:lineRule="exact"/>
        <w:jc w:val="both"/>
        <w:rPr>
          <w:rFonts w:ascii="Arial" w:hAnsi="Arial" w:cs="Arial"/>
          <w:b/>
          <w:bCs/>
          <w:sz w:val="24"/>
          <w:szCs w:val="24"/>
          <w:u w:val="single"/>
        </w:rPr>
      </w:pPr>
    </w:p>
    <w:p w14:paraId="5017C18E" w14:textId="3B714466" w:rsidR="003E3B50" w:rsidRDefault="003E3B50" w:rsidP="003E3B50">
      <w:pPr>
        <w:spacing w:after="0" w:line="340" w:lineRule="exact"/>
        <w:jc w:val="both"/>
        <w:rPr>
          <w:rFonts w:ascii="Arial" w:hAnsi="Arial" w:cs="Arial"/>
          <w:b/>
          <w:bCs/>
          <w:sz w:val="24"/>
          <w:szCs w:val="24"/>
          <w:highlight w:val="yellow"/>
        </w:rPr>
      </w:pPr>
    </w:p>
    <w:p w14:paraId="0359DA1F" w14:textId="77777777" w:rsidR="00DD15AD" w:rsidRPr="002B2FA1" w:rsidRDefault="00DD15AD" w:rsidP="003E3B50">
      <w:pPr>
        <w:spacing w:after="0" w:line="340" w:lineRule="exact"/>
        <w:jc w:val="both"/>
        <w:rPr>
          <w:rFonts w:ascii="Arial" w:hAnsi="Arial" w:cs="Arial"/>
          <w:b/>
          <w:bCs/>
          <w:sz w:val="24"/>
          <w:szCs w:val="24"/>
          <w:highlight w:val="yellow"/>
        </w:rPr>
      </w:pPr>
    </w:p>
    <w:p w14:paraId="07E25F54" w14:textId="38FC2601" w:rsidR="002C5311" w:rsidRPr="002B581F" w:rsidRDefault="002C5311" w:rsidP="002B581F">
      <w:pPr>
        <w:spacing w:after="0" w:line="340" w:lineRule="exact"/>
        <w:jc w:val="center"/>
        <w:rPr>
          <w:rFonts w:ascii="Arial" w:hAnsi="Arial" w:cs="Arial"/>
          <w:b/>
          <w:bCs/>
          <w:sz w:val="24"/>
          <w:szCs w:val="24"/>
        </w:rPr>
      </w:pPr>
      <w:r w:rsidRPr="002B581F">
        <w:rPr>
          <w:rFonts w:ascii="Arial" w:hAnsi="Arial" w:cs="Arial"/>
          <w:b/>
          <w:bCs/>
          <w:sz w:val="24"/>
          <w:szCs w:val="24"/>
        </w:rPr>
        <w:t>TRANSITORIOS</w:t>
      </w:r>
    </w:p>
    <w:p w14:paraId="126FDED4" w14:textId="77777777" w:rsidR="002C5311" w:rsidRPr="002B581F" w:rsidRDefault="002C5311" w:rsidP="002B581F">
      <w:pPr>
        <w:spacing w:after="0" w:line="340" w:lineRule="exact"/>
        <w:jc w:val="both"/>
        <w:rPr>
          <w:rFonts w:ascii="Arial" w:hAnsi="Arial" w:cs="Arial"/>
          <w:b/>
          <w:bCs/>
          <w:sz w:val="24"/>
          <w:szCs w:val="24"/>
        </w:rPr>
      </w:pPr>
    </w:p>
    <w:p w14:paraId="68C41F2A" w14:textId="5807BDFD" w:rsidR="002C5311" w:rsidRPr="002B581F" w:rsidRDefault="002C5311" w:rsidP="002B581F">
      <w:pPr>
        <w:spacing w:after="0" w:line="340" w:lineRule="exact"/>
        <w:jc w:val="both"/>
        <w:rPr>
          <w:rFonts w:ascii="Arial" w:hAnsi="Arial" w:cs="Arial"/>
          <w:sz w:val="24"/>
          <w:szCs w:val="24"/>
        </w:rPr>
      </w:pPr>
      <w:r w:rsidRPr="002B581F">
        <w:rPr>
          <w:rFonts w:ascii="Arial" w:hAnsi="Arial" w:cs="Arial"/>
          <w:b/>
          <w:bCs/>
          <w:sz w:val="24"/>
          <w:szCs w:val="24"/>
        </w:rPr>
        <w:t xml:space="preserve">PRIMERO. </w:t>
      </w:r>
      <w:r w:rsidRPr="002B581F">
        <w:rPr>
          <w:rFonts w:ascii="Arial" w:hAnsi="Arial" w:cs="Arial"/>
          <w:sz w:val="24"/>
          <w:szCs w:val="24"/>
        </w:rPr>
        <w:t>Publíquese el presente Decreto en el Periódico Oficial “Gaceta del Gobierno”</w:t>
      </w:r>
      <w:r w:rsidR="003D738D">
        <w:rPr>
          <w:rFonts w:ascii="Arial" w:hAnsi="Arial" w:cs="Arial"/>
          <w:sz w:val="24"/>
          <w:szCs w:val="24"/>
        </w:rPr>
        <w:t xml:space="preserve"> del Estado de México.</w:t>
      </w:r>
    </w:p>
    <w:p w14:paraId="46EC7848" w14:textId="77777777" w:rsidR="002C5311" w:rsidRPr="002B581F" w:rsidRDefault="002C5311" w:rsidP="002B581F">
      <w:pPr>
        <w:spacing w:after="0" w:line="340" w:lineRule="exact"/>
        <w:jc w:val="both"/>
        <w:rPr>
          <w:rFonts w:ascii="Arial" w:hAnsi="Arial" w:cs="Arial"/>
          <w:b/>
          <w:bCs/>
          <w:sz w:val="24"/>
          <w:szCs w:val="24"/>
        </w:rPr>
      </w:pPr>
    </w:p>
    <w:p w14:paraId="78CF3CD1" w14:textId="67158179" w:rsidR="002C5311" w:rsidRPr="002B581F" w:rsidRDefault="002C5311" w:rsidP="002B581F">
      <w:pPr>
        <w:spacing w:after="0" w:line="340" w:lineRule="exact"/>
        <w:jc w:val="both"/>
        <w:rPr>
          <w:rFonts w:ascii="Arial" w:hAnsi="Arial" w:cs="Arial"/>
          <w:b/>
          <w:bCs/>
          <w:sz w:val="24"/>
          <w:szCs w:val="24"/>
        </w:rPr>
      </w:pPr>
      <w:r w:rsidRPr="002B581F">
        <w:rPr>
          <w:rFonts w:ascii="Arial" w:hAnsi="Arial" w:cs="Arial"/>
          <w:b/>
          <w:bCs/>
          <w:sz w:val="24"/>
          <w:szCs w:val="24"/>
        </w:rPr>
        <w:t xml:space="preserve">SEGUNDO. </w:t>
      </w:r>
      <w:r w:rsidRPr="002B581F">
        <w:rPr>
          <w:rFonts w:ascii="Arial" w:hAnsi="Arial" w:cs="Arial"/>
          <w:sz w:val="24"/>
          <w:szCs w:val="24"/>
        </w:rPr>
        <w:t>El presente Decreto entrará en vigor al día siguiente de su publicación</w:t>
      </w:r>
      <w:r w:rsidR="00A6063B">
        <w:rPr>
          <w:rFonts w:ascii="Arial" w:hAnsi="Arial" w:cs="Arial"/>
          <w:sz w:val="24"/>
          <w:szCs w:val="24"/>
        </w:rPr>
        <w:t>.</w:t>
      </w:r>
    </w:p>
    <w:p w14:paraId="415D15E3" w14:textId="4696EF48" w:rsidR="002C5311" w:rsidRPr="002B581F" w:rsidRDefault="002C5311" w:rsidP="002B581F">
      <w:pPr>
        <w:spacing w:after="0" w:line="340" w:lineRule="exact"/>
        <w:jc w:val="both"/>
        <w:rPr>
          <w:rFonts w:ascii="Arial" w:hAnsi="Arial" w:cs="Arial"/>
          <w:b/>
          <w:bCs/>
          <w:sz w:val="24"/>
          <w:szCs w:val="24"/>
        </w:rPr>
      </w:pPr>
    </w:p>
    <w:p w14:paraId="276683BC" w14:textId="30F454E5" w:rsidR="00BA4830" w:rsidRDefault="00BA4830" w:rsidP="002B581F">
      <w:pPr>
        <w:spacing w:after="0" w:line="340" w:lineRule="exact"/>
        <w:jc w:val="both"/>
        <w:rPr>
          <w:rFonts w:ascii="Arial" w:hAnsi="Arial" w:cs="Arial"/>
          <w:sz w:val="24"/>
          <w:szCs w:val="24"/>
        </w:rPr>
      </w:pPr>
      <w:r w:rsidRPr="002B581F">
        <w:rPr>
          <w:rFonts w:ascii="Arial" w:hAnsi="Arial" w:cs="Arial"/>
          <w:b/>
          <w:bCs/>
          <w:sz w:val="24"/>
          <w:szCs w:val="24"/>
        </w:rPr>
        <w:t xml:space="preserve">TERCERO. </w:t>
      </w:r>
      <w:r w:rsidRPr="002B581F">
        <w:rPr>
          <w:rFonts w:ascii="Arial" w:hAnsi="Arial" w:cs="Arial"/>
          <w:sz w:val="24"/>
          <w:szCs w:val="24"/>
        </w:rPr>
        <w:t>El Ejecutivo Estatal tendrá un plazo improrrogable de 180 días hábiles posteriores a la entrada en vigor del presente Decreto para armonizar sus correspondientes reglamentos con el presente Decreto.</w:t>
      </w:r>
    </w:p>
    <w:p w14:paraId="5BD3AB74" w14:textId="0C5A1C64" w:rsidR="00C74D1B" w:rsidRDefault="00C74D1B" w:rsidP="002B581F">
      <w:pPr>
        <w:spacing w:after="0" w:line="340" w:lineRule="exact"/>
        <w:jc w:val="both"/>
        <w:rPr>
          <w:rFonts w:ascii="Arial" w:hAnsi="Arial" w:cs="Arial"/>
          <w:sz w:val="24"/>
          <w:szCs w:val="24"/>
        </w:rPr>
      </w:pPr>
    </w:p>
    <w:p w14:paraId="365BDFC0" w14:textId="3F14DA72" w:rsidR="00535EE1" w:rsidRDefault="00C74D1B">
      <w:pPr>
        <w:spacing w:after="0" w:line="340" w:lineRule="exact"/>
        <w:jc w:val="both"/>
      </w:pPr>
      <w:r w:rsidRPr="00535EE1">
        <w:rPr>
          <w:rFonts w:ascii="Arial" w:hAnsi="Arial" w:cs="Arial"/>
          <w:b/>
          <w:bCs/>
          <w:sz w:val="24"/>
          <w:szCs w:val="24"/>
        </w:rPr>
        <w:t xml:space="preserve">CUARTO. </w:t>
      </w:r>
      <w:r w:rsidR="000D4922" w:rsidRPr="00535EE1">
        <w:rPr>
          <w:rFonts w:ascii="Arial" w:hAnsi="Arial" w:cs="Arial"/>
          <w:b/>
          <w:bCs/>
          <w:sz w:val="24"/>
          <w:szCs w:val="24"/>
        </w:rPr>
        <w:t>A efecto de cumplir con lo establecido en el presente Decreto l</w:t>
      </w:r>
      <w:r w:rsidRPr="00535EE1">
        <w:rPr>
          <w:rFonts w:ascii="Arial" w:hAnsi="Arial" w:cs="Arial"/>
          <w:b/>
          <w:bCs/>
          <w:sz w:val="24"/>
          <w:szCs w:val="24"/>
        </w:rPr>
        <w:t>a Secretar</w:t>
      </w:r>
      <w:r w:rsidR="00DB3ED5">
        <w:rPr>
          <w:rFonts w:ascii="Arial" w:hAnsi="Arial" w:cs="Arial"/>
          <w:b/>
          <w:bCs/>
          <w:sz w:val="24"/>
          <w:szCs w:val="24"/>
        </w:rPr>
        <w:t>í</w:t>
      </w:r>
      <w:r w:rsidRPr="00535EE1">
        <w:rPr>
          <w:rFonts w:ascii="Arial" w:hAnsi="Arial" w:cs="Arial"/>
          <w:b/>
          <w:bCs/>
          <w:sz w:val="24"/>
          <w:szCs w:val="24"/>
        </w:rPr>
        <w:t xml:space="preserve">a de Movilidad </w:t>
      </w:r>
      <w:r w:rsidR="00535EE1" w:rsidRPr="002B2FA1">
        <w:rPr>
          <w:rFonts w:ascii="Arial" w:hAnsi="Arial" w:cs="Arial"/>
          <w:b/>
          <w:bCs/>
          <w:sz w:val="24"/>
          <w:szCs w:val="24"/>
        </w:rPr>
        <w:t xml:space="preserve">deberá observar lo establecido en la partida económica para el cambio unidades de mototaxis a bicitaxis </w:t>
      </w:r>
      <w:r w:rsidR="00535EE1">
        <w:rPr>
          <w:rFonts w:ascii="Arial" w:hAnsi="Arial" w:cs="Arial"/>
          <w:b/>
          <w:bCs/>
          <w:sz w:val="24"/>
          <w:szCs w:val="24"/>
        </w:rPr>
        <w:t xml:space="preserve">previsto en el </w:t>
      </w:r>
      <w:r w:rsidR="00535EE1" w:rsidRPr="002B2FA1">
        <w:rPr>
          <w:rFonts w:ascii="Arial" w:hAnsi="Arial" w:cs="Arial"/>
          <w:b/>
          <w:bCs/>
          <w:sz w:val="24"/>
          <w:szCs w:val="24"/>
        </w:rPr>
        <w:t>“Programa Ecobicitaxi”.</w:t>
      </w:r>
    </w:p>
    <w:p w14:paraId="53969A9B" w14:textId="745FECD9" w:rsidR="001E4AE7" w:rsidRDefault="001E4AE7">
      <w:pPr>
        <w:spacing w:after="0" w:line="340" w:lineRule="exact"/>
        <w:jc w:val="both"/>
        <w:rPr>
          <w:rFonts w:ascii="Arial" w:hAnsi="Arial" w:cs="Arial"/>
          <w:b/>
          <w:bCs/>
          <w:sz w:val="24"/>
          <w:szCs w:val="24"/>
        </w:rPr>
      </w:pPr>
    </w:p>
    <w:p w14:paraId="6821F882" w14:textId="1DACA8AD" w:rsidR="001E4AE7" w:rsidRPr="00C74D1B" w:rsidRDefault="00535EE1" w:rsidP="002B581F">
      <w:pPr>
        <w:spacing w:after="0" w:line="340" w:lineRule="exact"/>
        <w:jc w:val="both"/>
        <w:rPr>
          <w:rFonts w:ascii="Arial" w:hAnsi="Arial" w:cs="Arial"/>
          <w:b/>
          <w:bCs/>
          <w:sz w:val="24"/>
          <w:szCs w:val="24"/>
        </w:rPr>
      </w:pPr>
      <w:r w:rsidRPr="002B2FA1">
        <w:rPr>
          <w:rFonts w:ascii="Arial" w:hAnsi="Arial" w:cs="Arial"/>
          <w:b/>
          <w:bCs/>
          <w:sz w:val="24"/>
          <w:szCs w:val="24"/>
        </w:rPr>
        <w:t xml:space="preserve">QUINTO. </w:t>
      </w:r>
      <w:r w:rsidR="00A863B3">
        <w:rPr>
          <w:rFonts w:ascii="Arial" w:hAnsi="Arial" w:cs="Arial"/>
          <w:b/>
          <w:bCs/>
          <w:sz w:val="24"/>
          <w:szCs w:val="24"/>
        </w:rPr>
        <w:t xml:space="preserve">La Secretaría de Movilidad </w:t>
      </w:r>
      <w:r w:rsidR="001E4AE7" w:rsidRPr="00535EE1">
        <w:rPr>
          <w:rFonts w:ascii="Arial" w:hAnsi="Arial" w:cs="Arial"/>
          <w:b/>
          <w:bCs/>
          <w:sz w:val="24"/>
          <w:szCs w:val="24"/>
        </w:rPr>
        <w:t>actualizará la norma técnica para homologar los vehículos que se equiparan al servicio de transporte público ecotaxi</w:t>
      </w:r>
      <w:r w:rsidR="00A863B3">
        <w:rPr>
          <w:rFonts w:ascii="Arial" w:hAnsi="Arial" w:cs="Arial"/>
          <w:b/>
          <w:bCs/>
          <w:sz w:val="24"/>
          <w:szCs w:val="24"/>
        </w:rPr>
        <w:t>.</w:t>
      </w:r>
      <w:r w:rsidR="001E4AE7">
        <w:rPr>
          <w:rFonts w:ascii="Arial" w:hAnsi="Arial" w:cs="Arial"/>
          <w:b/>
          <w:bCs/>
          <w:sz w:val="24"/>
          <w:szCs w:val="24"/>
        </w:rPr>
        <w:t xml:space="preserve"> </w:t>
      </w:r>
    </w:p>
    <w:p w14:paraId="00939AF6" w14:textId="77777777" w:rsidR="002B581F" w:rsidRPr="002B581F" w:rsidRDefault="002B581F" w:rsidP="002B581F">
      <w:pPr>
        <w:spacing w:after="0" w:line="340" w:lineRule="exact"/>
        <w:jc w:val="both"/>
        <w:rPr>
          <w:rFonts w:ascii="Arial" w:hAnsi="Arial" w:cs="Arial"/>
          <w:b/>
          <w:bCs/>
          <w:sz w:val="24"/>
          <w:szCs w:val="24"/>
        </w:rPr>
      </w:pPr>
    </w:p>
    <w:p w14:paraId="0B48F442" w14:textId="56AB316A" w:rsidR="002C5311" w:rsidRPr="002B581F" w:rsidRDefault="002C5311" w:rsidP="002B581F">
      <w:pPr>
        <w:spacing w:after="0" w:line="340" w:lineRule="exact"/>
        <w:jc w:val="both"/>
        <w:rPr>
          <w:rFonts w:ascii="Arial" w:hAnsi="Arial" w:cs="Arial"/>
          <w:bCs/>
          <w:sz w:val="24"/>
          <w:szCs w:val="24"/>
        </w:rPr>
      </w:pPr>
      <w:r w:rsidRPr="002B581F">
        <w:rPr>
          <w:rFonts w:ascii="Arial" w:hAnsi="Arial" w:cs="Arial"/>
          <w:bCs/>
          <w:sz w:val="24"/>
          <w:szCs w:val="24"/>
        </w:rPr>
        <w:t>Lo tendrá entendido el Gobernador del Estado, haciendo que se publique y se cumpla.</w:t>
      </w:r>
    </w:p>
    <w:p w14:paraId="08CF2D38" w14:textId="77777777" w:rsidR="002C5311" w:rsidRPr="002B581F" w:rsidRDefault="002C5311" w:rsidP="002B581F">
      <w:pPr>
        <w:spacing w:after="0" w:line="340" w:lineRule="exact"/>
        <w:jc w:val="both"/>
        <w:rPr>
          <w:rFonts w:ascii="Arial" w:hAnsi="Arial" w:cs="Arial"/>
          <w:sz w:val="24"/>
          <w:szCs w:val="24"/>
        </w:rPr>
      </w:pPr>
    </w:p>
    <w:p w14:paraId="0F067B63" w14:textId="441A8862" w:rsidR="002C5311" w:rsidRPr="002B581F" w:rsidRDefault="002C5311" w:rsidP="002B581F">
      <w:pPr>
        <w:spacing w:after="0" w:line="340" w:lineRule="exact"/>
        <w:jc w:val="both"/>
        <w:rPr>
          <w:rFonts w:ascii="Arial" w:hAnsi="Arial" w:cs="Arial"/>
          <w:sz w:val="24"/>
          <w:szCs w:val="24"/>
        </w:rPr>
      </w:pPr>
      <w:r w:rsidRPr="002B581F">
        <w:rPr>
          <w:rFonts w:ascii="Arial" w:hAnsi="Arial" w:cs="Arial"/>
          <w:sz w:val="24"/>
          <w:szCs w:val="24"/>
        </w:rPr>
        <w:t>Dado en el Palacio del Poder Legislativo, en la ciudad de Toluca de Lerdo, capital del Estado de México, a lo</w:t>
      </w:r>
      <w:r w:rsidR="00A6063B">
        <w:rPr>
          <w:rFonts w:ascii="Arial" w:hAnsi="Arial" w:cs="Arial"/>
          <w:sz w:val="24"/>
          <w:szCs w:val="24"/>
        </w:rPr>
        <w:t xml:space="preserve">s </w:t>
      </w:r>
      <w:r w:rsidR="003D738D">
        <w:rPr>
          <w:rFonts w:ascii="Arial" w:hAnsi="Arial" w:cs="Arial"/>
          <w:sz w:val="24"/>
          <w:szCs w:val="24"/>
        </w:rPr>
        <w:t>----</w:t>
      </w:r>
      <w:r w:rsidR="0025001C">
        <w:rPr>
          <w:rFonts w:ascii="Arial" w:hAnsi="Arial" w:cs="Arial"/>
          <w:sz w:val="24"/>
          <w:szCs w:val="24"/>
        </w:rPr>
        <w:t xml:space="preserve"> </w:t>
      </w:r>
      <w:r w:rsidRPr="002B581F">
        <w:rPr>
          <w:rFonts w:ascii="Arial" w:hAnsi="Arial" w:cs="Arial"/>
          <w:sz w:val="24"/>
          <w:szCs w:val="24"/>
        </w:rPr>
        <w:t xml:space="preserve"> días del mes de </w:t>
      </w:r>
      <w:r w:rsidR="00632C5B">
        <w:rPr>
          <w:rFonts w:ascii="Arial" w:hAnsi="Arial" w:cs="Arial"/>
          <w:sz w:val="24"/>
          <w:szCs w:val="24"/>
        </w:rPr>
        <w:t>febrero</w:t>
      </w:r>
      <w:r w:rsidRPr="002B581F">
        <w:rPr>
          <w:rFonts w:ascii="Arial" w:hAnsi="Arial" w:cs="Arial"/>
          <w:sz w:val="24"/>
          <w:szCs w:val="24"/>
        </w:rPr>
        <w:t xml:space="preserve">, del año dos mil </w:t>
      </w:r>
      <w:r w:rsidR="000B2ABD" w:rsidRPr="002B581F">
        <w:rPr>
          <w:rFonts w:ascii="Arial" w:hAnsi="Arial" w:cs="Arial"/>
          <w:sz w:val="24"/>
          <w:szCs w:val="24"/>
        </w:rPr>
        <w:t>veinti</w:t>
      </w:r>
      <w:r w:rsidR="000B2ABD">
        <w:rPr>
          <w:rFonts w:ascii="Arial" w:hAnsi="Arial" w:cs="Arial"/>
          <w:sz w:val="24"/>
          <w:szCs w:val="24"/>
        </w:rPr>
        <w:t>dós</w:t>
      </w:r>
      <w:r w:rsidRPr="002B581F">
        <w:rPr>
          <w:rFonts w:ascii="Arial" w:hAnsi="Arial" w:cs="Arial"/>
          <w:sz w:val="24"/>
          <w:szCs w:val="24"/>
        </w:rPr>
        <w:t>.</w:t>
      </w:r>
    </w:p>
    <w:p w14:paraId="06B847BB" w14:textId="77777777" w:rsidR="002C5311" w:rsidRPr="002B581F" w:rsidRDefault="002C5311" w:rsidP="002B581F">
      <w:pPr>
        <w:spacing w:after="0" w:line="340" w:lineRule="exact"/>
        <w:rPr>
          <w:rFonts w:ascii="Arial" w:hAnsi="Arial" w:cs="Arial"/>
          <w:sz w:val="24"/>
          <w:szCs w:val="24"/>
        </w:rPr>
      </w:pPr>
    </w:p>
    <w:p w14:paraId="66A47E57" w14:textId="18020269" w:rsidR="000016F5" w:rsidRDefault="000016F5" w:rsidP="002B581F">
      <w:pPr>
        <w:spacing w:after="0" w:line="340" w:lineRule="exact"/>
        <w:rPr>
          <w:rFonts w:ascii="Arial" w:hAnsi="Arial" w:cs="Arial"/>
          <w:sz w:val="24"/>
          <w:szCs w:val="24"/>
        </w:rPr>
      </w:pPr>
    </w:p>
    <w:p w14:paraId="7B4DA4EE" w14:textId="75A20B0B" w:rsidR="00367FAA" w:rsidRPr="002B2FA1" w:rsidRDefault="00367FAA" w:rsidP="002B581F">
      <w:pPr>
        <w:spacing w:after="0" w:line="340" w:lineRule="exact"/>
        <w:rPr>
          <w:rFonts w:ascii="Arial" w:hAnsi="Arial" w:cs="Arial"/>
          <w:color w:val="FF0000"/>
          <w:sz w:val="24"/>
          <w:szCs w:val="24"/>
        </w:rPr>
      </w:pPr>
    </w:p>
    <w:sectPr w:rsidR="00367FAA" w:rsidRPr="002B2FA1" w:rsidSect="002B581F">
      <w:headerReference w:type="even" r:id="rId7"/>
      <w:headerReference w:type="default" r:id="rId8"/>
      <w:footerReference w:type="even" r:id="rId9"/>
      <w:footerReference w:type="default" r:id="rId10"/>
      <w:headerReference w:type="first" r:id="rId11"/>
      <w:footerReference w:type="first" r:id="rId12"/>
      <w:pgSz w:w="12240" w:h="15840"/>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2FAEF" w14:textId="77777777" w:rsidR="00C15C00" w:rsidRDefault="00C15C00" w:rsidP="002C5311">
      <w:pPr>
        <w:spacing w:after="0" w:line="240" w:lineRule="auto"/>
      </w:pPr>
      <w:r>
        <w:separator/>
      </w:r>
    </w:p>
  </w:endnote>
  <w:endnote w:type="continuationSeparator" w:id="0">
    <w:p w14:paraId="245A93BD" w14:textId="77777777" w:rsidR="00C15C00" w:rsidRDefault="00C15C00" w:rsidP="002C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BBBC" w14:textId="77777777" w:rsidR="009240AE" w:rsidRDefault="009240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56010"/>
      <w:docPartObj>
        <w:docPartGallery w:val="Page Numbers (Bottom of Page)"/>
        <w:docPartUnique/>
      </w:docPartObj>
    </w:sdtPr>
    <w:sdtEndPr/>
    <w:sdtContent>
      <w:p w14:paraId="1A922AC4" w14:textId="77777777" w:rsidR="002B581F" w:rsidRDefault="002B581F">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884"/>
          <w:gridCol w:w="884"/>
          <w:gridCol w:w="883"/>
          <w:gridCol w:w="883"/>
          <w:gridCol w:w="883"/>
          <w:gridCol w:w="883"/>
          <w:gridCol w:w="886"/>
        </w:tblGrid>
        <w:tr w:rsidR="002B581F" w14:paraId="002FE825" w14:textId="77777777" w:rsidTr="002B581F">
          <w:tc>
            <w:tcPr>
              <w:tcW w:w="2692" w:type="dxa"/>
            </w:tcPr>
            <w:p w14:paraId="747F6EE7" w14:textId="77777777" w:rsidR="002B581F" w:rsidRPr="00D254E5" w:rsidRDefault="002B581F" w:rsidP="002B581F">
              <w:pPr>
                <w:pStyle w:val="Piedepgina"/>
                <w:jc w:val="both"/>
                <w:rPr>
                  <w:sz w:val="18"/>
                  <w:szCs w:val="18"/>
                </w:rPr>
              </w:pPr>
              <w:r w:rsidRPr="00D254E5">
                <w:rPr>
                  <w:sz w:val="18"/>
                  <w:szCs w:val="18"/>
                </w:rPr>
                <w:t>Plaza Hidalgo S/N Col. Centro</w:t>
              </w:r>
            </w:p>
            <w:p w14:paraId="57CE7B9E" w14:textId="77777777" w:rsidR="002B581F" w:rsidRPr="00D254E5" w:rsidRDefault="002B581F" w:rsidP="002B581F">
              <w:pPr>
                <w:pStyle w:val="Piedepgina"/>
                <w:jc w:val="both"/>
                <w:rPr>
                  <w:sz w:val="18"/>
                  <w:szCs w:val="18"/>
                </w:rPr>
              </w:pPr>
              <w:r w:rsidRPr="00D254E5">
                <w:rPr>
                  <w:sz w:val="18"/>
                  <w:szCs w:val="18"/>
                </w:rPr>
                <w:t>Toluca, México, C.P. 50000</w:t>
              </w:r>
            </w:p>
            <w:p w14:paraId="2769453A" w14:textId="77777777" w:rsidR="002B581F" w:rsidRDefault="002B581F" w:rsidP="002B581F">
              <w:pPr>
                <w:pStyle w:val="Piedepgina"/>
                <w:jc w:val="both"/>
              </w:pPr>
              <w:r w:rsidRPr="00D254E5">
                <w:rPr>
                  <w:sz w:val="18"/>
                  <w:szCs w:val="18"/>
                </w:rPr>
                <w:t>Tels. (722) 279 6400 EXT. 6419</w:t>
              </w:r>
            </w:p>
          </w:tc>
          <w:tc>
            <w:tcPr>
              <w:tcW w:w="898" w:type="dxa"/>
            </w:tcPr>
            <w:p w14:paraId="0C9179F8" w14:textId="77777777" w:rsidR="002B581F" w:rsidRDefault="002B581F">
              <w:pPr>
                <w:pStyle w:val="Piedepgina"/>
                <w:jc w:val="right"/>
              </w:pPr>
            </w:p>
          </w:tc>
          <w:tc>
            <w:tcPr>
              <w:tcW w:w="898" w:type="dxa"/>
            </w:tcPr>
            <w:p w14:paraId="4400E5E7" w14:textId="77777777" w:rsidR="002B581F" w:rsidRDefault="002B581F">
              <w:pPr>
                <w:pStyle w:val="Piedepgina"/>
                <w:jc w:val="right"/>
              </w:pPr>
              <w:r w:rsidRPr="00C85FE3">
                <w:rPr>
                  <w:rFonts w:ascii="Lato" w:hAnsi="Lato"/>
                  <w:noProof/>
                  <w:color w:val="97184B"/>
                  <w:sz w:val="18"/>
                  <w:lang w:eastAsia="es-MX"/>
                </w:rPr>
                <w:drawing>
                  <wp:anchor distT="0" distB="0" distL="114300" distR="114300" simplePos="0" relativeHeight="251660288" behindDoc="0" locked="0" layoutInCell="1" allowOverlap="1" wp14:anchorId="0972DD9F" wp14:editId="16ACCB72">
                    <wp:simplePos x="0" y="0"/>
                    <wp:positionH relativeFrom="column">
                      <wp:posOffset>30480</wp:posOffset>
                    </wp:positionH>
                    <wp:positionV relativeFrom="paragraph">
                      <wp:posOffset>15875</wp:posOffset>
                    </wp:positionV>
                    <wp:extent cx="1077595" cy="424180"/>
                    <wp:effectExtent l="0" t="0" r="825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1">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p>
          </w:tc>
          <w:tc>
            <w:tcPr>
              <w:tcW w:w="898" w:type="dxa"/>
            </w:tcPr>
            <w:p w14:paraId="71809B58" w14:textId="77777777" w:rsidR="002B581F" w:rsidRDefault="002B581F">
              <w:pPr>
                <w:pStyle w:val="Piedepgina"/>
                <w:jc w:val="right"/>
              </w:pPr>
            </w:p>
          </w:tc>
          <w:tc>
            <w:tcPr>
              <w:tcW w:w="898" w:type="dxa"/>
            </w:tcPr>
            <w:p w14:paraId="6DD4634C" w14:textId="77777777" w:rsidR="002B581F" w:rsidRDefault="002B581F">
              <w:pPr>
                <w:pStyle w:val="Piedepgina"/>
                <w:jc w:val="right"/>
              </w:pPr>
              <w:r>
                <w:rPr>
                  <w:rFonts w:ascii="Lato" w:hAnsi="Lato"/>
                  <w:noProof/>
                  <w:color w:val="97184B"/>
                  <w:sz w:val="18"/>
                  <w:lang w:eastAsia="es-MX"/>
                </w:rPr>
                <w:drawing>
                  <wp:anchor distT="0" distB="0" distL="114300" distR="114300" simplePos="0" relativeHeight="251659264" behindDoc="0" locked="0" layoutInCell="1" allowOverlap="1" wp14:anchorId="7E058E1B" wp14:editId="36299CC4">
                    <wp:simplePos x="0" y="0"/>
                    <wp:positionH relativeFrom="column">
                      <wp:posOffset>440529</wp:posOffset>
                    </wp:positionH>
                    <wp:positionV relativeFrom="paragraph">
                      <wp:posOffset>60960</wp:posOffset>
                    </wp:positionV>
                    <wp:extent cx="1894205" cy="23368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rotWithShape="1">
                            <a:blip r:embed="rId2">
                              <a:extLst>
                                <a:ext uri="{28A0092B-C50C-407E-A947-70E740481C1C}">
                                  <a14:useLocalDpi xmlns:a14="http://schemas.microsoft.com/office/drawing/2010/main" val="0"/>
                                </a:ext>
                              </a:extLst>
                            </a:blip>
                            <a:srcRect r="7171" b="31861"/>
                            <a:stretch/>
                          </pic:blipFill>
                          <pic:spPr bwMode="auto">
                            <a:xfrm>
                              <a:off x="0" y="0"/>
                              <a:ext cx="1894205" cy="233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8" w:type="dxa"/>
            </w:tcPr>
            <w:p w14:paraId="07F23CD8" w14:textId="77777777" w:rsidR="002B581F" w:rsidRDefault="002B581F">
              <w:pPr>
                <w:pStyle w:val="Piedepgina"/>
                <w:jc w:val="right"/>
              </w:pPr>
            </w:p>
          </w:tc>
          <w:tc>
            <w:tcPr>
              <w:tcW w:w="898" w:type="dxa"/>
            </w:tcPr>
            <w:p w14:paraId="7314E309" w14:textId="77777777" w:rsidR="002B581F" w:rsidRDefault="002B581F">
              <w:pPr>
                <w:pStyle w:val="Piedepgina"/>
                <w:jc w:val="right"/>
              </w:pPr>
            </w:p>
          </w:tc>
          <w:tc>
            <w:tcPr>
              <w:tcW w:w="898" w:type="dxa"/>
            </w:tcPr>
            <w:p w14:paraId="0356D5CC" w14:textId="77777777" w:rsidR="002B581F" w:rsidRDefault="002B581F" w:rsidP="002B581F">
              <w:pPr>
                <w:pStyle w:val="Piedepgina"/>
                <w:jc w:val="right"/>
              </w:pPr>
            </w:p>
            <w:p w14:paraId="35549A99" w14:textId="77777777" w:rsidR="002B581F" w:rsidRDefault="002B581F" w:rsidP="002B581F">
              <w:pPr>
                <w:pStyle w:val="Piedepgina"/>
                <w:jc w:val="right"/>
              </w:pPr>
            </w:p>
            <w:p w14:paraId="09BBAEDC" w14:textId="0EDEBDAB" w:rsidR="002B581F" w:rsidRDefault="002B581F" w:rsidP="002B581F">
              <w:pPr>
                <w:pStyle w:val="Piedepgina"/>
                <w:jc w:val="right"/>
              </w:pPr>
              <w:r>
                <w:fldChar w:fldCharType="begin"/>
              </w:r>
              <w:r>
                <w:instrText>PAGE   \* MERGEFORMAT</w:instrText>
              </w:r>
              <w:r>
                <w:fldChar w:fldCharType="separate"/>
              </w:r>
              <w:r w:rsidR="006A64A0" w:rsidRPr="006A64A0">
                <w:rPr>
                  <w:noProof/>
                  <w:lang w:val="es-ES"/>
                </w:rPr>
                <w:t>12</w:t>
              </w:r>
              <w:r>
                <w:fldChar w:fldCharType="end"/>
              </w:r>
            </w:p>
          </w:tc>
        </w:tr>
      </w:tbl>
    </w:sdtContent>
  </w:sdt>
  <w:p w14:paraId="48E98C16" w14:textId="77777777" w:rsidR="002B581F" w:rsidRDefault="002B581F" w:rsidP="002B58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86F2" w14:textId="77777777" w:rsidR="009240AE" w:rsidRDefault="009240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0B6A" w14:textId="77777777" w:rsidR="00C15C00" w:rsidRDefault="00C15C00" w:rsidP="002C5311">
      <w:pPr>
        <w:spacing w:after="0" w:line="240" w:lineRule="auto"/>
      </w:pPr>
      <w:r>
        <w:separator/>
      </w:r>
    </w:p>
  </w:footnote>
  <w:footnote w:type="continuationSeparator" w:id="0">
    <w:p w14:paraId="2A7A0DB2" w14:textId="77777777" w:rsidR="00C15C00" w:rsidRDefault="00C15C00" w:rsidP="002C5311">
      <w:pPr>
        <w:spacing w:after="0" w:line="240" w:lineRule="auto"/>
      </w:pPr>
      <w:r>
        <w:continuationSeparator/>
      </w:r>
    </w:p>
  </w:footnote>
  <w:footnote w:id="1">
    <w:p w14:paraId="770045C1" w14:textId="77777777" w:rsidR="002B581F" w:rsidRPr="003C51FC" w:rsidRDefault="002B581F" w:rsidP="00AA17C4">
      <w:pPr>
        <w:pStyle w:val="Textonotapie"/>
        <w:spacing w:line="200" w:lineRule="exact"/>
        <w:rPr>
          <w:rFonts w:ascii="Arial" w:hAnsi="Arial" w:cs="Arial"/>
          <w:sz w:val="16"/>
          <w:szCs w:val="16"/>
        </w:rPr>
      </w:pPr>
      <w:r w:rsidRPr="003C51FC">
        <w:rPr>
          <w:rStyle w:val="Refdenotaalpie"/>
          <w:rFonts w:ascii="Arial" w:hAnsi="Arial" w:cs="Arial"/>
          <w:sz w:val="16"/>
          <w:szCs w:val="16"/>
        </w:rPr>
        <w:footnoteRef/>
      </w:r>
      <w:r w:rsidRPr="003C51FC">
        <w:rPr>
          <w:rFonts w:ascii="Arial" w:hAnsi="Arial" w:cs="Arial"/>
          <w:sz w:val="16"/>
          <w:szCs w:val="16"/>
        </w:rPr>
        <w:t xml:space="preserve"> Disponible en: </w:t>
      </w:r>
      <w:hyperlink r:id="rId1" w:history="1">
        <w:r w:rsidRPr="003C51FC">
          <w:rPr>
            <w:rStyle w:val="Hipervnculo"/>
            <w:rFonts w:ascii="Arial" w:hAnsi="Arial" w:cs="Arial"/>
            <w:color w:val="auto"/>
            <w:sz w:val="16"/>
            <w:szCs w:val="16"/>
          </w:rPr>
          <w:t>https://www.inegi.org.mx/contenidos/saladeprensa/boletines/2021/EstSociodemo/enigh2020.pdf</w:t>
        </w:r>
      </w:hyperlink>
      <w:r w:rsidRPr="003C51FC">
        <w:rPr>
          <w:rFonts w:ascii="Arial" w:hAnsi="Arial" w:cs="Arial"/>
          <w:sz w:val="16"/>
          <w:szCs w:val="16"/>
        </w:rPr>
        <w:t xml:space="preserve"> pág.21 </w:t>
      </w:r>
    </w:p>
  </w:footnote>
  <w:footnote w:id="2">
    <w:p w14:paraId="6080FED0" w14:textId="77777777" w:rsidR="002B581F" w:rsidRPr="003C51FC" w:rsidRDefault="002B581F" w:rsidP="00AA17C4">
      <w:pPr>
        <w:pStyle w:val="Textonotapie"/>
        <w:spacing w:line="200" w:lineRule="exact"/>
        <w:rPr>
          <w:rFonts w:ascii="Arial" w:hAnsi="Arial" w:cs="Arial"/>
          <w:sz w:val="16"/>
          <w:szCs w:val="16"/>
        </w:rPr>
      </w:pPr>
      <w:r w:rsidRPr="003C51FC">
        <w:rPr>
          <w:rStyle w:val="Refdenotaalpie"/>
          <w:rFonts w:ascii="Arial" w:hAnsi="Arial" w:cs="Arial"/>
          <w:sz w:val="16"/>
          <w:szCs w:val="16"/>
        </w:rPr>
        <w:footnoteRef/>
      </w:r>
      <w:r w:rsidRPr="003C51FC">
        <w:rPr>
          <w:rFonts w:ascii="Arial" w:hAnsi="Arial" w:cs="Arial"/>
          <w:sz w:val="16"/>
          <w:szCs w:val="16"/>
        </w:rPr>
        <w:t xml:space="preserve"> Disponible en: </w:t>
      </w:r>
      <w:hyperlink r:id="rId2" w:history="1">
        <w:r w:rsidRPr="003C51FC">
          <w:rPr>
            <w:rStyle w:val="Hipervnculo"/>
            <w:rFonts w:ascii="Arial" w:hAnsi="Arial" w:cs="Arial"/>
            <w:color w:val="auto"/>
            <w:sz w:val="16"/>
            <w:szCs w:val="16"/>
          </w:rPr>
          <w:t>https://www.elsoldetoluca.com.mx/local/mototaxis-servicio-rentable-pero-sin-normativa-en-el-valle-de-toluca-6888506.html</w:t>
        </w:r>
      </w:hyperlink>
      <w:r w:rsidRPr="003C51FC">
        <w:rPr>
          <w:rFonts w:ascii="Arial" w:hAnsi="Arial" w:cs="Arial"/>
          <w:sz w:val="16"/>
          <w:szCs w:val="16"/>
        </w:rPr>
        <w:t xml:space="preserve"> </w:t>
      </w:r>
    </w:p>
  </w:footnote>
  <w:footnote w:id="3">
    <w:p w14:paraId="4FBC5B96" w14:textId="77777777" w:rsidR="002B581F" w:rsidRDefault="002B581F" w:rsidP="00AA17C4">
      <w:pPr>
        <w:pStyle w:val="Textonotapie"/>
        <w:spacing w:line="200" w:lineRule="exact"/>
      </w:pPr>
      <w:r w:rsidRPr="003C51FC">
        <w:rPr>
          <w:rStyle w:val="Refdenotaalpie"/>
          <w:rFonts w:ascii="Arial" w:hAnsi="Arial" w:cs="Arial"/>
          <w:sz w:val="16"/>
          <w:szCs w:val="16"/>
        </w:rPr>
        <w:footnoteRef/>
      </w:r>
      <w:r w:rsidRPr="003C51FC">
        <w:rPr>
          <w:rFonts w:ascii="Arial" w:hAnsi="Arial" w:cs="Arial"/>
          <w:sz w:val="16"/>
          <w:szCs w:val="16"/>
        </w:rPr>
        <w:t xml:space="preserve"> Disponible en: </w:t>
      </w:r>
      <w:hyperlink r:id="rId3" w:history="1">
        <w:r w:rsidRPr="003C51FC">
          <w:rPr>
            <w:rStyle w:val="Hipervnculo"/>
            <w:rFonts w:ascii="Arial" w:hAnsi="Arial" w:cs="Arial"/>
            <w:color w:val="auto"/>
            <w:sz w:val="16"/>
            <w:szCs w:val="16"/>
          </w:rPr>
          <w:t>https://www.elfinanciero.com.mx/nacional/del-mazo-inicia-programa-ecobicitaxi-en-el-edomex/</w:t>
        </w:r>
      </w:hyperlink>
      <w:r w:rsidRPr="003C51FC">
        <w:t xml:space="preserve"> </w:t>
      </w:r>
    </w:p>
  </w:footnote>
  <w:footnote w:id="4">
    <w:p w14:paraId="08126429" w14:textId="77777777" w:rsidR="002B581F" w:rsidRPr="003F6F64" w:rsidRDefault="002B581F" w:rsidP="00AA17C4">
      <w:pPr>
        <w:pStyle w:val="Textonotapie"/>
        <w:spacing w:line="200" w:lineRule="exact"/>
        <w:rPr>
          <w:rFonts w:ascii="Arial" w:hAnsi="Arial" w:cs="Arial"/>
          <w:sz w:val="16"/>
          <w:szCs w:val="16"/>
        </w:rPr>
      </w:pPr>
      <w:r w:rsidRPr="003F6F64">
        <w:rPr>
          <w:rStyle w:val="Refdenotaalpie"/>
          <w:rFonts w:ascii="Arial" w:hAnsi="Arial" w:cs="Arial"/>
          <w:sz w:val="16"/>
          <w:szCs w:val="16"/>
        </w:rPr>
        <w:footnoteRef/>
      </w:r>
      <w:r w:rsidRPr="003F6F64">
        <w:rPr>
          <w:rFonts w:ascii="Arial" w:hAnsi="Arial" w:cs="Arial"/>
          <w:sz w:val="16"/>
          <w:szCs w:val="16"/>
        </w:rPr>
        <w:t xml:space="preserve"> Disponible en: </w:t>
      </w:r>
      <w:hyperlink r:id="rId4" w:history="1">
        <w:r w:rsidRPr="003F6F64">
          <w:rPr>
            <w:rStyle w:val="Hipervnculo"/>
            <w:rFonts w:ascii="Arial" w:hAnsi="Arial" w:cs="Arial"/>
            <w:color w:val="auto"/>
            <w:sz w:val="16"/>
            <w:szCs w:val="16"/>
          </w:rPr>
          <w:t>https://edomex.gob.mx/medio_ambiente_2021</w:t>
        </w:r>
      </w:hyperlink>
      <w:r w:rsidRPr="003F6F64">
        <w:rPr>
          <w:rFonts w:ascii="Arial" w:hAnsi="Arial" w:cs="Arial"/>
          <w:sz w:val="16"/>
          <w:szCs w:val="16"/>
        </w:rPr>
        <w:t xml:space="preserve"> </w:t>
      </w:r>
    </w:p>
  </w:footnote>
  <w:footnote w:id="5">
    <w:p w14:paraId="07610D53" w14:textId="77777777" w:rsidR="002B581F" w:rsidRPr="003F6F64" w:rsidRDefault="002B581F" w:rsidP="00AA17C4">
      <w:pPr>
        <w:pStyle w:val="Textonotapie"/>
        <w:spacing w:line="200" w:lineRule="exact"/>
        <w:rPr>
          <w:rFonts w:ascii="Arial" w:hAnsi="Arial" w:cs="Arial"/>
          <w:sz w:val="16"/>
          <w:szCs w:val="16"/>
        </w:rPr>
      </w:pPr>
      <w:r w:rsidRPr="003F6F64">
        <w:rPr>
          <w:rStyle w:val="Refdenotaalpie"/>
          <w:rFonts w:ascii="Arial" w:hAnsi="Arial" w:cs="Arial"/>
          <w:sz w:val="16"/>
          <w:szCs w:val="16"/>
        </w:rPr>
        <w:footnoteRef/>
      </w:r>
      <w:r w:rsidRPr="003F6F64">
        <w:rPr>
          <w:rFonts w:ascii="Arial" w:hAnsi="Arial" w:cs="Arial"/>
          <w:sz w:val="16"/>
          <w:szCs w:val="16"/>
        </w:rPr>
        <w:t xml:space="preserve"> Disponible en: </w:t>
      </w:r>
      <w:hyperlink r:id="rId5" w:history="1">
        <w:r w:rsidRPr="003F6F64">
          <w:rPr>
            <w:rStyle w:val="Hipervnculo"/>
            <w:rFonts w:ascii="Arial" w:hAnsi="Arial" w:cs="Arial"/>
            <w:color w:val="auto"/>
            <w:sz w:val="16"/>
            <w:szCs w:val="16"/>
          </w:rPr>
          <w:t>https://www2.scjn.gob.mx/ConsultaTematica/PaginasPub/DetallePub.aspx?AsuntoID=266371</w:t>
        </w:r>
      </w:hyperlink>
      <w:r w:rsidRPr="003F6F64">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2844" w14:textId="77777777" w:rsidR="009240AE" w:rsidRDefault="009240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96FC" w14:textId="3CD08468" w:rsidR="002B581F" w:rsidRDefault="009240AE" w:rsidP="002B581F">
    <w:pPr>
      <w:pStyle w:val="Encabezado"/>
      <w:jc w:val="center"/>
      <w:rPr>
        <w:noProof/>
        <w:lang w:eastAsia="es-MX"/>
      </w:rPr>
    </w:pPr>
    <w:r>
      <w:rPr>
        <w:noProof/>
        <w:lang w:eastAsia="es-MX"/>
      </w:rPr>
      <mc:AlternateContent>
        <mc:Choice Requires="wps">
          <w:drawing>
            <wp:anchor distT="0" distB="0" distL="114300" distR="114300" simplePos="0" relativeHeight="251661312" behindDoc="0" locked="0" layoutInCell="1" allowOverlap="1" wp14:anchorId="518EFB59" wp14:editId="0870976C">
              <wp:simplePos x="0" y="0"/>
              <wp:positionH relativeFrom="column">
                <wp:posOffset>2472690</wp:posOffset>
              </wp:positionH>
              <wp:positionV relativeFrom="paragraph">
                <wp:posOffset>606425</wp:posOffset>
              </wp:positionV>
              <wp:extent cx="1293495" cy="206375"/>
              <wp:effectExtent l="0" t="0" r="0" b="31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06375"/>
                      </a:xfrm>
                      <a:prstGeom prst="rect">
                        <a:avLst/>
                      </a:prstGeom>
                      <a:noFill/>
                      <a:ln w="9525">
                        <a:noFill/>
                        <a:miter lim="800000"/>
                        <a:headEnd/>
                        <a:tailEnd/>
                      </a:ln>
                    </wps:spPr>
                    <wps:txbx>
                      <w:txbxContent>
                        <w:p w14:paraId="512F1A02" w14:textId="77777777" w:rsidR="002B581F" w:rsidRPr="00C85FE3" w:rsidRDefault="002B581F" w:rsidP="002B581F">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14:paraId="17058E27" w14:textId="77777777" w:rsidR="002B581F" w:rsidRPr="00847C68" w:rsidRDefault="002B581F" w:rsidP="002B581F">
                          <w:pPr>
                            <w:rPr>
                              <w:rFonts w:ascii="Lato" w:hAnsi="Lato"/>
                              <w:b/>
                              <w:color w:val="692044"/>
                              <w:sz w:val="14"/>
                              <w:szCs w:val="14"/>
                            </w:rPr>
                          </w:pPr>
                        </w:p>
                        <w:p w14:paraId="4B2B3653" w14:textId="77777777" w:rsidR="002B581F" w:rsidRPr="00847C68" w:rsidRDefault="002B581F" w:rsidP="002B581F">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18EFB59" id="_x0000_t202" coordsize="21600,21600" o:spt="202" path="m,l,21600r21600,l21600,xe">
              <v:stroke joinstyle="miter"/>
              <v:path gradientshapeok="t" o:connecttype="rect"/>
            </v:shapetype>
            <v:shape id="Cuadro de texto 2" o:spid="_x0000_s1026" type="#_x0000_t202" style="position:absolute;left:0;text-align:left;margin-left:194.7pt;margin-top:47.75pt;width:101.8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" filled="f" stroked="f">
              <v:textbox>
                <w:txbxContent>
                  <w:p w14:paraId="512F1A02" w14:textId="77777777" w:rsidR="002B581F" w:rsidRPr="00C85FE3" w:rsidRDefault="002B581F" w:rsidP="002B581F">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14:paraId="17058E27" w14:textId="77777777" w:rsidR="002B581F" w:rsidRPr="00847C68" w:rsidRDefault="002B581F" w:rsidP="002B581F">
                    <w:pPr>
                      <w:rPr>
                        <w:rFonts w:ascii="Lato" w:hAnsi="Lato"/>
                        <w:b/>
                        <w:color w:val="692044"/>
                        <w:sz w:val="14"/>
                        <w:szCs w:val="14"/>
                      </w:rPr>
                    </w:pPr>
                  </w:p>
                  <w:p w14:paraId="4B2B3653" w14:textId="77777777" w:rsidR="002B581F" w:rsidRPr="00847C68" w:rsidRDefault="002B581F" w:rsidP="002B581F">
                    <w:pPr>
                      <w:rPr>
                        <w:rFonts w:ascii="Lato" w:hAnsi="Lato"/>
                        <w:b/>
                        <w:color w:val="692044"/>
                        <w:sz w:val="14"/>
                        <w:szCs w:val="14"/>
                      </w:rPr>
                    </w:pP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3F0790EF" wp14:editId="66A135BA">
              <wp:simplePos x="0" y="0"/>
              <wp:positionH relativeFrom="margin">
                <wp:posOffset>2225040</wp:posOffset>
              </wp:positionH>
              <wp:positionV relativeFrom="paragraph">
                <wp:posOffset>768985</wp:posOffset>
              </wp:positionV>
              <wp:extent cx="1771650" cy="20955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9550"/>
                      </a:xfrm>
                      <a:prstGeom prst="rect">
                        <a:avLst/>
                      </a:prstGeom>
                      <a:noFill/>
                      <a:ln w="9525">
                        <a:noFill/>
                        <a:miter lim="800000"/>
                        <a:headEnd/>
                        <a:tailEnd/>
                      </a:ln>
                    </wps:spPr>
                    <wps:txbx>
                      <w:txbxContent>
                        <w:p w14:paraId="6D51923D" w14:textId="2ED64F22" w:rsidR="003E3B50" w:rsidRDefault="003E3B50" w:rsidP="003E3B50">
                          <w:pPr>
                            <w:pStyle w:val="Encabezado"/>
                            <w:spacing w:line="360" w:lineRule="auto"/>
                            <w:jc w:val="center"/>
                            <w:rPr>
                              <w:b/>
                              <w:color w:val="96174A"/>
                              <w:sz w:val="16"/>
                            </w:rPr>
                          </w:pPr>
                          <w:r>
                            <w:rPr>
                              <w:b/>
                              <w:color w:val="96174A"/>
                              <w:sz w:val="16"/>
                            </w:rPr>
                            <w:t xml:space="preserve">DIP. </w:t>
                          </w:r>
                          <w:r w:rsidRPr="00D11D98">
                            <w:rPr>
                              <w:b/>
                              <w:color w:val="96174A"/>
                              <w:sz w:val="16"/>
                            </w:rPr>
                            <w:t>EMILIANO AGUIRRE</w:t>
                          </w:r>
                          <w:r w:rsidR="009240AE">
                            <w:rPr>
                              <w:b/>
                              <w:color w:val="96174A"/>
                              <w:sz w:val="16"/>
                            </w:rPr>
                            <w:t xml:space="preserve"> CRUZ cr</w:t>
                          </w:r>
                          <w:r w:rsidRPr="00D11D98">
                            <w:rPr>
                              <w:b/>
                              <w:color w:val="96174A"/>
                              <w:sz w:val="16"/>
                            </w:rPr>
                            <w:t>CRUZ</w:t>
                          </w:r>
                        </w:p>
                        <w:p w14:paraId="5A50CA13" w14:textId="77777777" w:rsidR="003E3B50" w:rsidRPr="00847C68" w:rsidRDefault="003E3B50" w:rsidP="003E3B50">
                          <w:pPr>
                            <w:rPr>
                              <w:rFonts w:ascii="Lato" w:hAnsi="Lato"/>
                              <w:b/>
                              <w:color w:val="692044"/>
                              <w:sz w:val="14"/>
                              <w:szCs w:val="14"/>
                            </w:rPr>
                          </w:pPr>
                        </w:p>
                        <w:p w14:paraId="68652599" w14:textId="77777777" w:rsidR="003E3B50" w:rsidRPr="00847C68" w:rsidRDefault="003E3B50" w:rsidP="003E3B50">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0790EF" id="_x0000_s1027" type="#_x0000_t202" style="position:absolute;left:0;text-align:left;margin-left:175.2pt;margin-top:60.55pt;width:139.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" filled="f" stroked="f">
              <v:textbox>
                <w:txbxContent>
                  <w:p w14:paraId="6D51923D" w14:textId="2ED64F22" w:rsidR="003E3B50" w:rsidRDefault="003E3B50" w:rsidP="003E3B50">
                    <w:pPr>
                      <w:pStyle w:val="Encabezado"/>
                      <w:spacing w:line="360" w:lineRule="auto"/>
                      <w:jc w:val="center"/>
                      <w:rPr>
                        <w:b/>
                        <w:color w:val="96174A"/>
                        <w:sz w:val="16"/>
                      </w:rPr>
                    </w:pPr>
                    <w:r>
                      <w:rPr>
                        <w:b/>
                        <w:color w:val="96174A"/>
                        <w:sz w:val="16"/>
                      </w:rPr>
                      <w:t xml:space="preserve">DIP. </w:t>
                    </w:r>
                    <w:r w:rsidRPr="00D11D98">
                      <w:rPr>
                        <w:b/>
                        <w:color w:val="96174A"/>
                        <w:sz w:val="16"/>
                      </w:rPr>
                      <w:t>EMILIANO AGUIRRE</w:t>
                    </w:r>
                    <w:r w:rsidR="009240AE">
                      <w:rPr>
                        <w:b/>
                        <w:color w:val="96174A"/>
                        <w:sz w:val="16"/>
                      </w:rPr>
                      <w:t xml:space="preserve"> CRUZ </w:t>
                    </w:r>
                    <w:proofErr w:type="spellStart"/>
                    <w:r w:rsidR="009240AE">
                      <w:rPr>
                        <w:b/>
                        <w:color w:val="96174A"/>
                        <w:sz w:val="16"/>
                      </w:rPr>
                      <w:t>cr</w:t>
                    </w:r>
                    <w:r w:rsidRPr="00D11D98">
                      <w:rPr>
                        <w:b/>
                        <w:color w:val="96174A"/>
                        <w:sz w:val="16"/>
                      </w:rPr>
                      <w:t>CRUZ</w:t>
                    </w:r>
                    <w:proofErr w:type="spellEnd"/>
                  </w:p>
                  <w:p w14:paraId="5A50CA13" w14:textId="77777777" w:rsidR="003E3B50" w:rsidRPr="00847C68" w:rsidRDefault="003E3B50" w:rsidP="003E3B50">
                    <w:pPr>
                      <w:rPr>
                        <w:rFonts w:ascii="Lato" w:hAnsi="Lato"/>
                        <w:b/>
                        <w:color w:val="692044"/>
                        <w:sz w:val="14"/>
                        <w:szCs w:val="14"/>
                      </w:rPr>
                    </w:pPr>
                  </w:p>
                  <w:p w14:paraId="68652599" w14:textId="77777777" w:rsidR="003E3B50" w:rsidRPr="00847C68" w:rsidRDefault="003E3B50" w:rsidP="003E3B50">
                    <w:pPr>
                      <w:rPr>
                        <w:rFonts w:ascii="Lato" w:hAnsi="Lato"/>
                        <w:b/>
                        <w:color w:val="692044"/>
                        <w:sz w:val="14"/>
                        <w:szCs w:val="14"/>
                      </w:rPr>
                    </w:pPr>
                  </w:p>
                </w:txbxContent>
              </v:textbox>
              <w10:wrap anchorx="margin"/>
            </v:shape>
          </w:pict>
        </mc:Fallback>
      </mc:AlternateContent>
    </w:r>
    <w:r w:rsidR="002B581F">
      <w:rPr>
        <w:noProof/>
        <w:lang w:eastAsia="es-MX"/>
      </w:rPr>
      <w:drawing>
        <wp:inline distT="0" distB="0" distL="0" distR="0" wp14:anchorId="382B7FE9" wp14:editId="4CF8ED2E">
          <wp:extent cx="2657475" cy="799465"/>
          <wp:effectExtent l="0" t="0" r="952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159" cy="815615"/>
                  </a:xfrm>
                  <a:prstGeom prst="rect">
                    <a:avLst/>
                  </a:prstGeom>
                  <a:noFill/>
                  <a:ln>
                    <a:noFill/>
                  </a:ln>
                </pic:spPr>
              </pic:pic>
            </a:graphicData>
          </a:graphic>
        </wp:inline>
      </w:drawing>
    </w:r>
  </w:p>
  <w:p w14:paraId="3717EC9D" w14:textId="5AC8FFDD" w:rsidR="003E3B50" w:rsidRDefault="003E3B50" w:rsidP="002B581F">
    <w:pPr>
      <w:pStyle w:val="Encabezado"/>
      <w:jc w:val="center"/>
      <w:rPr>
        <w:noProof/>
        <w:lang w:eastAsia="es-MX"/>
      </w:rPr>
    </w:pPr>
  </w:p>
  <w:p w14:paraId="69BF9526" w14:textId="2DCD7330" w:rsidR="003E3B50" w:rsidRDefault="00D07708" w:rsidP="00C74D1B">
    <w:pPr>
      <w:pStyle w:val="Encabezado"/>
      <w:spacing w:line="360" w:lineRule="auto"/>
      <w:jc w:val="center"/>
      <w:rPr>
        <w:b/>
        <w:color w:val="96174A"/>
        <w:sz w:val="16"/>
      </w:rPr>
    </w:pPr>
    <w:r w:rsidRPr="00D07708">
      <w:rPr>
        <w:b/>
        <w:color w:val="96174A"/>
        <w:sz w:val="16"/>
      </w:rPr>
      <w:t>“2022. Año del Quincentenario de la fundación de Toluca de lerdo, Capital del Estado de México”.</w:t>
    </w:r>
  </w:p>
  <w:p w14:paraId="659CF288" w14:textId="77777777" w:rsidR="002B581F" w:rsidRDefault="002B581F" w:rsidP="002B2FA1">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44C87" w14:textId="77777777" w:rsidR="009240AE" w:rsidRDefault="009240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616F2"/>
    <w:multiLevelType w:val="hybridMultilevel"/>
    <w:tmpl w:val="CB3E9D10"/>
    <w:lvl w:ilvl="0" w:tplc="06BE217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EC47F80"/>
    <w:multiLevelType w:val="hybridMultilevel"/>
    <w:tmpl w:val="465CAA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B82500"/>
    <w:multiLevelType w:val="hybridMultilevel"/>
    <w:tmpl w:val="31829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EC467C"/>
    <w:multiLevelType w:val="hybridMultilevel"/>
    <w:tmpl w:val="1518923A"/>
    <w:lvl w:ilvl="0" w:tplc="28BE6392">
      <w:start w:val="1"/>
      <w:numFmt w:val="bullet"/>
      <w:lvlText w:val=""/>
      <w:lvlJc w:val="left"/>
      <w:pPr>
        <w:ind w:left="720" w:hanging="360"/>
      </w:pPr>
      <w:rPr>
        <w:rFonts w:ascii="Symbol" w:hAnsi="Symbol" w:hint="default"/>
        <w:b w:val="0"/>
        <w:bCs w:val="0"/>
        <w:color w:val="990033"/>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2B2CF0"/>
    <w:multiLevelType w:val="hybridMultilevel"/>
    <w:tmpl w:val="B2C6CC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11"/>
    <w:rsid w:val="000016F5"/>
    <w:rsid w:val="00004AEE"/>
    <w:rsid w:val="0001223C"/>
    <w:rsid w:val="000648EB"/>
    <w:rsid w:val="000779D9"/>
    <w:rsid w:val="00084071"/>
    <w:rsid w:val="0008508E"/>
    <w:rsid w:val="000B0823"/>
    <w:rsid w:val="000B2ABD"/>
    <w:rsid w:val="000C3CEA"/>
    <w:rsid w:val="000C46E5"/>
    <w:rsid w:val="000D4922"/>
    <w:rsid w:val="000D6A06"/>
    <w:rsid w:val="000E2878"/>
    <w:rsid w:val="000E6005"/>
    <w:rsid w:val="000F52DD"/>
    <w:rsid w:val="000F749F"/>
    <w:rsid w:val="00101648"/>
    <w:rsid w:val="00112361"/>
    <w:rsid w:val="00122D62"/>
    <w:rsid w:val="0016241C"/>
    <w:rsid w:val="00177AE1"/>
    <w:rsid w:val="001A5B64"/>
    <w:rsid w:val="001A6673"/>
    <w:rsid w:val="001B7BE4"/>
    <w:rsid w:val="001D47FB"/>
    <w:rsid w:val="001E4AE7"/>
    <w:rsid w:val="00214A98"/>
    <w:rsid w:val="00232120"/>
    <w:rsid w:val="0025001C"/>
    <w:rsid w:val="0027711F"/>
    <w:rsid w:val="0028050A"/>
    <w:rsid w:val="00283DA4"/>
    <w:rsid w:val="002869EA"/>
    <w:rsid w:val="002A06BE"/>
    <w:rsid w:val="002B2528"/>
    <w:rsid w:val="002B2FA1"/>
    <w:rsid w:val="002B581F"/>
    <w:rsid w:val="002C5311"/>
    <w:rsid w:val="003045C6"/>
    <w:rsid w:val="003063BB"/>
    <w:rsid w:val="0031012B"/>
    <w:rsid w:val="00336CA3"/>
    <w:rsid w:val="0034779B"/>
    <w:rsid w:val="0035602B"/>
    <w:rsid w:val="00360F68"/>
    <w:rsid w:val="00360FC9"/>
    <w:rsid w:val="003641EC"/>
    <w:rsid w:val="00367FAA"/>
    <w:rsid w:val="00377ED2"/>
    <w:rsid w:val="00392920"/>
    <w:rsid w:val="003A4DFB"/>
    <w:rsid w:val="003B0C32"/>
    <w:rsid w:val="003C1246"/>
    <w:rsid w:val="003C5EC8"/>
    <w:rsid w:val="003D738D"/>
    <w:rsid w:val="003E3B50"/>
    <w:rsid w:val="003F531E"/>
    <w:rsid w:val="004063F1"/>
    <w:rsid w:val="00406A56"/>
    <w:rsid w:val="00416271"/>
    <w:rsid w:val="00420281"/>
    <w:rsid w:val="00426CF4"/>
    <w:rsid w:val="004545F6"/>
    <w:rsid w:val="0045532F"/>
    <w:rsid w:val="004661BD"/>
    <w:rsid w:val="004959F1"/>
    <w:rsid w:val="0049787F"/>
    <w:rsid w:val="004A1633"/>
    <w:rsid w:val="004A3E25"/>
    <w:rsid w:val="004D12BD"/>
    <w:rsid w:val="00535EE1"/>
    <w:rsid w:val="005443BD"/>
    <w:rsid w:val="00560E78"/>
    <w:rsid w:val="00595B56"/>
    <w:rsid w:val="005B0A45"/>
    <w:rsid w:val="005B1405"/>
    <w:rsid w:val="005C78A7"/>
    <w:rsid w:val="005E2CA2"/>
    <w:rsid w:val="005F0384"/>
    <w:rsid w:val="00603F86"/>
    <w:rsid w:val="006103AF"/>
    <w:rsid w:val="00620CCE"/>
    <w:rsid w:val="00632C5B"/>
    <w:rsid w:val="00646C65"/>
    <w:rsid w:val="00654E09"/>
    <w:rsid w:val="00681F80"/>
    <w:rsid w:val="00696A0C"/>
    <w:rsid w:val="006970E5"/>
    <w:rsid w:val="006A64A0"/>
    <w:rsid w:val="006D2226"/>
    <w:rsid w:val="006E3165"/>
    <w:rsid w:val="006F2B9C"/>
    <w:rsid w:val="00733369"/>
    <w:rsid w:val="00746323"/>
    <w:rsid w:val="007524C7"/>
    <w:rsid w:val="00757091"/>
    <w:rsid w:val="00763668"/>
    <w:rsid w:val="007734E3"/>
    <w:rsid w:val="00783B1F"/>
    <w:rsid w:val="00796B51"/>
    <w:rsid w:val="007A19CE"/>
    <w:rsid w:val="007A2B76"/>
    <w:rsid w:val="007A2E1E"/>
    <w:rsid w:val="007C61FB"/>
    <w:rsid w:val="007D3497"/>
    <w:rsid w:val="00820824"/>
    <w:rsid w:val="00835EAC"/>
    <w:rsid w:val="008540D4"/>
    <w:rsid w:val="00866702"/>
    <w:rsid w:val="008816B7"/>
    <w:rsid w:val="008854DA"/>
    <w:rsid w:val="008D279B"/>
    <w:rsid w:val="008E1DA0"/>
    <w:rsid w:val="008F5730"/>
    <w:rsid w:val="008F5E8F"/>
    <w:rsid w:val="0090404D"/>
    <w:rsid w:val="0091038D"/>
    <w:rsid w:val="009131A4"/>
    <w:rsid w:val="00913C26"/>
    <w:rsid w:val="00917B0F"/>
    <w:rsid w:val="009240AE"/>
    <w:rsid w:val="0092650E"/>
    <w:rsid w:val="0093241B"/>
    <w:rsid w:val="009440C3"/>
    <w:rsid w:val="00945DFC"/>
    <w:rsid w:val="009472FD"/>
    <w:rsid w:val="00957987"/>
    <w:rsid w:val="009677F9"/>
    <w:rsid w:val="009722A0"/>
    <w:rsid w:val="00972EAC"/>
    <w:rsid w:val="00973E01"/>
    <w:rsid w:val="00981B11"/>
    <w:rsid w:val="009B7607"/>
    <w:rsid w:val="009C23E4"/>
    <w:rsid w:val="009E6DCD"/>
    <w:rsid w:val="009F21F0"/>
    <w:rsid w:val="009F2B03"/>
    <w:rsid w:val="00A1180E"/>
    <w:rsid w:val="00A13E9B"/>
    <w:rsid w:val="00A23F3D"/>
    <w:rsid w:val="00A33B1B"/>
    <w:rsid w:val="00A447C0"/>
    <w:rsid w:val="00A6063B"/>
    <w:rsid w:val="00A667AD"/>
    <w:rsid w:val="00A807F5"/>
    <w:rsid w:val="00A863B3"/>
    <w:rsid w:val="00A91206"/>
    <w:rsid w:val="00AA17C4"/>
    <w:rsid w:val="00AB09DC"/>
    <w:rsid w:val="00AB3CFE"/>
    <w:rsid w:val="00AB7636"/>
    <w:rsid w:val="00AC30D6"/>
    <w:rsid w:val="00AE1F28"/>
    <w:rsid w:val="00AF05B9"/>
    <w:rsid w:val="00AF3013"/>
    <w:rsid w:val="00B30C43"/>
    <w:rsid w:val="00B54411"/>
    <w:rsid w:val="00B565DC"/>
    <w:rsid w:val="00B6243B"/>
    <w:rsid w:val="00B80782"/>
    <w:rsid w:val="00B97A22"/>
    <w:rsid w:val="00BA197B"/>
    <w:rsid w:val="00BA4830"/>
    <w:rsid w:val="00BB58E4"/>
    <w:rsid w:val="00BE4890"/>
    <w:rsid w:val="00BF66EA"/>
    <w:rsid w:val="00C01F83"/>
    <w:rsid w:val="00C15C00"/>
    <w:rsid w:val="00C33C38"/>
    <w:rsid w:val="00C33FAA"/>
    <w:rsid w:val="00C36C0A"/>
    <w:rsid w:val="00C405E6"/>
    <w:rsid w:val="00C56F81"/>
    <w:rsid w:val="00C57409"/>
    <w:rsid w:val="00C608AA"/>
    <w:rsid w:val="00C60CF7"/>
    <w:rsid w:val="00C7370E"/>
    <w:rsid w:val="00C74D1B"/>
    <w:rsid w:val="00C75F92"/>
    <w:rsid w:val="00C940C4"/>
    <w:rsid w:val="00CA2231"/>
    <w:rsid w:val="00CA48A6"/>
    <w:rsid w:val="00CD0FF1"/>
    <w:rsid w:val="00CF5D81"/>
    <w:rsid w:val="00CF6D95"/>
    <w:rsid w:val="00D03A6F"/>
    <w:rsid w:val="00D07708"/>
    <w:rsid w:val="00D1241E"/>
    <w:rsid w:val="00D652D1"/>
    <w:rsid w:val="00D6784D"/>
    <w:rsid w:val="00D80050"/>
    <w:rsid w:val="00D80966"/>
    <w:rsid w:val="00D9012E"/>
    <w:rsid w:val="00DA2F23"/>
    <w:rsid w:val="00DB3ED5"/>
    <w:rsid w:val="00DD15AD"/>
    <w:rsid w:val="00E06981"/>
    <w:rsid w:val="00E31978"/>
    <w:rsid w:val="00E31A1D"/>
    <w:rsid w:val="00E33198"/>
    <w:rsid w:val="00E41DF1"/>
    <w:rsid w:val="00E42E79"/>
    <w:rsid w:val="00E90A19"/>
    <w:rsid w:val="00E9204F"/>
    <w:rsid w:val="00E932CA"/>
    <w:rsid w:val="00EB1495"/>
    <w:rsid w:val="00EC0DF6"/>
    <w:rsid w:val="00ED2120"/>
    <w:rsid w:val="00EE056F"/>
    <w:rsid w:val="00EF24AA"/>
    <w:rsid w:val="00F201C3"/>
    <w:rsid w:val="00F30195"/>
    <w:rsid w:val="00F511D5"/>
    <w:rsid w:val="00F61F3E"/>
    <w:rsid w:val="00FA21A9"/>
    <w:rsid w:val="00FA4490"/>
    <w:rsid w:val="00FE1C6D"/>
    <w:rsid w:val="00FE21EC"/>
    <w:rsid w:val="00FF4C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1E1BE"/>
  <w15:chartTrackingRefBased/>
  <w15:docId w15:val="{7DC8E5AF-EE0D-4F53-92BA-7049350C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3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A Fu,Footnote reference,Footnote Text Char Char Char Char Char,Footnote Text Char Char Char Char,Car,ALTS FOOTNOTE,Footnote Text Char Char Char Char Car Car Car,Footnote Text Char Char Char,Footnote Text Cha,FA Fußnotentext,Ca,Car3"/>
    <w:basedOn w:val="Normal"/>
    <w:link w:val="TextonotapieCar"/>
    <w:uiPriority w:val="99"/>
    <w:unhideWhenUsed/>
    <w:qFormat/>
    <w:rsid w:val="002C5311"/>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Car Car,ALTS FOOTNOTE Car,Footnote Text Char Char Char Char Car Car Car Car,Footnote Text Char Char Char Car,Ca Car"/>
    <w:basedOn w:val="Fuentedeprrafopredeter"/>
    <w:link w:val="Textonotapie"/>
    <w:uiPriority w:val="99"/>
    <w:qFormat/>
    <w:rsid w:val="002C5311"/>
    <w:rPr>
      <w:sz w:val="20"/>
      <w:szCs w:val="20"/>
    </w:rPr>
  </w:style>
  <w:style w:type="character" w:styleId="Refdenotaalpie">
    <w:name w:val="footnote reference"/>
    <w:aliases w:val="Ref. de nota al pie 2,Footnotes refss,Texto de nota al pie,Appel note de bas de page,julio,referencia nota al pie,BVI fnr,Footnote number,f,4_G,16 Point,Superscript 6 Point,Texto nota al pie,Footnote Reference Char3,ftref,f1,Ref,R"/>
    <w:basedOn w:val="Fuentedeprrafopredeter"/>
    <w:link w:val="4GChar"/>
    <w:uiPriority w:val="99"/>
    <w:unhideWhenUsed/>
    <w:qFormat/>
    <w:rsid w:val="002C5311"/>
    <w:rPr>
      <w:vertAlign w:val="superscript"/>
    </w:rPr>
  </w:style>
  <w:style w:type="character" w:styleId="Hipervnculo">
    <w:name w:val="Hyperlink"/>
    <w:basedOn w:val="Fuentedeprrafopredeter"/>
    <w:uiPriority w:val="99"/>
    <w:unhideWhenUsed/>
    <w:rsid w:val="002C5311"/>
    <w:rPr>
      <w:color w:val="0563C1" w:themeColor="hyperlink"/>
      <w:u w:val="single"/>
    </w:rPr>
  </w:style>
  <w:style w:type="paragraph" w:styleId="Prrafodelista">
    <w:name w:val="List Paragraph"/>
    <w:aliases w:val="Cita texto,Footnote,Párrafo de lista1,List Paragraph1,Colorful List - Accent 11,Cuadrícula clara - Énfasis 31,TEXTO GENERAL SENTENCIAS"/>
    <w:basedOn w:val="Normal"/>
    <w:link w:val="PrrafodelistaCar"/>
    <w:uiPriority w:val="34"/>
    <w:qFormat/>
    <w:rsid w:val="002C5311"/>
    <w:pPr>
      <w:ind w:left="720"/>
      <w:contextualSpacing/>
    </w:pPr>
  </w:style>
  <w:style w:type="table" w:styleId="Tablaconcuadrcula">
    <w:name w:val="Table Grid"/>
    <w:basedOn w:val="Tablanormal"/>
    <w:uiPriority w:val="59"/>
    <w:rsid w:val="002C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C5311"/>
    <w:pPr>
      <w:spacing w:after="0" w:line="240" w:lineRule="auto"/>
      <w:jc w:val="both"/>
    </w:pPr>
    <w:rPr>
      <w:vertAlign w:val="superscript"/>
    </w:rPr>
  </w:style>
  <w:style w:type="paragraph" w:styleId="Encabezado">
    <w:name w:val="header"/>
    <w:basedOn w:val="Normal"/>
    <w:link w:val="EncabezadoCar"/>
    <w:uiPriority w:val="99"/>
    <w:unhideWhenUsed/>
    <w:rsid w:val="002C53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311"/>
  </w:style>
  <w:style w:type="paragraph" w:styleId="Piedepgina">
    <w:name w:val="footer"/>
    <w:basedOn w:val="Normal"/>
    <w:link w:val="PiedepginaCar"/>
    <w:uiPriority w:val="99"/>
    <w:unhideWhenUsed/>
    <w:rsid w:val="002C53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311"/>
  </w:style>
  <w:style w:type="character" w:customStyle="1" w:styleId="PrrafodelistaCar">
    <w:name w:val="Párrafo de lista Car"/>
    <w:aliases w:val="Cita texto Car,Footnote Car,Párrafo de lista1 Car,List Paragraph1 Car,Colorful List - Accent 11 Car,Cuadrícula clara - Énfasis 31 Car,TEXTO GENERAL SENTENCIAS Car"/>
    <w:link w:val="Prrafodelista"/>
    <w:uiPriority w:val="34"/>
    <w:rsid w:val="002C5311"/>
  </w:style>
  <w:style w:type="character" w:styleId="Textoennegrita">
    <w:name w:val="Strong"/>
    <w:basedOn w:val="Fuentedeprrafopredeter"/>
    <w:uiPriority w:val="22"/>
    <w:qFormat/>
    <w:rsid w:val="002C5311"/>
    <w:rPr>
      <w:b/>
      <w:bCs/>
    </w:rPr>
  </w:style>
  <w:style w:type="character" w:styleId="Refdecomentario">
    <w:name w:val="annotation reference"/>
    <w:basedOn w:val="Fuentedeprrafopredeter"/>
    <w:uiPriority w:val="99"/>
    <w:semiHidden/>
    <w:unhideWhenUsed/>
    <w:rsid w:val="00ED2120"/>
    <w:rPr>
      <w:sz w:val="16"/>
      <w:szCs w:val="16"/>
    </w:rPr>
  </w:style>
  <w:style w:type="paragraph" w:styleId="Textocomentario">
    <w:name w:val="annotation text"/>
    <w:basedOn w:val="Normal"/>
    <w:link w:val="TextocomentarioCar"/>
    <w:uiPriority w:val="99"/>
    <w:semiHidden/>
    <w:unhideWhenUsed/>
    <w:rsid w:val="00ED21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2120"/>
    <w:rPr>
      <w:sz w:val="20"/>
      <w:szCs w:val="20"/>
    </w:rPr>
  </w:style>
  <w:style w:type="paragraph" w:styleId="Asuntodelcomentario">
    <w:name w:val="annotation subject"/>
    <w:basedOn w:val="Textocomentario"/>
    <w:next w:val="Textocomentario"/>
    <w:link w:val="AsuntodelcomentarioCar"/>
    <w:uiPriority w:val="99"/>
    <w:semiHidden/>
    <w:unhideWhenUsed/>
    <w:rsid w:val="00ED2120"/>
    <w:rPr>
      <w:b/>
      <w:bCs/>
    </w:rPr>
  </w:style>
  <w:style w:type="character" w:customStyle="1" w:styleId="AsuntodelcomentarioCar">
    <w:name w:val="Asunto del comentario Car"/>
    <w:basedOn w:val="TextocomentarioCar"/>
    <w:link w:val="Asuntodelcomentario"/>
    <w:uiPriority w:val="99"/>
    <w:semiHidden/>
    <w:rsid w:val="00ED2120"/>
    <w:rPr>
      <w:b/>
      <w:bCs/>
      <w:sz w:val="20"/>
      <w:szCs w:val="20"/>
    </w:rPr>
  </w:style>
  <w:style w:type="paragraph" w:styleId="Textodeglobo">
    <w:name w:val="Balloon Text"/>
    <w:basedOn w:val="Normal"/>
    <w:link w:val="TextodegloboCar"/>
    <w:uiPriority w:val="99"/>
    <w:semiHidden/>
    <w:unhideWhenUsed/>
    <w:rsid w:val="00ED21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120"/>
    <w:rPr>
      <w:rFonts w:ascii="Segoe UI" w:hAnsi="Segoe UI" w:cs="Segoe UI"/>
      <w:sz w:val="18"/>
      <w:szCs w:val="18"/>
    </w:rPr>
  </w:style>
  <w:style w:type="paragraph" w:styleId="Revisin">
    <w:name w:val="Revision"/>
    <w:hidden/>
    <w:uiPriority w:val="99"/>
    <w:semiHidden/>
    <w:rsid w:val="002B2F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elfinanciero.com.mx/nacional/del-mazo-inicia-programa-ecobicitaxi-en-el-edomex/" TargetMode="External"/><Relationship Id="rId2" Type="http://schemas.openxmlformats.org/officeDocument/2006/relationships/hyperlink" Target="https://www.elsoldetoluca.com.mx/local/mototaxis-servicio-rentable-pero-sin-normativa-en-el-valle-de-toluca-6888506.html" TargetMode="External"/><Relationship Id="rId1" Type="http://schemas.openxmlformats.org/officeDocument/2006/relationships/hyperlink" Target="https://www.inegi.org.mx/contenidos/saladeprensa/boletines/2021/EstSociodemo/enigh2020.pdf" TargetMode="External"/><Relationship Id="rId5" Type="http://schemas.openxmlformats.org/officeDocument/2006/relationships/hyperlink" Target="https://www2.scjn.gob.mx/ConsultaTematica/PaginasPub/DetallePub.aspx?AsuntoID=266371" TargetMode="External"/><Relationship Id="rId4" Type="http://schemas.openxmlformats.org/officeDocument/2006/relationships/hyperlink" Target="https://edomex.gob.mx/medio_ambiente_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2324</Words>
  <Characters>12787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PRODESK</cp:lastModifiedBy>
  <cp:revision>2</cp:revision>
  <dcterms:created xsi:type="dcterms:W3CDTF">2022-02-08T18:53:00Z</dcterms:created>
  <dcterms:modified xsi:type="dcterms:W3CDTF">2022-02-08T18:53:00Z</dcterms:modified>
</cp:coreProperties>
</file>