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FC9F3" w14:textId="5DF5E6B9" w:rsidR="00EE2101" w:rsidRPr="004E0575" w:rsidRDefault="00EE2101" w:rsidP="00EE2101">
      <w:pPr>
        <w:pStyle w:val="Default"/>
        <w:jc w:val="right"/>
        <w:rPr>
          <w:rFonts w:asciiTheme="minorHAnsi" w:hAnsiTheme="minorHAnsi" w:cstheme="minorHAnsi"/>
          <w:color w:val="auto"/>
          <w:sz w:val="28"/>
          <w:szCs w:val="28"/>
        </w:rPr>
      </w:pPr>
      <w:bookmarkStart w:id="0" w:name="_Hlk86834289"/>
      <w:bookmarkStart w:id="1" w:name="_Hlk86230148"/>
      <w:bookmarkStart w:id="2" w:name="_GoBack"/>
      <w:bookmarkEnd w:id="2"/>
      <w:r w:rsidRPr="004E0575">
        <w:rPr>
          <w:rFonts w:asciiTheme="minorHAnsi" w:hAnsiTheme="minorHAnsi" w:cstheme="minorHAnsi"/>
          <w:color w:val="auto"/>
          <w:sz w:val="28"/>
          <w:szCs w:val="28"/>
        </w:rPr>
        <w:t xml:space="preserve">Toluca de Lerdo, México;  </w:t>
      </w:r>
      <w:r w:rsidR="00B2537D">
        <w:rPr>
          <w:rFonts w:asciiTheme="minorHAnsi" w:hAnsiTheme="minorHAnsi" w:cstheme="minorHAnsi"/>
          <w:color w:val="auto"/>
          <w:sz w:val="28"/>
          <w:szCs w:val="28"/>
        </w:rPr>
        <w:t xml:space="preserve">10 </w:t>
      </w:r>
      <w:r w:rsidRPr="004E0575">
        <w:rPr>
          <w:rFonts w:asciiTheme="minorHAnsi" w:hAnsiTheme="minorHAnsi" w:cstheme="minorHAnsi"/>
          <w:color w:val="auto"/>
          <w:sz w:val="28"/>
          <w:szCs w:val="28"/>
        </w:rPr>
        <w:t xml:space="preserve">de Febrero del 2022. </w:t>
      </w:r>
    </w:p>
    <w:bookmarkEnd w:id="0"/>
    <w:bookmarkEnd w:id="1"/>
    <w:p w14:paraId="6C6977E1" w14:textId="77777777" w:rsidR="00EE2101" w:rsidRDefault="00EE2101" w:rsidP="00EE2101">
      <w:pPr>
        <w:pStyle w:val="CuerpoA"/>
        <w:rPr>
          <w:rFonts w:asciiTheme="minorHAnsi" w:hAnsiTheme="minorHAnsi" w:cstheme="minorHAnsi"/>
          <w:b/>
          <w:bCs/>
          <w:color w:val="000000" w:themeColor="text1"/>
          <w:sz w:val="32"/>
          <w:szCs w:val="32"/>
          <w:lang w:val="es-ES"/>
        </w:rPr>
      </w:pPr>
    </w:p>
    <w:p w14:paraId="33508546" w14:textId="73DFD133" w:rsidR="00EE2101" w:rsidRPr="007C38DB" w:rsidRDefault="00EE2101" w:rsidP="00EE2101">
      <w:pPr>
        <w:pStyle w:val="CuerpoA"/>
        <w:rPr>
          <w:rFonts w:asciiTheme="minorHAnsi" w:hAnsiTheme="minorHAnsi" w:cstheme="minorHAnsi"/>
          <w:b/>
          <w:bCs/>
          <w:color w:val="000000" w:themeColor="text1"/>
          <w:sz w:val="28"/>
          <w:szCs w:val="28"/>
          <w:lang w:val="es-ES"/>
        </w:rPr>
      </w:pPr>
      <w:r w:rsidRPr="007C38DB">
        <w:rPr>
          <w:rFonts w:asciiTheme="minorHAnsi" w:hAnsiTheme="minorHAnsi" w:cstheme="minorHAnsi"/>
          <w:b/>
          <w:bCs/>
          <w:color w:val="000000" w:themeColor="text1"/>
          <w:sz w:val="28"/>
          <w:szCs w:val="28"/>
          <w:lang w:val="es-ES"/>
        </w:rPr>
        <w:t>DIPUTADA MÓNICA ANGÉLICA ÁLVAREZ NEMER</w:t>
      </w:r>
    </w:p>
    <w:p w14:paraId="4F6FCF84" w14:textId="1B9B897A" w:rsidR="00EE2101" w:rsidRPr="007C38DB" w:rsidRDefault="00EE2101" w:rsidP="00EE2101">
      <w:pPr>
        <w:pStyle w:val="CuerpoA"/>
        <w:rPr>
          <w:rFonts w:asciiTheme="minorHAnsi" w:hAnsiTheme="minorHAnsi" w:cstheme="minorHAnsi"/>
          <w:b/>
          <w:bCs/>
          <w:color w:val="000000" w:themeColor="text1"/>
          <w:sz w:val="28"/>
          <w:szCs w:val="28"/>
          <w:lang w:val="es-MX"/>
        </w:rPr>
      </w:pPr>
      <w:r w:rsidRPr="007C38DB">
        <w:rPr>
          <w:rFonts w:asciiTheme="minorHAnsi" w:hAnsiTheme="minorHAnsi" w:cstheme="minorHAnsi"/>
          <w:b/>
          <w:bCs/>
          <w:color w:val="000000" w:themeColor="text1"/>
          <w:sz w:val="28"/>
          <w:szCs w:val="28"/>
          <w:lang w:val="es-ES"/>
        </w:rPr>
        <w:t>PRESIDENTA DE LA DIRECTIVA</w:t>
      </w:r>
    </w:p>
    <w:p w14:paraId="4684E8B2" w14:textId="77777777" w:rsidR="00EE2101" w:rsidRPr="007C38DB" w:rsidRDefault="00EE2101" w:rsidP="00EE2101">
      <w:pPr>
        <w:pStyle w:val="CuerpoA"/>
        <w:rPr>
          <w:rFonts w:asciiTheme="minorHAnsi" w:hAnsiTheme="minorHAnsi" w:cstheme="minorHAnsi"/>
          <w:b/>
          <w:bCs/>
          <w:color w:val="000000" w:themeColor="text1"/>
          <w:sz w:val="28"/>
          <w:szCs w:val="28"/>
          <w:lang w:val="es-ES"/>
        </w:rPr>
      </w:pPr>
      <w:r w:rsidRPr="007C38DB">
        <w:rPr>
          <w:rFonts w:asciiTheme="minorHAnsi" w:hAnsiTheme="minorHAnsi" w:cstheme="minorHAnsi"/>
          <w:b/>
          <w:bCs/>
          <w:color w:val="000000" w:themeColor="text1"/>
          <w:sz w:val="28"/>
          <w:szCs w:val="28"/>
          <w:lang w:val="es-ES"/>
        </w:rPr>
        <w:t xml:space="preserve">DE LA SEXAGÉSIMA PRIMERA LEGISLATURA </w:t>
      </w:r>
    </w:p>
    <w:p w14:paraId="0F78EA26" w14:textId="38F5BDF3" w:rsidR="00EE2101" w:rsidRPr="007C38DB" w:rsidRDefault="00EE2101" w:rsidP="00EE2101">
      <w:pPr>
        <w:pStyle w:val="CuerpoA"/>
        <w:rPr>
          <w:rFonts w:asciiTheme="minorHAnsi" w:hAnsiTheme="minorHAnsi" w:cstheme="minorHAnsi"/>
          <w:b/>
          <w:bCs/>
          <w:color w:val="000000" w:themeColor="text1"/>
          <w:sz w:val="28"/>
          <w:szCs w:val="28"/>
          <w:lang w:val="es-ES"/>
        </w:rPr>
      </w:pPr>
      <w:r w:rsidRPr="007C38DB">
        <w:rPr>
          <w:rFonts w:asciiTheme="minorHAnsi" w:hAnsiTheme="minorHAnsi" w:cstheme="minorHAnsi"/>
          <w:b/>
          <w:bCs/>
          <w:color w:val="000000" w:themeColor="text1"/>
          <w:sz w:val="28"/>
          <w:szCs w:val="28"/>
          <w:lang w:val="es-ES"/>
        </w:rPr>
        <w:t>DEL ESTADO DE MÉXICO</w:t>
      </w:r>
    </w:p>
    <w:p w14:paraId="2CBB7C90" w14:textId="77777777" w:rsidR="00EE2101" w:rsidRPr="007C38DB" w:rsidRDefault="00EE2101" w:rsidP="00EE2101">
      <w:pPr>
        <w:pStyle w:val="CuerpoA"/>
        <w:rPr>
          <w:rFonts w:asciiTheme="minorHAnsi" w:hAnsiTheme="minorHAnsi" w:cstheme="minorHAnsi"/>
          <w:b/>
          <w:bCs/>
          <w:color w:val="000000" w:themeColor="text1"/>
          <w:sz w:val="28"/>
          <w:szCs w:val="28"/>
          <w:lang w:val="es-MX"/>
        </w:rPr>
      </w:pPr>
      <w:r w:rsidRPr="007C38DB">
        <w:rPr>
          <w:rFonts w:asciiTheme="minorHAnsi" w:hAnsiTheme="minorHAnsi" w:cstheme="minorHAnsi"/>
          <w:b/>
          <w:bCs/>
          <w:color w:val="000000" w:themeColor="text1"/>
          <w:sz w:val="28"/>
          <w:szCs w:val="28"/>
          <w:lang w:val="es-MX"/>
        </w:rPr>
        <w:t>PRESENTE.</w:t>
      </w:r>
    </w:p>
    <w:p w14:paraId="3F66D489" w14:textId="77777777" w:rsidR="00EE2101" w:rsidRPr="007C38DB" w:rsidRDefault="00EE2101" w:rsidP="00EE2101">
      <w:pPr>
        <w:jc w:val="both"/>
        <w:rPr>
          <w:rFonts w:asciiTheme="minorHAnsi" w:hAnsiTheme="minorHAnsi" w:cstheme="minorHAnsi"/>
          <w:b/>
          <w:bCs/>
          <w:sz w:val="28"/>
          <w:szCs w:val="28"/>
        </w:rPr>
      </w:pPr>
    </w:p>
    <w:p w14:paraId="35EAD27B" w14:textId="5313459B" w:rsidR="00190521" w:rsidRDefault="00EE2101" w:rsidP="00190521">
      <w:pPr>
        <w:jc w:val="both"/>
        <w:rPr>
          <w:rFonts w:asciiTheme="minorHAnsi" w:hAnsiTheme="minorHAnsi" w:cstheme="minorHAnsi"/>
          <w:sz w:val="28"/>
          <w:szCs w:val="28"/>
        </w:rPr>
      </w:pPr>
      <w:r w:rsidRPr="007C38DB">
        <w:rPr>
          <w:rFonts w:asciiTheme="minorHAnsi" w:hAnsiTheme="minorHAnsi" w:cstheme="minorHAnsi"/>
          <w:b/>
          <w:bCs/>
          <w:sz w:val="28"/>
          <w:szCs w:val="28"/>
        </w:rPr>
        <w:t>Diputado Sergio García Sosa</w:t>
      </w:r>
      <w:r w:rsidRPr="007C38DB">
        <w:rPr>
          <w:rFonts w:asciiTheme="minorHAnsi" w:hAnsiTheme="minorHAnsi" w:cstheme="minorHAnsi"/>
          <w:sz w:val="28"/>
          <w:szCs w:val="28"/>
        </w:rPr>
        <w:t xml:space="preserve"> </w:t>
      </w:r>
      <w:r w:rsidR="00B219C4" w:rsidRPr="007C38DB">
        <w:rPr>
          <w:rFonts w:asciiTheme="minorHAnsi" w:hAnsiTheme="minorHAnsi" w:cstheme="minorHAnsi"/>
          <w:sz w:val="28"/>
          <w:szCs w:val="28"/>
        </w:rPr>
        <w:t xml:space="preserve">integrante </w:t>
      </w:r>
      <w:r w:rsidRPr="007C38DB">
        <w:rPr>
          <w:rFonts w:asciiTheme="minorHAnsi" w:hAnsiTheme="minorHAnsi" w:cstheme="minorHAnsi"/>
          <w:sz w:val="28"/>
          <w:szCs w:val="28"/>
        </w:rPr>
        <w:t xml:space="preserve">del Partido del Trabajo, con fundamento en lo dispuesto por los artículos 51 fracción II, 57 y 61 fracción I de la Constitución Política del Estado Libre y Soberano de México; 28 fracción I, 38 fracción II, 79 y 81 de la Ley Orgánica del Poder Legislativo del Estado de México, me permito presentar a esta Honorable LXI Legislatura del Estado de México, </w:t>
      </w:r>
      <w:r w:rsidR="00190521" w:rsidRPr="00747477">
        <w:rPr>
          <w:rFonts w:asciiTheme="minorHAnsi" w:hAnsiTheme="minorHAnsi" w:cstheme="minorHAnsi"/>
          <w:sz w:val="28"/>
          <w:szCs w:val="28"/>
        </w:rPr>
        <w:t>iniciativa</w:t>
      </w:r>
      <w:r w:rsidR="004D65A1">
        <w:rPr>
          <w:rFonts w:asciiTheme="minorHAnsi" w:hAnsiTheme="minorHAnsi" w:cstheme="minorHAnsi"/>
          <w:sz w:val="28"/>
          <w:szCs w:val="28"/>
        </w:rPr>
        <w:t xml:space="preserve"> que expide la Ley Estatal de Desarrollo de la Micro, Pequeña y Mediana Empresa</w:t>
      </w:r>
      <w:r w:rsidR="00190521" w:rsidRPr="00747477">
        <w:rPr>
          <w:rFonts w:asciiTheme="minorHAnsi" w:hAnsiTheme="minorHAnsi" w:cstheme="minorHAnsi"/>
          <w:b/>
          <w:bCs/>
          <w:sz w:val="28"/>
          <w:szCs w:val="28"/>
        </w:rPr>
        <w:t>,</w:t>
      </w:r>
      <w:r w:rsidR="00190521" w:rsidRPr="00747477">
        <w:rPr>
          <w:rFonts w:asciiTheme="minorHAnsi" w:hAnsiTheme="minorHAnsi" w:cstheme="minorHAnsi"/>
          <w:sz w:val="28"/>
          <w:szCs w:val="28"/>
        </w:rPr>
        <w:t xml:space="preserve"> de conformidad con la siguiente:</w:t>
      </w:r>
    </w:p>
    <w:p w14:paraId="0C998BC8" w14:textId="77777777" w:rsidR="00190521" w:rsidRPr="00040A00" w:rsidRDefault="00190521" w:rsidP="00190521">
      <w:pPr>
        <w:jc w:val="both"/>
        <w:rPr>
          <w:rFonts w:ascii="Calibri" w:hAnsi="Calibri" w:cs="Calibri"/>
          <w:sz w:val="28"/>
          <w:szCs w:val="28"/>
        </w:rPr>
      </w:pPr>
    </w:p>
    <w:p w14:paraId="4B618FE4" w14:textId="4315C958" w:rsidR="00CD09A8" w:rsidRPr="004E0575" w:rsidRDefault="00190521" w:rsidP="004E0575">
      <w:pPr>
        <w:jc w:val="center"/>
        <w:rPr>
          <w:rFonts w:ascii="Calibri" w:hAnsi="Calibri" w:cs="Calibri"/>
          <w:b/>
          <w:bCs/>
          <w:sz w:val="28"/>
          <w:szCs w:val="28"/>
        </w:rPr>
      </w:pPr>
      <w:r w:rsidRPr="00040A00">
        <w:rPr>
          <w:rFonts w:ascii="Calibri" w:hAnsi="Calibri" w:cs="Calibri"/>
          <w:b/>
          <w:bCs/>
          <w:sz w:val="28"/>
          <w:szCs w:val="28"/>
        </w:rPr>
        <w:t>EXPOSICIÓN DE MOTIVOS</w:t>
      </w:r>
    </w:p>
    <w:p w14:paraId="752559C0" w14:textId="77777777" w:rsidR="00DB0094" w:rsidRPr="00DB0094" w:rsidRDefault="00DB0094" w:rsidP="00DB0094">
      <w:pPr>
        <w:spacing w:before="100" w:beforeAutospacing="1" w:after="100" w:afterAutospacing="1"/>
        <w:jc w:val="both"/>
        <w:rPr>
          <w:rFonts w:asciiTheme="minorHAnsi" w:hAnsiTheme="minorHAnsi" w:cstheme="minorHAnsi"/>
          <w:color w:val="000000"/>
          <w:sz w:val="28"/>
          <w:szCs w:val="28"/>
        </w:rPr>
      </w:pPr>
      <w:r w:rsidRPr="00DB0094">
        <w:rPr>
          <w:rFonts w:asciiTheme="minorHAnsi" w:hAnsiTheme="minorHAnsi" w:cstheme="minorHAnsi"/>
          <w:color w:val="000000"/>
          <w:sz w:val="28"/>
          <w:szCs w:val="28"/>
        </w:rPr>
        <w:t>Las tendencias macroeconómicas que hasta ahora han predominado, han llevado a la concentración de ganancias en las grandes empresas; al desempleo masivo y a un deterioro ambiental acelerado.</w:t>
      </w:r>
    </w:p>
    <w:p w14:paraId="34F10706" w14:textId="77777777" w:rsidR="00DB0094" w:rsidRPr="00DB0094" w:rsidRDefault="00DB0094" w:rsidP="00DB0094">
      <w:pPr>
        <w:spacing w:before="100" w:beforeAutospacing="1" w:after="100" w:afterAutospacing="1"/>
        <w:jc w:val="both"/>
        <w:rPr>
          <w:rFonts w:asciiTheme="minorHAnsi" w:hAnsiTheme="minorHAnsi" w:cstheme="minorHAnsi"/>
          <w:color w:val="000000"/>
          <w:sz w:val="28"/>
          <w:szCs w:val="28"/>
        </w:rPr>
      </w:pPr>
      <w:r w:rsidRPr="00DB0094">
        <w:rPr>
          <w:rFonts w:asciiTheme="minorHAnsi" w:hAnsiTheme="minorHAnsi" w:cstheme="minorHAnsi"/>
          <w:color w:val="000000"/>
          <w:sz w:val="28"/>
          <w:szCs w:val="28"/>
        </w:rPr>
        <w:t>Las personas que engrosan las filas del desempleo, han acudido por necesidad, la mejor de las veces al subempleo, comercializando productos provenientes del exterior y con ello desincentivando la producción interna y mermando la competencia leal.</w:t>
      </w:r>
    </w:p>
    <w:p w14:paraId="1DA736CA" w14:textId="0D4288A2" w:rsidR="00DB0094" w:rsidRPr="00DB0094" w:rsidRDefault="004E0575" w:rsidP="00DB0094">
      <w:pPr>
        <w:spacing w:before="100" w:beforeAutospacing="1" w:after="100" w:afterAutospacing="1"/>
        <w:jc w:val="both"/>
        <w:rPr>
          <w:rFonts w:asciiTheme="minorHAnsi" w:hAnsiTheme="minorHAnsi" w:cstheme="minorHAnsi"/>
          <w:color w:val="000000"/>
          <w:sz w:val="28"/>
          <w:szCs w:val="28"/>
        </w:rPr>
      </w:pPr>
      <w:r>
        <w:rPr>
          <w:rFonts w:asciiTheme="minorHAnsi" w:hAnsiTheme="minorHAnsi" w:cstheme="minorHAnsi"/>
          <w:color w:val="000000"/>
          <w:sz w:val="28"/>
          <w:szCs w:val="28"/>
        </w:rPr>
        <w:t>De esta manera</w:t>
      </w:r>
      <w:r w:rsidR="00DB0094" w:rsidRPr="00DB0094">
        <w:rPr>
          <w:rFonts w:asciiTheme="minorHAnsi" w:hAnsiTheme="minorHAnsi" w:cstheme="minorHAnsi"/>
          <w:color w:val="000000"/>
          <w:sz w:val="28"/>
          <w:szCs w:val="28"/>
        </w:rPr>
        <w:t>, han visto frustradas sus intenciones de contribuir activamente a la producción nacional</w:t>
      </w:r>
      <w:r>
        <w:rPr>
          <w:rFonts w:asciiTheme="minorHAnsi" w:hAnsiTheme="minorHAnsi" w:cstheme="minorHAnsi"/>
          <w:color w:val="000000"/>
          <w:sz w:val="28"/>
          <w:szCs w:val="28"/>
        </w:rPr>
        <w:t xml:space="preserve"> y estatal</w:t>
      </w:r>
      <w:r w:rsidR="00DB0094" w:rsidRPr="00DB0094">
        <w:rPr>
          <w:rFonts w:asciiTheme="minorHAnsi" w:hAnsiTheme="minorHAnsi" w:cstheme="minorHAnsi"/>
          <w:color w:val="000000"/>
          <w:sz w:val="28"/>
          <w:szCs w:val="28"/>
        </w:rPr>
        <w:t>, para ceder a la obtención de ingresos de una economía subterránea que les sirva para subsistir.</w:t>
      </w:r>
    </w:p>
    <w:p w14:paraId="32EDB368" w14:textId="35DA02AC" w:rsidR="00DB0094" w:rsidRDefault="00DB0094" w:rsidP="00DB0094">
      <w:pPr>
        <w:spacing w:before="100" w:beforeAutospacing="1" w:after="100" w:afterAutospacing="1"/>
        <w:jc w:val="both"/>
        <w:rPr>
          <w:rFonts w:asciiTheme="minorHAnsi" w:hAnsiTheme="minorHAnsi" w:cstheme="minorHAnsi"/>
          <w:color w:val="000000"/>
          <w:sz w:val="28"/>
          <w:szCs w:val="28"/>
        </w:rPr>
      </w:pPr>
      <w:r w:rsidRPr="00DB0094">
        <w:rPr>
          <w:rFonts w:asciiTheme="minorHAnsi" w:hAnsiTheme="minorHAnsi" w:cstheme="minorHAnsi"/>
          <w:color w:val="000000"/>
          <w:sz w:val="28"/>
          <w:szCs w:val="28"/>
        </w:rPr>
        <w:t>Los mercados internacionales</w:t>
      </w:r>
      <w:r w:rsidR="004E0575">
        <w:rPr>
          <w:rFonts w:asciiTheme="minorHAnsi" w:hAnsiTheme="minorHAnsi" w:cstheme="minorHAnsi"/>
          <w:color w:val="000000"/>
          <w:sz w:val="28"/>
          <w:szCs w:val="28"/>
        </w:rPr>
        <w:t>, así como las grandes empresas instaladas</w:t>
      </w:r>
      <w:r w:rsidRPr="00DB0094">
        <w:rPr>
          <w:rFonts w:asciiTheme="minorHAnsi" w:hAnsiTheme="minorHAnsi" w:cstheme="minorHAnsi"/>
          <w:color w:val="000000"/>
          <w:sz w:val="28"/>
          <w:szCs w:val="28"/>
        </w:rPr>
        <w:t>, hasta ahora, no han sido suficientes para satisfacer las necesidades de empleo de una población cada vez más creciente y donde la economía hasta ahora solo se ha conducido a favor de los grandes productores y exportadores.</w:t>
      </w:r>
    </w:p>
    <w:p w14:paraId="07A541D3" w14:textId="77777777" w:rsidR="004E0575" w:rsidRPr="00DB0094" w:rsidRDefault="004E0575" w:rsidP="00DB0094">
      <w:pPr>
        <w:spacing w:before="100" w:beforeAutospacing="1" w:after="100" w:afterAutospacing="1"/>
        <w:jc w:val="both"/>
        <w:rPr>
          <w:rFonts w:asciiTheme="minorHAnsi" w:hAnsiTheme="minorHAnsi" w:cstheme="minorHAnsi"/>
          <w:color w:val="000000"/>
          <w:sz w:val="28"/>
          <w:szCs w:val="28"/>
        </w:rPr>
      </w:pPr>
    </w:p>
    <w:p w14:paraId="64087652" w14:textId="77777777" w:rsidR="00DB0094" w:rsidRPr="00DB0094" w:rsidRDefault="00DB0094" w:rsidP="00DB0094">
      <w:pPr>
        <w:spacing w:before="100" w:beforeAutospacing="1" w:after="100" w:afterAutospacing="1"/>
        <w:jc w:val="both"/>
        <w:rPr>
          <w:rFonts w:asciiTheme="minorHAnsi" w:hAnsiTheme="minorHAnsi" w:cstheme="minorHAnsi"/>
          <w:color w:val="000000"/>
          <w:sz w:val="28"/>
          <w:szCs w:val="28"/>
        </w:rPr>
      </w:pPr>
      <w:r w:rsidRPr="00DB0094">
        <w:rPr>
          <w:rFonts w:asciiTheme="minorHAnsi" w:hAnsiTheme="minorHAnsi" w:cstheme="minorHAnsi"/>
          <w:color w:val="000000"/>
          <w:sz w:val="28"/>
          <w:szCs w:val="28"/>
        </w:rPr>
        <w:lastRenderedPageBreak/>
        <w:t>Por todo este tiempo, hemos sido testigos de la falta de oportunidades para los pequeños empresarios. Las condiciones de competencia los llevaron a la gran mayoría de ellos a cerrar sus negocios o a sumirse en un endeudamiento del cual sólo algunos sobrevivieron.</w:t>
      </w:r>
    </w:p>
    <w:p w14:paraId="33B003F4" w14:textId="30451E58" w:rsidR="00DB0094" w:rsidRPr="00DB0094" w:rsidRDefault="004E0575" w:rsidP="00DB0094">
      <w:pPr>
        <w:spacing w:before="100" w:beforeAutospacing="1" w:after="100" w:afterAutospacing="1"/>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Por lo tanto es necesario, que el estado establezca desde un marco normativo óptimo las condiciones necesarias para que </w:t>
      </w:r>
      <w:r w:rsidR="00DB0094" w:rsidRPr="00DB0094">
        <w:rPr>
          <w:rFonts w:asciiTheme="minorHAnsi" w:hAnsiTheme="minorHAnsi" w:cstheme="minorHAnsi"/>
          <w:color w:val="000000"/>
          <w:sz w:val="28"/>
          <w:szCs w:val="28"/>
        </w:rPr>
        <w:t xml:space="preserve">los ciudadanos </w:t>
      </w:r>
      <w:r>
        <w:rPr>
          <w:rFonts w:asciiTheme="minorHAnsi" w:hAnsiTheme="minorHAnsi" w:cstheme="minorHAnsi"/>
          <w:color w:val="000000"/>
          <w:sz w:val="28"/>
          <w:szCs w:val="28"/>
        </w:rPr>
        <w:t xml:space="preserve">puedan aspirar a </w:t>
      </w:r>
      <w:r w:rsidR="00DB0094" w:rsidRPr="00DB0094">
        <w:rPr>
          <w:rFonts w:asciiTheme="minorHAnsi" w:hAnsiTheme="minorHAnsi" w:cstheme="minorHAnsi"/>
          <w:color w:val="000000"/>
          <w:sz w:val="28"/>
          <w:szCs w:val="28"/>
        </w:rPr>
        <w:t>oportunidades de empleo, en la medida en que simultáneamente también aliente la producción.</w:t>
      </w:r>
    </w:p>
    <w:p w14:paraId="02946B28" w14:textId="18D05A84" w:rsidR="00DB0094" w:rsidRDefault="00DB0094" w:rsidP="00DB0094">
      <w:pPr>
        <w:spacing w:before="100" w:beforeAutospacing="1" w:after="100" w:afterAutospacing="1"/>
        <w:jc w:val="both"/>
        <w:rPr>
          <w:rFonts w:asciiTheme="minorHAnsi" w:hAnsiTheme="minorHAnsi" w:cstheme="minorHAnsi"/>
          <w:color w:val="000000"/>
          <w:sz w:val="28"/>
          <w:szCs w:val="28"/>
        </w:rPr>
      </w:pPr>
      <w:r w:rsidRPr="00DB0094">
        <w:rPr>
          <w:rFonts w:asciiTheme="minorHAnsi" w:hAnsiTheme="minorHAnsi" w:cstheme="minorHAnsi"/>
          <w:color w:val="000000"/>
          <w:sz w:val="28"/>
          <w:szCs w:val="28"/>
        </w:rPr>
        <w:t xml:space="preserve">Afianzar y fortalecer las pequeñas empresas en las que cada vez un mayor número de emprendedores se suman para brindar bienes y servicios al mercado, conducirá y revertirá las actuales tendencias globalizadoras, </w:t>
      </w:r>
      <w:r w:rsidR="004E0575">
        <w:rPr>
          <w:rFonts w:asciiTheme="minorHAnsi" w:hAnsiTheme="minorHAnsi" w:cstheme="minorHAnsi"/>
          <w:color w:val="000000"/>
          <w:sz w:val="28"/>
          <w:szCs w:val="28"/>
        </w:rPr>
        <w:t xml:space="preserve">generando </w:t>
      </w:r>
      <w:r w:rsidRPr="00DB0094">
        <w:rPr>
          <w:rFonts w:asciiTheme="minorHAnsi" w:hAnsiTheme="minorHAnsi" w:cstheme="minorHAnsi"/>
          <w:color w:val="000000"/>
          <w:sz w:val="28"/>
          <w:szCs w:val="28"/>
        </w:rPr>
        <w:t xml:space="preserve">una producción y comercialización donde se aprovechen sustentablemente los recursos que en ellas se encuentran </w:t>
      </w:r>
      <w:r w:rsidR="004E0575">
        <w:rPr>
          <w:rFonts w:asciiTheme="minorHAnsi" w:hAnsiTheme="minorHAnsi" w:cstheme="minorHAnsi"/>
          <w:color w:val="000000"/>
          <w:sz w:val="28"/>
          <w:szCs w:val="28"/>
        </w:rPr>
        <w:t xml:space="preserve">permitan </w:t>
      </w:r>
      <w:r w:rsidRPr="00DB0094">
        <w:rPr>
          <w:rFonts w:asciiTheme="minorHAnsi" w:hAnsiTheme="minorHAnsi" w:cstheme="minorHAnsi"/>
          <w:color w:val="000000"/>
          <w:sz w:val="28"/>
          <w:szCs w:val="28"/>
        </w:rPr>
        <w:t>de</w:t>
      </w:r>
      <w:r w:rsidR="004E0575">
        <w:rPr>
          <w:rFonts w:asciiTheme="minorHAnsi" w:hAnsiTheme="minorHAnsi" w:cstheme="minorHAnsi"/>
          <w:color w:val="000000"/>
          <w:sz w:val="28"/>
          <w:szCs w:val="28"/>
        </w:rPr>
        <w:t>sarrollar</w:t>
      </w:r>
      <w:r w:rsidRPr="00DB0094">
        <w:rPr>
          <w:rFonts w:asciiTheme="minorHAnsi" w:hAnsiTheme="minorHAnsi" w:cstheme="minorHAnsi"/>
          <w:color w:val="000000"/>
          <w:sz w:val="28"/>
          <w:szCs w:val="28"/>
        </w:rPr>
        <w:t xml:space="preserve"> ventajas comp</w:t>
      </w:r>
      <w:r w:rsidR="004E0575">
        <w:rPr>
          <w:rFonts w:asciiTheme="minorHAnsi" w:hAnsiTheme="minorHAnsi" w:cstheme="minorHAnsi"/>
          <w:color w:val="000000"/>
          <w:sz w:val="28"/>
          <w:szCs w:val="28"/>
        </w:rPr>
        <w:t>etitivas</w:t>
      </w:r>
      <w:r w:rsidRPr="00DB0094">
        <w:rPr>
          <w:rFonts w:asciiTheme="minorHAnsi" w:hAnsiTheme="minorHAnsi" w:cstheme="minorHAnsi"/>
          <w:color w:val="000000"/>
          <w:sz w:val="28"/>
          <w:szCs w:val="28"/>
        </w:rPr>
        <w:t xml:space="preserve"> </w:t>
      </w:r>
      <w:r w:rsidR="004E0575">
        <w:rPr>
          <w:rFonts w:asciiTheme="minorHAnsi" w:hAnsiTheme="minorHAnsi" w:cstheme="minorHAnsi"/>
          <w:color w:val="000000"/>
          <w:sz w:val="28"/>
          <w:szCs w:val="28"/>
        </w:rPr>
        <w:t xml:space="preserve">para de esta manera generar desarrollo integral en la </w:t>
      </w:r>
      <w:r w:rsidRPr="00DB0094">
        <w:rPr>
          <w:rFonts w:asciiTheme="minorHAnsi" w:hAnsiTheme="minorHAnsi" w:cstheme="minorHAnsi"/>
          <w:color w:val="000000"/>
          <w:sz w:val="28"/>
          <w:szCs w:val="28"/>
        </w:rPr>
        <w:t>entidad</w:t>
      </w:r>
      <w:r w:rsidR="004E0575">
        <w:rPr>
          <w:rFonts w:asciiTheme="minorHAnsi" w:hAnsiTheme="minorHAnsi" w:cstheme="minorHAnsi"/>
          <w:color w:val="000000"/>
          <w:sz w:val="28"/>
          <w:szCs w:val="28"/>
        </w:rPr>
        <w:t>,</w:t>
      </w:r>
      <w:r w:rsidRPr="00DB0094">
        <w:rPr>
          <w:rFonts w:asciiTheme="minorHAnsi" w:hAnsiTheme="minorHAnsi" w:cstheme="minorHAnsi"/>
          <w:color w:val="000000"/>
          <w:sz w:val="28"/>
          <w:szCs w:val="28"/>
        </w:rPr>
        <w:t xml:space="preserve"> municipios </w:t>
      </w:r>
      <w:r w:rsidR="004E0575">
        <w:rPr>
          <w:rFonts w:asciiTheme="minorHAnsi" w:hAnsiTheme="minorHAnsi" w:cstheme="minorHAnsi"/>
          <w:color w:val="000000"/>
          <w:sz w:val="28"/>
          <w:szCs w:val="28"/>
        </w:rPr>
        <w:t>y</w:t>
      </w:r>
      <w:r w:rsidRPr="00DB0094">
        <w:rPr>
          <w:rFonts w:asciiTheme="minorHAnsi" w:hAnsiTheme="minorHAnsi" w:cstheme="minorHAnsi"/>
          <w:color w:val="000000"/>
          <w:sz w:val="28"/>
          <w:szCs w:val="28"/>
        </w:rPr>
        <w:t xml:space="preserve"> regiones.</w:t>
      </w:r>
    </w:p>
    <w:p w14:paraId="0C2D43E9" w14:textId="2DAFDCF2" w:rsidR="004E0575" w:rsidRDefault="004E0575" w:rsidP="00DB0094">
      <w:pPr>
        <w:spacing w:before="100" w:beforeAutospacing="1" w:after="100" w:afterAutospacing="1"/>
        <w:jc w:val="both"/>
        <w:rPr>
          <w:rFonts w:asciiTheme="minorHAnsi" w:hAnsiTheme="minorHAnsi" w:cstheme="minorHAnsi"/>
          <w:color w:val="000000"/>
          <w:sz w:val="28"/>
          <w:szCs w:val="28"/>
        </w:rPr>
      </w:pPr>
      <w:r>
        <w:rPr>
          <w:rFonts w:asciiTheme="minorHAnsi" w:hAnsiTheme="minorHAnsi" w:cstheme="minorHAnsi"/>
          <w:color w:val="000000"/>
          <w:sz w:val="28"/>
          <w:szCs w:val="28"/>
        </w:rPr>
        <w:t>En el caso espec</w:t>
      </w:r>
      <w:r w:rsidR="009B0B6F">
        <w:rPr>
          <w:rFonts w:asciiTheme="minorHAnsi" w:hAnsiTheme="minorHAnsi" w:cstheme="minorHAnsi"/>
          <w:color w:val="000000"/>
          <w:sz w:val="28"/>
          <w:szCs w:val="28"/>
        </w:rPr>
        <w:t>ífico de nuestra entidad resulta necesario conceptualizar los siguientes contextos:</w:t>
      </w:r>
    </w:p>
    <w:p w14:paraId="4EBBFB4B" w14:textId="7A106DD6" w:rsidR="009B0B6F" w:rsidRDefault="009B0B6F" w:rsidP="00DB0094">
      <w:pPr>
        <w:spacing w:before="100" w:beforeAutospacing="1" w:after="100" w:afterAutospacing="1"/>
        <w:jc w:val="both"/>
        <w:rPr>
          <w:rFonts w:asciiTheme="minorHAnsi" w:hAnsiTheme="minorHAnsi" w:cstheme="minorHAnsi"/>
          <w:color w:val="000000"/>
          <w:sz w:val="28"/>
          <w:szCs w:val="28"/>
        </w:rPr>
      </w:pPr>
      <w:r w:rsidRPr="001B74F8">
        <w:rPr>
          <w:rFonts w:asciiTheme="minorHAnsi" w:hAnsiTheme="minorHAnsi" w:cstheme="minorHAnsi"/>
          <w:b/>
          <w:bCs/>
          <w:color w:val="000000"/>
          <w:sz w:val="28"/>
          <w:szCs w:val="28"/>
        </w:rPr>
        <w:t>1.</w:t>
      </w:r>
      <w:r>
        <w:rPr>
          <w:rFonts w:asciiTheme="minorHAnsi" w:hAnsiTheme="minorHAnsi" w:cstheme="minorHAnsi"/>
          <w:color w:val="000000"/>
          <w:sz w:val="28"/>
          <w:szCs w:val="28"/>
        </w:rPr>
        <w:t xml:space="preserve"> </w:t>
      </w:r>
      <w:r w:rsidR="0056267F">
        <w:rPr>
          <w:rFonts w:asciiTheme="minorHAnsi" w:hAnsiTheme="minorHAnsi" w:cstheme="minorHAnsi"/>
          <w:color w:val="000000"/>
          <w:sz w:val="28"/>
          <w:szCs w:val="28"/>
        </w:rPr>
        <w:t>E</w:t>
      </w:r>
      <w:r>
        <w:rPr>
          <w:rFonts w:asciiTheme="minorHAnsi" w:hAnsiTheme="minorHAnsi" w:cstheme="minorHAnsi"/>
          <w:color w:val="000000"/>
          <w:sz w:val="28"/>
          <w:szCs w:val="28"/>
        </w:rPr>
        <w:t>l marco legal federal cuenta con una Ley en la materia, la cual incentiva y establece las directrices para el apoyo, desarrollo y competitividad de las MIPYMES, buscando con esto generar alternativas y sobre el establecimiento y consolidadción de las mismas.</w:t>
      </w:r>
    </w:p>
    <w:p w14:paraId="7B112B13" w14:textId="71503B34" w:rsidR="009B0B6F" w:rsidRDefault="009B0B6F" w:rsidP="00DB0094">
      <w:pPr>
        <w:spacing w:before="100" w:beforeAutospacing="1" w:after="100" w:afterAutospacing="1"/>
        <w:jc w:val="both"/>
        <w:rPr>
          <w:rFonts w:asciiTheme="minorHAnsi" w:hAnsiTheme="minorHAnsi" w:cstheme="minorHAnsi"/>
          <w:color w:val="000000"/>
          <w:sz w:val="28"/>
          <w:szCs w:val="28"/>
        </w:rPr>
      </w:pPr>
      <w:r w:rsidRPr="001B74F8">
        <w:rPr>
          <w:rFonts w:asciiTheme="minorHAnsi" w:hAnsiTheme="minorHAnsi" w:cstheme="minorHAnsi"/>
          <w:b/>
          <w:bCs/>
          <w:color w:val="000000"/>
          <w:sz w:val="28"/>
          <w:szCs w:val="28"/>
        </w:rPr>
        <w:t>2.</w:t>
      </w:r>
      <w:r>
        <w:rPr>
          <w:rFonts w:asciiTheme="minorHAnsi" w:hAnsiTheme="minorHAnsi" w:cstheme="minorHAnsi"/>
          <w:color w:val="000000"/>
          <w:sz w:val="28"/>
          <w:szCs w:val="28"/>
        </w:rPr>
        <w:t xml:space="preserve"> México tiene una de las tasas más altas de emprededurismo a nivel latinoamérica, con alrededor de 8,917 </w:t>
      </w:r>
      <w:r w:rsidR="0056267F">
        <w:rPr>
          <w:rFonts w:asciiTheme="minorHAnsi" w:hAnsiTheme="minorHAnsi" w:cstheme="minorHAnsi"/>
          <w:color w:val="000000"/>
          <w:sz w:val="28"/>
          <w:szCs w:val="28"/>
        </w:rPr>
        <w:t>emprendedurismos anuales</w:t>
      </w:r>
      <w:r w:rsidR="0056267F">
        <w:rPr>
          <w:rStyle w:val="Refdenotaalpie"/>
          <w:rFonts w:asciiTheme="minorHAnsi" w:hAnsiTheme="minorHAnsi" w:cstheme="minorHAnsi"/>
          <w:color w:val="000000"/>
          <w:sz w:val="28"/>
          <w:szCs w:val="28"/>
        </w:rPr>
        <w:footnoteReference w:id="1"/>
      </w:r>
      <w:r w:rsidR="0056267F">
        <w:rPr>
          <w:rFonts w:asciiTheme="minorHAnsi" w:hAnsiTheme="minorHAnsi" w:cstheme="minorHAnsi"/>
          <w:color w:val="000000"/>
          <w:sz w:val="28"/>
          <w:szCs w:val="28"/>
        </w:rPr>
        <w:t>.</w:t>
      </w:r>
    </w:p>
    <w:p w14:paraId="2DFC3A8B" w14:textId="56A41EDE" w:rsidR="0056267F" w:rsidRDefault="0056267F" w:rsidP="00DB0094">
      <w:pPr>
        <w:spacing w:before="100" w:beforeAutospacing="1" w:after="100" w:afterAutospacing="1"/>
        <w:jc w:val="both"/>
        <w:rPr>
          <w:rFonts w:asciiTheme="minorHAnsi" w:hAnsiTheme="minorHAnsi" w:cstheme="minorHAnsi"/>
          <w:color w:val="000000"/>
          <w:sz w:val="28"/>
          <w:szCs w:val="28"/>
        </w:rPr>
      </w:pPr>
      <w:r w:rsidRPr="001B74F8">
        <w:rPr>
          <w:rFonts w:asciiTheme="minorHAnsi" w:hAnsiTheme="minorHAnsi" w:cstheme="minorHAnsi"/>
          <w:b/>
          <w:bCs/>
          <w:color w:val="000000"/>
          <w:sz w:val="28"/>
          <w:szCs w:val="28"/>
        </w:rPr>
        <w:t>3.</w:t>
      </w:r>
      <w:r>
        <w:rPr>
          <w:rFonts w:asciiTheme="minorHAnsi" w:hAnsiTheme="minorHAnsi" w:cstheme="minorHAnsi"/>
          <w:color w:val="000000"/>
          <w:sz w:val="28"/>
          <w:szCs w:val="28"/>
        </w:rPr>
        <w:t xml:space="preserve"> La pandemia por covid-19, especificamente en el Estado de México, hizo que alrededor de 716 empresas de tamaño pequeño y mediano cerraran durante los años 2020 y 2021</w:t>
      </w:r>
      <w:r>
        <w:rPr>
          <w:rStyle w:val="Refdenotaalpie"/>
          <w:rFonts w:asciiTheme="minorHAnsi" w:hAnsiTheme="minorHAnsi" w:cstheme="minorHAnsi"/>
          <w:color w:val="000000"/>
          <w:sz w:val="28"/>
          <w:szCs w:val="28"/>
        </w:rPr>
        <w:footnoteReference w:id="2"/>
      </w:r>
      <w:r>
        <w:rPr>
          <w:rFonts w:asciiTheme="minorHAnsi" w:hAnsiTheme="minorHAnsi" w:cstheme="minorHAnsi"/>
          <w:color w:val="000000"/>
          <w:sz w:val="28"/>
          <w:szCs w:val="28"/>
        </w:rPr>
        <w:t>.</w:t>
      </w:r>
    </w:p>
    <w:p w14:paraId="7141186A" w14:textId="55A64419" w:rsidR="0056267F" w:rsidRDefault="0056267F" w:rsidP="00DB0094">
      <w:pPr>
        <w:spacing w:before="100" w:beforeAutospacing="1" w:after="100" w:afterAutospacing="1"/>
        <w:jc w:val="both"/>
        <w:rPr>
          <w:rFonts w:asciiTheme="minorHAnsi" w:hAnsiTheme="minorHAnsi" w:cstheme="minorHAnsi"/>
          <w:color w:val="000000"/>
          <w:sz w:val="28"/>
          <w:szCs w:val="28"/>
        </w:rPr>
      </w:pPr>
      <w:r w:rsidRPr="001B74F8">
        <w:rPr>
          <w:rFonts w:asciiTheme="minorHAnsi" w:hAnsiTheme="minorHAnsi" w:cstheme="minorHAnsi"/>
          <w:b/>
          <w:bCs/>
          <w:color w:val="000000"/>
          <w:sz w:val="28"/>
          <w:szCs w:val="28"/>
        </w:rPr>
        <w:lastRenderedPageBreak/>
        <w:t>4.</w:t>
      </w:r>
      <w:r>
        <w:rPr>
          <w:rFonts w:asciiTheme="minorHAnsi" w:hAnsiTheme="minorHAnsi" w:cstheme="minorHAnsi"/>
          <w:color w:val="000000"/>
          <w:sz w:val="28"/>
          <w:szCs w:val="28"/>
        </w:rPr>
        <w:t xml:space="preserve"> De acuerdo con la Encuesta Nacional de Ocupación y Empleo del INEGI, en la entidad, las MIPYMES, emplean alrededor de 2 millones 754 mil trabajadores, generando ingresos anuales por casí 26 mil millones de pesos</w:t>
      </w:r>
      <w:r>
        <w:rPr>
          <w:rStyle w:val="Refdenotaalpie"/>
          <w:rFonts w:asciiTheme="minorHAnsi" w:hAnsiTheme="minorHAnsi" w:cstheme="minorHAnsi"/>
          <w:color w:val="000000"/>
          <w:sz w:val="28"/>
          <w:szCs w:val="28"/>
        </w:rPr>
        <w:footnoteReference w:id="3"/>
      </w:r>
      <w:r>
        <w:rPr>
          <w:rFonts w:asciiTheme="minorHAnsi" w:hAnsiTheme="minorHAnsi" w:cstheme="minorHAnsi"/>
          <w:color w:val="000000"/>
          <w:sz w:val="28"/>
          <w:szCs w:val="28"/>
        </w:rPr>
        <w:t>.</w:t>
      </w:r>
    </w:p>
    <w:p w14:paraId="668F63D9" w14:textId="246042EF" w:rsidR="0056267F" w:rsidRDefault="0056267F" w:rsidP="00DB0094">
      <w:pPr>
        <w:spacing w:before="100" w:beforeAutospacing="1" w:after="100" w:afterAutospacing="1"/>
        <w:jc w:val="both"/>
        <w:rPr>
          <w:rFonts w:asciiTheme="minorHAnsi" w:hAnsiTheme="minorHAnsi" w:cstheme="minorHAnsi"/>
          <w:color w:val="000000"/>
          <w:sz w:val="28"/>
          <w:szCs w:val="28"/>
        </w:rPr>
      </w:pPr>
      <w:r w:rsidRPr="001B74F8">
        <w:rPr>
          <w:rFonts w:asciiTheme="minorHAnsi" w:hAnsiTheme="minorHAnsi" w:cstheme="minorHAnsi"/>
          <w:b/>
          <w:bCs/>
          <w:color w:val="000000"/>
          <w:sz w:val="28"/>
          <w:szCs w:val="28"/>
        </w:rPr>
        <w:t>5.</w:t>
      </w:r>
      <w:r>
        <w:rPr>
          <w:rFonts w:asciiTheme="minorHAnsi" w:hAnsiTheme="minorHAnsi" w:cstheme="minorHAnsi"/>
          <w:color w:val="000000"/>
          <w:sz w:val="28"/>
          <w:szCs w:val="28"/>
        </w:rPr>
        <w:t xml:space="preserve"> Durante el año 2021, las MIPYMES, fueron las empresas con mayor aseguramiento de ingresos, pues dadas sus condiciones pudier</w:t>
      </w:r>
      <w:r w:rsidR="00AF1AA5">
        <w:rPr>
          <w:rFonts w:asciiTheme="minorHAnsi" w:hAnsiTheme="minorHAnsi" w:cstheme="minorHAnsi"/>
          <w:color w:val="000000"/>
          <w:sz w:val="28"/>
          <w:szCs w:val="28"/>
        </w:rPr>
        <w:t>on</w:t>
      </w:r>
      <w:r>
        <w:rPr>
          <w:rFonts w:asciiTheme="minorHAnsi" w:hAnsiTheme="minorHAnsi" w:cstheme="minorHAnsi"/>
          <w:color w:val="000000"/>
          <w:sz w:val="28"/>
          <w:szCs w:val="28"/>
        </w:rPr>
        <w:t xml:space="preserve"> cambiar de manera eficiente sus áreas de oportunidades, según </w:t>
      </w:r>
      <w:r w:rsidR="00CE3D00">
        <w:rPr>
          <w:rFonts w:asciiTheme="minorHAnsi" w:hAnsiTheme="minorHAnsi" w:cstheme="minorHAnsi"/>
          <w:color w:val="000000"/>
          <w:sz w:val="28"/>
          <w:szCs w:val="28"/>
        </w:rPr>
        <w:t>el Reporte Nacional de Empresas, de la Secretaría de Economía, en el Estado de México 58 empresas registradas en el Sistema Nacional de MIPYMES, lograron diversificarse y de esta manera sortearon los efectos de la pandemia, conservando de manera integra a la totalidad de su plantilla laboral</w:t>
      </w:r>
      <w:r w:rsidR="00CE3D00">
        <w:rPr>
          <w:rStyle w:val="Refdenotaalpie"/>
          <w:rFonts w:asciiTheme="minorHAnsi" w:hAnsiTheme="minorHAnsi" w:cstheme="minorHAnsi"/>
          <w:color w:val="000000"/>
          <w:sz w:val="28"/>
          <w:szCs w:val="28"/>
        </w:rPr>
        <w:footnoteReference w:id="4"/>
      </w:r>
      <w:r w:rsidR="00CE3D00">
        <w:rPr>
          <w:rFonts w:asciiTheme="minorHAnsi" w:hAnsiTheme="minorHAnsi" w:cstheme="minorHAnsi"/>
          <w:color w:val="000000"/>
          <w:sz w:val="28"/>
          <w:szCs w:val="28"/>
        </w:rPr>
        <w:t>.</w:t>
      </w:r>
    </w:p>
    <w:p w14:paraId="140A7017" w14:textId="6821615A" w:rsidR="00CE3D00" w:rsidRDefault="00CE3D00" w:rsidP="00DB0094">
      <w:pPr>
        <w:spacing w:before="100" w:beforeAutospacing="1" w:after="100" w:afterAutospacing="1"/>
        <w:jc w:val="both"/>
        <w:rPr>
          <w:rFonts w:asciiTheme="minorHAnsi" w:hAnsiTheme="minorHAnsi" w:cstheme="minorHAnsi"/>
          <w:color w:val="000000"/>
          <w:sz w:val="28"/>
          <w:szCs w:val="28"/>
        </w:rPr>
      </w:pPr>
      <w:r w:rsidRPr="001B74F8">
        <w:rPr>
          <w:rFonts w:asciiTheme="minorHAnsi" w:hAnsiTheme="minorHAnsi" w:cstheme="minorHAnsi"/>
          <w:b/>
          <w:bCs/>
          <w:color w:val="000000"/>
          <w:sz w:val="28"/>
          <w:szCs w:val="28"/>
        </w:rPr>
        <w:t>6.</w:t>
      </w:r>
      <w:r>
        <w:rPr>
          <w:rFonts w:asciiTheme="minorHAnsi" w:hAnsiTheme="minorHAnsi" w:cstheme="minorHAnsi"/>
          <w:color w:val="000000"/>
          <w:sz w:val="28"/>
          <w:szCs w:val="28"/>
        </w:rPr>
        <w:t xml:space="preserve"> El Instituto Nacional del Emprendedor (INADEM) reportó durante el año 2021, más de 76 MIPYMES que acudieron con ellos para buscar ser vinculados con la Secretaría de Desarrollo Económico de la entidad, para poder ser considerados y apoyados con algún incentivo</w:t>
      </w:r>
      <w:r>
        <w:rPr>
          <w:rStyle w:val="Refdenotaalpie"/>
          <w:rFonts w:asciiTheme="minorHAnsi" w:hAnsiTheme="minorHAnsi" w:cstheme="minorHAnsi"/>
          <w:color w:val="000000"/>
          <w:sz w:val="28"/>
          <w:szCs w:val="28"/>
        </w:rPr>
        <w:footnoteReference w:id="5"/>
      </w:r>
      <w:r>
        <w:rPr>
          <w:rFonts w:asciiTheme="minorHAnsi" w:hAnsiTheme="minorHAnsi" w:cstheme="minorHAnsi"/>
          <w:color w:val="000000"/>
          <w:sz w:val="28"/>
          <w:szCs w:val="28"/>
        </w:rPr>
        <w:t>.</w:t>
      </w:r>
    </w:p>
    <w:p w14:paraId="6C4724A3" w14:textId="66AC2638" w:rsidR="00BE11DA" w:rsidRDefault="00CE3D00" w:rsidP="00DB0094">
      <w:pPr>
        <w:spacing w:before="100" w:beforeAutospacing="1" w:after="100" w:afterAutospacing="1"/>
        <w:jc w:val="both"/>
        <w:rPr>
          <w:rFonts w:asciiTheme="minorHAnsi" w:hAnsiTheme="minorHAnsi" w:cstheme="minorHAnsi"/>
          <w:color w:val="000000"/>
          <w:sz w:val="28"/>
          <w:szCs w:val="28"/>
        </w:rPr>
      </w:pPr>
      <w:r w:rsidRPr="001B74F8">
        <w:rPr>
          <w:rFonts w:asciiTheme="minorHAnsi" w:hAnsiTheme="minorHAnsi" w:cstheme="minorHAnsi"/>
          <w:b/>
          <w:bCs/>
          <w:color w:val="000000"/>
          <w:sz w:val="28"/>
          <w:szCs w:val="28"/>
        </w:rPr>
        <w:t>7.</w:t>
      </w:r>
      <w:r>
        <w:rPr>
          <w:rFonts w:asciiTheme="minorHAnsi" w:hAnsiTheme="minorHAnsi" w:cstheme="minorHAnsi"/>
          <w:color w:val="000000"/>
          <w:sz w:val="28"/>
          <w:szCs w:val="28"/>
        </w:rPr>
        <w:t xml:space="preserve"> </w:t>
      </w:r>
      <w:r w:rsidR="00232011">
        <w:rPr>
          <w:rFonts w:asciiTheme="minorHAnsi" w:hAnsiTheme="minorHAnsi" w:cstheme="minorHAnsi"/>
          <w:color w:val="000000"/>
          <w:sz w:val="28"/>
          <w:szCs w:val="28"/>
        </w:rPr>
        <w:t>C</w:t>
      </w:r>
      <w:r>
        <w:rPr>
          <w:rFonts w:asciiTheme="minorHAnsi" w:hAnsiTheme="minorHAnsi" w:cstheme="minorHAnsi"/>
          <w:color w:val="000000"/>
          <w:sz w:val="28"/>
          <w:szCs w:val="28"/>
        </w:rPr>
        <w:t xml:space="preserve">on base en el índice de </w:t>
      </w:r>
      <w:r w:rsidR="00BE11DA">
        <w:rPr>
          <w:rFonts w:asciiTheme="minorHAnsi" w:hAnsiTheme="minorHAnsi" w:cstheme="minorHAnsi"/>
          <w:color w:val="000000"/>
          <w:sz w:val="28"/>
          <w:szCs w:val="28"/>
        </w:rPr>
        <w:t>consolidación de empresas de la Secretaría de Economía, anualmente hasta el año 2019 las MIPYMES en la entidad aumentaban su fuerza laboral, traduciendose en empleos y mejora en la calidad de vida de muchas familias mexiquenses</w:t>
      </w:r>
      <w:r w:rsidR="00B1370F">
        <w:rPr>
          <w:rStyle w:val="Refdenotaalpie"/>
          <w:rFonts w:asciiTheme="minorHAnsi" w:hAnsiTheme="minorHAnsi" w:cstheme="minorHAnsi"/>
          <w:color w:val="000000"/>
          <w:sz w:val="28"/>
          <w:szCs w:val="28"/>
        </w:rPr>
        <w:footnoteReference w:id="6"/>
      </w:r>
      <w:r w:rsidR="00BE11DA">
        <w:rPr>
          <w:rFonts w:asciiTheme="minorHAnsi" w:hAnsiTheme="minorHAnsi" w:cstheme="minorHAnsi"/>
          <w:color w:val="000000"/>
          <w:sz w:val="28"/>
          <w:szCs w:val="28"/>
        </w:rPr>
        <w:t>.</w:t>
      </w:r>
    </w:p>
    <w:tbl>
      <w:tblPr>
        <w:tblStyle w:val="Tablaconcuadrcula"/>
        <w:tblW w:w="9209" w:type="dxa"/>
        <w:jc w:val="center"/>
        <w:tblLook w:val="04A0" w:firstRow="1" w:lastRow="0" w:firstColumn="1" w:lastColumn="0" w:noHBand="0" w:noVBand="1"/>
      </w:tblPr>
      <w:tblGrid>
        <w:gridCol w:w="562"/>
        <w:gridCol w:w="1418"/>
        <w:gridCol w:w="3969"/>
        <w:gridCol w:w="3260"/>
      </w:tblGrid>
      <w:tr w:rsidR="00BE11DA" w14:paraId="1FAD2603" w14:textId="1296654D" w:rsidTr="00B1370F">
        <w:trPr>
          <w:jc w:val="center"/>
        </w:trPr>
        <w:tc>
          <w:tcPr>
            <w:tcW w:w="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00000"/>
          </w:tcPr>
          <w:p w14:paraId="5E5AF6B4" w14:textId="656AB0F3" w:rsidR="00BE11DA" w:rsidRPr="00B1370F" w:rsidRDefault="00BE11DA" w:rsidP="00B1370F">
            <w:pPr>
              <w:spacing w:before="100" w:beforeAutospacing="1" w:after="100" w:afterAutospacing="1"/>
              <w:jc w:val="center"/>
              <w:rPr>
                <w:rFonts w:asciiTheme="minorHAnsi" w:hAnsiTheme="minorHAnsi" w:cstheme="minorHAnsi"/>
                <w:b/>
                <w:bCs/>
                <w:color w:val="FFFFFF" w:themeColor="background1"/>
                <w:sz w:val="28"/>
                <w:szCs w:val="28"/>
              </w:rPr>
            </w:pPr>
            <w:r w:rsidRPr="00B1370F">
              <w:rPr>
                <w:rFonts w:asciiTheme="minorHAnsi" w:hAnsiTheme="minorHAnsi" w:cstheme="minorHAnsi"/>
                <w:b/>
                <w:bCs/>
                <w:color w:val="FFFFFF" w:themeColor="background1"/>
                <w:sz w:val="28"/>
                <w:szCs w:val="28"/>
              </w:rPr>
              <w:t>NP</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00000"/>
          </w:tcPr>
          <w:p w14:paraId="62B74ED3" w14:textId="1BFD61D2" w:rsidR="00BE11DA" w:rsidRPr="00B1370F" w:rsidRDefault="00BE11DA" w:rsidP="00B1370F">
            <w:pPr>
              <w:spacing w:before="100" w:beforeAutospacing="1" w:after="100" w:afterAutospacing="1"/>
              <w:jc w:val="center"/>
              <w:rPr>
                <w:rFonts w:asciiTheme="minorHAnsi" w:hAnsiTheme="minorHAnsi" w:cstheme="minorHAnsi"/>
                <w:b/>
                <w:bCs/>
                <w:color w:val="FFFFFF" w:themeColor="background1"/>
                <w:sz w:val="28"/>
                <w:szCs w:val="28"/>
              </w:rPr>
            </w:pPr>
            <w:r w:rsidRPr="00B1370F">
              <w:rPr>
                <w:rFonts w:asciiTheme="minorHAnsi" w:hAnsiTheme="minorHAnsi" w:cstheme="minorHAnsi"/>
                <w:b/>
                <w:bCs/>
                <w:color w:val="FFFFFF" w:themeColor="background1"/>
                <w:sz w:val="28"/>
                <w:szCs w:val="28"/>
              </w:rPr>
              <w:t>AÑO</w:t>
            </w:r>
          </w:p>
        </w:tc>
        <w:tc>
          <w:tcPr>
            <w:tcW w:w="39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00000"/>
          </w:tcPr>
          <w:p w14:paraId="2D57E306" w14:textId="581E1E2A" w:rsidR="00BE11DA" w:rsidRPr="00B1370F" w:rsidRDefault="00BE11DA" w:rsidP="00B1370F">
            <w:pPr>
              <w:spacing w:before="100" w:beforeAutospacing="1" w:after="100" w:afterAutospacing="1"/>
              <w:jc w:val="center"/>
              <w:rPr>
                <w:rFonts w:asciiTheme="minorHAnsi" w:hAnsiTheme="minorHAnsi" w:cstheme="minorHAnsi"/>
                <w:b/>
                <w:bCs/>
                <w:color w:val="FFFFFF" w:themeColor="background1"/>
                <w:sz w:val="28"/>
                <w:szCs w:val="28"/>
              </w:rPr>
            </w:pPr>
            <w:r w:rsidRPr="00B1370F">
              <w:rPr>
                <w:rFonts w:asciiTheme="minorHAnsi" w:hAnsiTheme="minorHAnsi" w:cstheme="minorHAnsi"/>
                <w:b/>
                <w:bCs/>
                <w:color w:val="FFFFFF" w:themeColor="background1"/>
                <w:sz w:val="28"/>
                <w:szCs w:val="28"/>
              </w:rPr>
              <w:t xml:space="preserve"># MIPYMES </w:t>
            </w:r>
            <w:r w:rsidR="00B1370F" w:rsidRPr="00B1370F">
              <w:rPr>
                <w:rFonts w:asciiTheme="minorHAnsi" w:hAnsiTheme="minorHAnsi" w:cstheme="minorHAnsi"/>
                <w:b/>
                <w:bCs/>
                <w:color w:val="FFFFFF" w:themeColor="background1"/>
                <w:sz w:val="28"/>
                <w:szCs w:val="28"/>
              </w:rPr>
              <w:t xml:space="preserve">EDOMÉX </w:t>
            </w:r>
            <w:r w:rsidRPr="00B1370F">
              <w:rPr>
                <w:rFonts w:asciiTheme="minorHAnsi" w:hAnsiTheme="minorHAnsi" w:cstheme="minorHAnsi"/>
                <w:b/>
                <w:bCs/>
                <w:color w:val="FFFFFF" w:themeColor="background1"/>
                <w:sz w:val="28"/>
                <w:szCs w:val="28"/>
              </w:rPr>
              <w:t>REGISTRADAS EN EL SISTEMA NACIONAL</w:t>
            </w:r>
          </w:p>
        </w:tc>
        <w:tc>
          <w:tcPr>
            <w:tcW w:w="32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00000"/>
          </w:tcPr>
          <w:p w14:paraId="2EB9017C" w14:textId="1612D4B1" w:rsidR="00BE11DA" w:rsidRPr="00B1370F" w:rsidRDefault="00BE11DA" w:rsidP="00B1370F">
            <w:pPr>
              <w:spacing w:before="100" w:beforeAutospacing="1" w:after="100" w:afterAutospacing="1"/>
              <w:jc w:val="center"/>
              <w:rPr>
                <w:rFonts w:asciiTheme="minorHAnsi" w:hAnsiTheme="minorHAnsi" w:cstheme="minorHAnsi"/>
                <w:b/>
                <w:bCs/>
                <w:color w:val="FFFFFF" w:themeColor="background1"/>
                <w:sz w:val="28"/>
                <w:szCs w:val="28"/>
              </w:rPr>
            </w:pPr>
            <w:r w:rsidRPr="00B1370F">
              <w:rPr>
                <w:rFonts w:asciiTheme="minorHAnsi" w:hAnsiTheme="minorHAnsi" w:cstheme="minorHAnsi"/>
                <w:b/>
                <w:bCs/>
                <w:color w:val="FFFFFF" w:themeColor="background1"/>
                <w:sz w:val="28"/>
                <w:szCs w:val="28"/>
              </w:rPr>
              <w:t xml:space="preserve"># ALTAS AL </w:t>
            </w:r>
            <w:r w:rsidR="00B1370F" w:rsidRPr="00B1370F">
              <w:rPr>
                <w:rFonts w:asciiTheme="minorHAnsi" w:hAnsiTheme="minorHAnsi" w:cstheme="minorHAnsi"/>
                <w:b/>
                <w:bCs/>
                <w:color w:val="FFFFFF" w:themeColor="background1"/>
                <w:sz w:val="28"/>
                <w:szCs w:val="28"/>
              </w:rPr>
              <w:t>SEGURO SOCIAL</w:t>
            </w:r>
          </w:p>
        </w:tc>
      </w:tr>
      <w:tr w:rsidR="00BE11DA" w14:paraId="28624418" w14:textId="0A7AAE1B" w:rsidTr="00B1370F">
        <w:trPr>
          <w:jc w:val="center"/>
        </w:trPr>
        <w:tc>
          <w:tcPr>
            <w:tcW w:w="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00000"/>
          </w:tcPr>
          <w:p w14:paraId="509809D8" w14:textId="1D0BCC63" w:rsidR="00BE11DA" w:rsidRPr="00B1370F" w:rsidRDefault="00B1370F" w:rsidP="00B1370F">
            <w:pPr>
              <w:spacing w:before="100" w:beforeAutospacing="1" w:after="100" w:afterAutospacing="1"/>
              <w:jc w:val="center"/>
              <w:rPr>
                <w:rFonts w:asciiTheme="minorHAnsi" w:hAnsiTheme="minorHAnsi" w:cstheme="minorHAnsi"/>
                <w:b/>
                <w:bCs/>
                <w:color w:val="FFFFFF" w:themeColor="background1"/>
                <w:sz w:val="28"/>
                <w:szCs w:val="28"/>
              </w:rPr>
            </w:pPr>
            <w:r w:rsidRPr="00B1370F">
              <w:rPr>
                <w:rFonts w:asciiTheme="minorHAnsi" w:hAnsiTheme="minorHAnsi" w:cstheme="minorHAnsi"/>
                <w:b/>
                <w:bCs/>
                <w:color w:val="FFFFFF" w:themeColor="background1"/>
                <w:sz w:val="28"/>
                <w:szCs w:val="28"/>
              </w:rPr>
              <w:t>1</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808080" w:themeFill="background1" w:themeFillShade="80"/>
          </w:tcPr>
          <w:p w14:paraId="73BE8B9E" w14:textId="55EDAA1B" w:rsidR="00BE11DA" w:rsidRPr="00B1370F" w:rsidRDefault="00B1370F" w:rsidP="00B1370F">
            <w:pPr>
              <w:spacing w:before="100" w:beforeAutospacing="1" w:after="100" w:afterAutospacing="1"/>
              <w:jc w:val="center"/>
              <w:rPr>
                <w:rFonts w:asciiTheme="minorHAnsi" w:hAnsiTheme="minorHAnsi" w:cstheme="minorHAnsi"/>
                <w:b/>
                <w:bCs/>
                <w:color w:val="FFFFFF" w:themeColor="background1"/>
                <w:sz w:val="28"/>
                <w:szCs w:val="28"/>
              </w:rPr>
            </w:pPr>
            <w:r w:rsidRPr="00B1370F">
              <w:rPr>
                <w:rFonts w:asciiTheme="minorHAnsi" w:hAnsiTheme="minorHAnsi" w:cstheme="minorHAnsi"/>
                <w:b/>
                <w:bCs/>
                <w:color w:val="FFFFFF" w:themeColor="background1"/>
                <w:sz w:val="28"/>
                <w:szCs w:val="28"/>
              </w:rPr>
              <w:t>2017</w:t>
            </w:r>
          </w:p>
        </w:tc>
        <w:tc>
          <w:tcPr>
            <w:tcW w:w="39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808080" w:themeFill="background1" w:themeFillShade="80"/>
          </w:tcPr>
          <w:p w14:paraId="6FFF18AB" w14:textId="25579C84" w:rsidR="00BE11DA" w:rsidRPr="00B1370F" w:rsidRDefault="00B1370F" w:rsidP="00B1370F">
            <w:pPr>
              <w:spacing w:before="100" w:beforeAutospacing="1" w:after="100" w:afterAutospacing="1"/>
              <w:jc w:val="center"/>
              <w:rPr>
                <w:rFonts w:asciiTheme="minorHAnsi" w:hAnsiTheme="minorHAnsi" w:cstheme="minorHAnsi"/>
                <w:b/>
                <w:bCs/>
                <w:color w:val="FFFFFF" w:themeColor="background1"/>
                <w:sz w:val="28"/>
                <w:szCs w:val="28"/>
              </w:rPr>
            </w:pPr>
            <w:r w:rsidRPr="00B1370F">
              <w:rPr>
                <w:rFonts w:asciiTheme="minorHAnsi" w:hAnsiTheme="minorHAnsi" w:cstheme="minorHAnsi"/>
                <w:b/>
                <w:bCs/>
                <w:color w:val="FFFFFF" w:themeColor="background1"/>
                <w:sz w:val="28"/>
                <w:szCs w:val="28"/>
              </w:rPr>
              <w:t>476</w:t>
            </w:r>
          </w:p>
        </w:tc>
        <w:tc>
          <w:tcPr>
            <w:tcW w:w="32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808080" w:themeFill="background1" w:themeFillShade="80"/>
          </w:tcPr>
          <w:p w14:paraId="1F75F88C" w14:textId="192EFE94" w:rsidR="00BE11DA" w:rsidRPr="00B1370F" w:rsidRDefault="00B1370F" w:rsidP="00B1370F">
            <w:pPr>
              <w:spacing w:before="100" w:beforeAutospacing="1" w:after="100" w:afterAutospacing="1"/>
              <w:jc w:val="center"/>
              <w:rPr>
                <w:rFonts w:asciiTheme="minorHAnsi" w:hAnsiTheme="minorHAnsi" w:cstheme="minorHAnsi"/>
                <w:b/>
                <w:bCs/>
                <w:color w:val="FFFFFF" w:themeColor="background1"/>
                <w:sz w:val="28"/>
                <w:szCs w:val="28"/>
              </w:rPr>
            </w:pPr>
            <w:r w:rsidRPr="00B1370F">
              <w:rPr>
                <w:rFonts w:asciiTheme="minorHAnsi" w:hAnsiTheme="minorHAnsi" w:cstheme="minorHAnsi"/>
                <w:b/>
                <w:bCs/>
                <w:color w:val="FFFFFF" w:themeColor="background1"/>
                <w:sz w:val="28"/>
                <w:szCs w:val="28"/>
              </w:rPr>
              <w:t>2,419</w:t>
            </w:r>
          </w:p>
        </w:tc>
      </w:tr>
      <w:tr w:rsidR="00BE11DA" w14:paraId="2BB0FA09" w14:textId="0BCCCD92" w:rsidTr="00B1370F">
        <w:trPr>
          <w:jc w:val="center"/>
        </w:trPr>
        <w:tc>
          <w:tcPr>
            <w:tcW w:w="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00000"/>
          </w:tcPr>
          <w:p w14:paraId="5CDB1CD1" w14:textId="68ACB5D9" w:rsidR="00BE11DA" w:rsidRPr="00B1370F" w:rsidRDefault="00B1370F" w:rsidP="00B1370F">
            <w:pPr>
              <w:spacing w:before="100" w:beforeAutospacing="1" w:after="100" w:afterAutospacing="1"/>
              <w:jc w:val="center"/>
              <w:rPr>
                <w:rFonts w:asciiTheme="minorHAnsi" w:hAnsiTheme="minorHAnsi" w:cstheme="minorHAnsi"/>
                <w:b/>
                <w:bCs/>
                <w:color w:val="FFFFFF" w:themeColor="background1"/>
                <w:sz w:val="28"/>
                <w:szCs w:val="28"/>
              </w:rPr>
            </w:pPr>
            <w:r w:rsidRPr="00B1370F">
              <w:rPr>
                <w:rFonts w:asciiTheme="minorHAnsi" w:hAnsiTheme="minorHAnsi" w:cstheme="minorHAnsi"/>
                <w:b/>
                <w:bCs/>
                <w:color w:val="FFFFFF" w:themeColor="background1"/>
                <w:sz w:val="28"/>
                <w:szCs w:val="28"/>
              </w:rPr>
              <w:t>2</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808080" w:themeFill="background1" w:themeFillShade="80"/>
          </w:tcPr>
          <w:p w14:paraId="5CED5E6F" w14:textId="1F5456FC" w:rsidR="00BE11DA" w:rsidRPr="00B1370F" w:rsidRDefault="00B1370F" w:rsidP="00B1370F">
            <w:pPr>
              <w:spacing w:before="100" w:beforeAutospacing="1" w:after="100" w:afterAutospacing="1"/>
              <w:jc w:val="center"/>
              <w:rPr>
                <w:rFonts w:asciiTheme="minorHAnsi" w:hAnsiTheme="minorHAnsi" w:cstheme="minorHAnsi"/>
                <w:b/>
                <w:bCs/>
                <w:color w:val="FFFFFF" w:themeColor="background1"/>
                <w:sz w:val="28"/>
                <w:szCs w:val="28"/>
              </w:rPr>
            </w:pPr>
            <w:r w:rsidRPr="00B1370F">
              <w:rPr>
                <w:rFonts w:asciiTheme="minorHAnsi" w:hAnsiTheme="minorHAnsi" w:cstheme="minorHAnsi"/>
                <w:b/>
                <w:bCs/>
                <w:color w:val="FFFFFF" w:themeColor="background1"/>
                <w:sz w:val="28"/>
                <w:szCs w:val="28"/>
              </w:rPr>
              <w:t>2018</w:t>
            </w:r>
          </w:p>
        </w:tc>
        <w:tc>
          <w:tcPr>
            <w:tcW w:w="39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808080" w:themeFill="background1" w:themeFillShade="80"/>
          </w:tcPr>
          <w:p w14:paraId="194CA05E" w14:textId="1CE57F33" w:rsidR="00BE11DA" w:rsidRPr="00B1370F" w:rsidRDefault="00B1370F" w:rsidP="00B1370F">
            <w:pPr>
              <w:spacing w:before="100" w:beforeAutospacing="1" w:after="100" w:afterAutospacing="1"/>
              <w:jc w:val="center"/>
              <w:rPr>
                <w:rFonts w:asciiTheme="minorHAnsi" w:hAnsiTheme="minorHAnsi" w:cstheme="minorHAnsi"/>
                <w:b/>
                <w:bCs/>
                <w:color w:val="FFFFFF" w:themeColor="background1"/>
                <w:sz w:val="28"/>
                <w:szCs w:val="28"/>
              </w:rPr>
            </w:pPr>
            <w:r w:rsidRPr="00B1370F">
              <w:rPr>
                <w:rFonts w:asciiTheme="minorHAnsi" w:hAnsiTheme="minorHAnsi" w:cstheme="minorHAnsi"/>
                <w:b/>
                <w:bCs/>
                <w:color w:val="FFFFFF" w:themeColor="background1"/>
                <w:sz w:val="28"/>
                <w:szCs w:val="28"/>
              </w:rPr>
              <w:t>512</w:t>
            </w:r>
          </w:p>
        </w:tc>
        <w:tc>
          <w:tcPr>
            <w:tcW w:w="32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808080" w:themeFill="background1" w:themeFillShade="80"/>
          </w:tcPr>
          <w:p w14:paraId="4AF7066F" w14:textId="31E16ABA" w:rsidR="00BE11DA" w:rsidRPr="00B1370F" w:rsidRDefault="00B1370F" w:rsidP="00B1370F">
            <w:pPr>
              <w:spacing w:before="100" w:beforeAutospacing="1" w:after="100" w:afterAutospacing="1"/>
              <w:jc w:val="center"/>
              <w:rPr>
                <w:rFonts w:asciiTheme="minorHAnsi" w:hAnsiTheme="minorHAnsi" w:cstheme="minorHAnsi"/>
                <w:b/>
                <w:bCs/>
                <w:color w:val="FFFFFF" w:themeColor="background1"/>
                <w:sz w:val="28"/>
                <w:szCs w:val="28"/>
              </w:rPr>
            </w:pPr>
            <w:r w:rsidRPr="00B1370F">
              <w:rPr>
                <w:rFonts w:asciiTheme="minorHAnsi" w:hAnsiTheme="minorHAnsi" w:cstheme="minorHAnsi"/>
                <w:b/>
                <w:bCs/>
                <w:color w:val="FFFFFF" w:themeColor="background1"/>
                <w:sz w:val="28"/>
                <w:szCs w:val="28"/>
              </w:rPr>
              <w:t>2,929</w:t>
            </w:r>
          </w:p>
        </w:tc>
      </w:tr>
      <w:tr w:rsidR="00B1370F" w14:paraId="1BAF63E0" w14:textId="77777777" w:rsidTr="00B1370F">
        <w:trPr>
          <w:jc w:val="center"/>
        </w:trPr>
        <w:tc>
          <w:tcPr>
            <w:tcW w:w="5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00000"/>
          </w:tcPr>
          <w:p w14:paraId="21FC3700" w14:textId="32974DD6" w:rsidR="00B1370F" w:rsidRPr="00B1370F" w:rsidRDefault="00B1370F" w:rsidP="00B1370F">
            <w:pPr>
              <w:spacing w:before="100" w:beforeAutospacing="1" w:after="100" w:afterAutospacing="1"/>
              <w:jc w:val="center"/>
              <w:rPr>
                <w:rFonts w:asciiTheme="minorHAnsi" w:hAnsiTheme="minorHAnsi" w:cstheme="minorHAnsi"/>
                <w:b/>
                <w:bCs/>
                <w:color w:val="FFFFFF" w:themeColor="background1"/>
                <w:sz w:val="28"/>
                <w:szCs w:val="28"/>
              </w:rPr>
            </w:pPr>
            <w:r w:rsidRPr="00B1370F">
              <w:rPr>
                <w:rFonts w:asciiTheme="minorHAnsi" w:hAnsiTheme="minorHAnsi" w:cstheme="minorHAnsi"/>
                <w:b/>
                <w:bCs/>
                <w:color w:val="FFFFFF" w:themeColor="background1"/>
                <w:sz w:val="28"/>
                <w:szCs w:val="28"/>
              </w:rPr>
              <w:t>3</w:t>
            </w:r>
          </w:p>
        </w:tc>
        <w:tc>
          <w:tcPr>
            <w:tcW w:w="14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808080" w:themeFill="background1" w:themeFillShade="80"/>
          </w:tcPr>
          <w:p w14:paraId="63D6CBFF" w14:textId="11C81210" w:rsidR="00B1370F" w:rsidRPr="00B1370F" w:rsidRDefault="00B1370F" w:rsidP="00B1370F">
            <w:pPr>
              <w:spacing w:before="100" w:beforeAutospacing="1" w:after="100" w:afterAutospacing="1"/>
              <w:jc w:val="center"/>
              <w:rPr>
                <w:rFonts w:asciiTheme="minorHAnsi" w:hAnsiTheme="minorHAnsi" w:cstheme="minorHAnsi"/>
                <w:b/>
                <w:bCs/>
                <w:color w:val="FFFFFF" w:themeColor="background1"/>
                <w:sz w:val="28"/>
                <w:szCs w:val="28"/>
              </w:rPr>
            </w:pPr>
            <w:r w:rsidRPr="00B1370F">
              <w:rPr>
                <w:rFonts w:asciiTheme="minorHAnsi" w:hAnsiTheme="minorHAnsi" w:cstheme="minorHAnsi"/>
                <w:b/>
                <w:bCs/>
                <w:color w:val="FFFFFF" w:themeColor="background1"/>
                <w:sz w:val="28"/>
                <w:szCs w:val="28"/>
              </w:rPr>
              <w:t>2019</w:t>
            </w:r>
          </w:p>
        </w:tc>
        <w:tc>
          <w:tcPr>
            <w:tcW w:w="39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808080" w:themeFill="background1" w:themeFillShade="80"/>
          </w:tcPr>
          <w:p w14:paraId="425CDD0A" w14:textId="187DA365" w:rsidR="00B1370F" w:rsidRPr="00B1370F" w:rsidRDefault="00B1370F" w:rsidP="00B1370F">
            <w:pPr>
              <w:spacing w:before="100" w:beforeAutospacing="1" w:after="100" w:afterAutospacing="1"/>
              <w:jc w:val="center"/>
              <w:rPr>
                <w:rFonts w:asciiTheme="minorHAnsi" w:hAnsiTheme="minorHAnsi" w:cstheme="minorHAnsi"/>
                <w:b/>
                <w:bCs/>
                <w:color w:val="FFFFFF" w:themeColor="background1"/>
                <w:sz w:val="28"/>
                <w:szCs w:val="28"/>
              </w:rPr>
            </w:pPr>
            <w:r w:rsidRPr="00B1370F">
              <w:rPr>
                <w:rFonts w:asciiTheme="minorHAnsi" w:hAnsiTheme="minorHAnsi" w:cstheme="minorHAnsi"/>
                <w:b/>
                <w:bCs/>
                <w:color w:val="FFFFFF" w:themeColor="background1"/>
                <w:sz w:val="28"/>
                <w:szCs w:val="28"/>
              </w:rPr>
              <w:t>594</w:t>
            </w:r>
          </w:p>
        </w:tc>
        <w:tc>
          <w:tcPr>
            <w:tcW w:w="32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808080" w:themeFill="background1" w:themeFillShade="80"/>
          </w:tcPr>
          <w:p w14:paraId="7F989595" w14:textId="1BFCCFDF" w:rsidR="00B1370F" w:rsidRPr="00B1370F" w:rsidRDefault="00B1370F" w:rsidP="00B1370F">
            <w:pPr>
              <w:spacing w:before="100" w:beforeAutospacing="1" w:after="100" w:afterAutospacing="1"/>
              <w:jc w:val="center"/>
              <w:rPr>
                <w:rFonts w:asciiTheme="minorHAnsi" w:hAnsiTheme="minorHAnsi" w:cstheme="minorHAnsi"/>
                <w:b/>
                <w:bCs/>
                <w:color w:val="FFFFFF" w:themeColor="background1"/>
                <w:sz w:val="28"/>
                <w:szCs w:val="28"/>
              </w:rPr>
            </w:pPr>
            <w:r w:rsidRPr="00B1370F">
              <w:rPr>
                <w:rFonts w:asciiTheme="minorHAnsi" w:hAnsiTheme="minorHAnsi" w:cstheme="minorHAnsi"/>
                <w:b/>
                <w:bCs/>
                <w:color w:val="FFFFFF" w:themeColor="background1"/>
                <w:sz w:val="28"/>
                <w:szCs w:val="28"/>
              </w:rPr>
              <w:t>3,496</w:t>
            </w:r>
          </w:p>
        </w:tc>
      </w:tr>
    </w:tbl>
    <w:p w14:paraId="672287EE" w14:textId="350556E7" w:rsidR="00BE11DA" w:rsidRDefault="00BE11DA" w:rsidP="00DB0094">
      <w:pPr>
        <w:spacing w:before="100" w:beforeAutospacing="1" w:after="100" w:afterAutospacing="1"/>
        <w:jc w:val="both"/>
        <w:rPr>
          <w:rFonts w:asciiTheme="minorHAnsi" w:hAnsiTheme="minorHAnsi" w:cstheme="minorHAnsi"/>
          <w:color w:val="000000"/>
          <w:sz w:val="28"/>
          <w:szCs w:val="28"/>
        </w:rPr>
      </w:pPr>
    </w:p>
    <w:p w14:paraId="28E3BD8D" w14:textId="77777777" w:rsidR="00B1370F" w:rsidRPr="00DB0094" w:rsidRDefault="00B1370F" w:rsidP="00DB0094">
      <w:pPr>
        <w:spacing w:before="100" w:beforeAutospacing="1" w:after="100" w:afterAutospacing="1"/>
        <w:jc w:val="both"/>
        <w:rPr>
          <w:rFonts w:asciiTheme="minorHAnsi" w:hAnsiTheme="minorHAnsi" w:cstheme="minorHAnsi"/>
          <w:color w:val="000000"/>
          <w:sz w:val="28"/>
          <w:szCs w:val="28"/>
        </w:rPr>
      </w:pPr>
    </w:p>
    <w:p w14:paraId="5ACB1E68" w14:textId="0094FCC0" w:rsidR="00B1370F" w:rsidRDefault="00B1370F" w:rsidP="00DB0094">
      <w:pPr>
        <w:spacing w:before="100" w:beforeAutospacing="1" w:after="100" w:afterAutospacing="1"/>
        <w:jc w:val="both"/>
        <w:rPr>
          <w:rFonts w:asciiTheme="minorHAnsi" w:hAnsiTheme="minorHAnsi" w:cstheme="minorHAnsi"/>
          <w:color w:val="000000"/>
          <w:sz w:val="28"/>
          <w:szCs w:val="28"/>
        </w:rPr>
      </w:pPr>
      <w:r>
        <w:rPr>
          <w:rFonts w:asciiTheme="minorHAnsi" w:hAnsiTheme="minorHAnsi" w:cstheme="minorHAnsi"/>
          <w:color w:val="000000"/>
          <w:sz w:val="28"/>
          <w:szCs w:val="28"/>
        </w:rPr>
        <w:lastRenderedPageBreak/>
        <w:t>Por lo anterior, resulta necesario establecer el marco normativo que permita afinazar y detonar la actividad de las MIPYMES en la entidad, permitiendo incentivar el desarrollo económico, productivo y laboral</w:t>
      </w:r>
      <w:r w:rsidR="001B74F8">
        <w:rPr>
          <w:rFonts w:asciiTheme="minorHAnsi" w:hAnsiTheme="minorHAnsi" w:cstheme="minorHAnsi"/>
          <w:color w:val="000000"/>
          <w:sz w:val="28"/>
          <w:szCs w:val="28"/>
        </w:rPr>
        <w:t>.</w:t>
      </w:r>
    </w:p>
    <w:p w14:paraId="3583F824" w14:textId="38B62A07" w:rsidR="00B1370F" w:rsidRDefault="001B74F8" w:rsidP="00DB0094">
      <w:pPr>
        <w:spacing w:before="100" w:beforeAutospacing="1" w:after="100" w:afterAutospacing="1"/>
        <w:jc w:val="both"/>
        <w:rPr>
          <w:rFonts w:asciiTheme="minorHAnsi" w:hAnsiTheme="minorHAnsi" w:cstheme="minorHAnsi"/>
          <w:color w:val="000000"/>
          <w:sz w:val="28"/>
          <w:szCs w:val="28"/>
        </w:rPr>
      </w:pPr>
      <w:r>
        <w:rPr>
          <w:rFonts w:asciiTheme="minorHAnsi" w:hAnsiTheme="minorHAnsi" w:cstheme="minorHAnsi"/>
          <w:color w:val="000000"/>
          <w:sz w:val="28"/>
          <w:szCs w:val="28"/>
        </w:rPr>
        <w:t>Si bien dentro de la Ley de Fomento Económico del Estado de México, en el capítulo tercero se consideran acciones para las MIPYMES, estas se quedan muy cortas para la realidad actual, sobre todo después de salir de una pandemia que causo estragos en la fuerza laboral y empresarial de la entidad.</w:t>
      </w:r>
    </w:p>
    <w:p w14:paraId="12DF83E6" w14:textId="5C42AEC7" w:rsidR="00DB0094" w:rsidRDefault="00DB0094" w:rsidP="00DB0094">
      <w:pPr>
        <w:spacing w:before="100" w:beforeAutospacing="1" w:after="100" w:afterAutospacing="1"/>
        <w:jc w:val="both"/>
        <w:rPr>
          <w:rFonts w:asciiTheme="minorHAnsi" w:hAnsiTheme="minorHAnsi" w:cstheme="minorHAnsi"/>
          <w:color w:val="000000"/>
          <w:sz w:val="28"/>
          <w:szCs w:val="28"/>
        </w:rPr>
      </w:pPr>
      <w:r w:rsidRPr="00DB0094">
        <w:rPr>
          <w:rFonts w:asciiTheme="minorHAnsi" w:hAnsiTheme="minorHAnsi" w:cstheme="minorHAnsi"/>
          <w:color w:val="000000"/>
          <w:sz w:val="28"/>
          <w:szCs w:val="28"/>
        </w:rPr>
        <w:t xml:space="preserve">La alternativa que se ofrece con esta propuesta legislativa, repercutirá en el desarrollo </w:t>
      </w:r>
      <w:r w:rsidR="001B74F8">
        <w:rPr>
          <w:rFonts w:asciiTheme="minorHAnsi" w:hAnsiTheme="minorHAnsi" w:cstheme="minorHAnsi"/>
          <w:color w:val="000000"/>
          <w:sz w:val="28"/>
          <w:szCs w:val="28"/>
        </w:rPr>
        <w:t>estatal</w:t>
      </w:r>
      <w:r w:rsidRPr="00DB0094">
        <w:rPr>
          <w:rFonts w:asciiTheme="minorHAnsi" w:hAnsiTheme="minorHAnsi" w:cstheme="minorHAnsi"/>
          <w:color w:val="000000"/>
          <w:sz w:val="28"/>
          <w:szCs w:val="28"/>
        </w:rPr>
        <w:t>, en la política de empleos y de producción pero sobre todo, en la posibilidad de crear fuentes generadoras de ingreso para cada familia y también para el Estado mismo.</w:t>
      </w:r>
    </w:p>
    <w:p w14:paraId="0537DCF7" w14:textId="30501D77" w:rsidR="007B142A" w:rsidRDefault="007B142A" w:rsidP="00DB0094">
      <w:pPr>
        <w:spacing w:before="100" w:beforeAutospacing="1" w:after="100" w:afterAutospacing="1"/>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El ordenamiento normativo que se propone, consta de 07 capítulos los cuales se encuentran </w:t>
      </w:r>
      <w:r w:rsidR="00A05F5F">
        <w:rPr>
          <w:rFonts w:asciiTheme="minorHAnsi" w:hAnsiTheme="minorHAnsi" w:cstheme="minorHAnsi"/>
          <w:color w:val="000000"/>
          <w:sz w:val="28"/>
          <w:szCs w:val="28"/>
        </w:rPr>
        <w:t>desarrollados de la siguiente manera:</w:t>
      </w:r>
    </w:p>
    <w:p w14:paraId="0C87190D" w14:textId="03BBDE14" w:rsidR="00A05F5F" w:rsidRPr="00A05F5F" w:rsidRDefault="00A05F5F" w:rsidP="00DB0094">
      <w:pPr>
        <w:spacing w:before="100" w:beforeAutospacing="1" w:after="100" w:afterAutospacing="1"/>
        <w:jc w:val="both"/>
        <w:rPr>
          <w:rFonts w:asciiTheme="minorHAnsi" w:hAnsiTheme="minorHAnsi" w:cstheme="minorHAnsi"/>
          <w:b/>
          <w:bCs/>
          <w:color w:val="000000"/>
          <w:sz w:val="28"/>
          <w:szCs w:val="28"/>
        </w:rPr>
      </w:pPr>
      <w:r w:rsidRPr="00A05F5F">
        <w:rPr>
          <w:rFonts w:asciiTheme="minorHAnsi" w:hAnsiTheme="minorHAnsi" w:cstheme="minorHAnsi"/>
          <w:b/>
          <w:bCs/>
          <w:color w:val="000000"/>
          <w:sz w:val="28"/>
          <w:szCs w:val="28"/>
        </w:rPr>
        <w:t>Capítulo I Disposiciones Generales:</w:t>
      </w:r>
    </w:p>
    <w:p w14:paraId="59435272" w14:textId="27EA57AB" w:rsidR="00A05F5F" w:rsidRDefault="00A05F5F" w:rsidP="00DB0094">
      <w:pPr>
        <w:spacing w:before="100" w:beforeAutospacing="1" w:after="100" w:afterAutospacing="1"/>
        <w:jc w:val="both"/>
        <w:rPr>
          <w:rFonts w:asciiTheme="minorHAnsi" w:hAnsiTheme="minorHAnsi" w:cstheme="minorHAnsi"/>
          <w:color w:val="000000"/>
          <w:sz w:val="28"/>
          <w:szCs w:val="28"/>
        </w:rPr>
      </w:pPr>
      <w:r>
        <w:rPr>
          <w:rFonts w:asciiTheme="minorHAnsi" w:hAnsiTheme="minorHAnsi" w:cstheme="minorHAnsi"/>
          <w:color w:val="000000"/>
          <w:sz w:val="28"/>
          <w:szCs w:val="28"/>
        </w:rPr>
        <w:t>En donde se definen los alcances de la ley, así como la finalidad que persigue y por qué es necesario contar con un elemento de normativo de esta naturaleza, define las atribuiciones correspondientes de la Secretaría de Desarrollo Económico, así como del Instituto Mexiquense del Emprendedor.</w:t>
      </w:r>
    </w:p>
    <w:p w14:paraId="7080EB06" w14:textId="77777777" w:rsidR="00A05F5F" w:rsidRPr="00A05F5F" w:rsidRDefault="00A05F5F" w:rsidP="00DB0094">
      <w:pPr>
        <w:spacing w:before="100" w:beforeAutospacing="1" w:after="100" w:afterAutospacing="1"/>
        <w:jc w:val="both"/>
        <w:rPr>
          <w:rFonts w:asciiTheme="minorHAnsi" w:hAnsiTheme="minorHAnsi" w:cstheme="minorHAnsi"/>
          <w:b/>
          <w:bCs/>
          <w:color w:val="000000"/>
          <w:sz w:val="28"/>
          <w:szCs w:val="28"/>
        </w:rPr>
      </w:pPr>
      <w:r w:rsidRPr="00A05F5F">
        <w:rPr>
          <w:rFonts w:asciiTheme="minorHAnsi" w:hAnsiTheme="minorHAnsi" w:cstheme="minorHAnsi"/>
          <w:b/>
          <w:bCs/>
          <w:color w:val="000000"/>
          <w:sz w:val="28"/>
          <w:szCs w:val="28"/>
        </w:rPr>
        <w:t>Capítulo II Política para el Desarrollo de la Micro, Pequeña y Mediana Empresa:</w:t>
      </w:r>
    </w:p>
    <w:p w14:paraId="31759602" w14:textId="4715B7A1" w:rsidR="00A05F5F" w:rsidRPr="00AF1AA5" w:rsidRDefault="00A05F5F" w:rsidP="00DB0094">
      <w:pPr>
        <w:spacing w:before="100" w:beforeAutospacing="1" w:after="100" w:afterAutospacing="1"/>
        <w:jc w:val="both"/>
        <w:rPr>
          <w:rFonts w:asciiTheme="minorHAnsi" w:hAnsiTheme="minorHAnsi" w:cstheme="minorHAnsi"/>
          <w:sz w:val="28"/>
          <w:szCs w:val="28"/>
        </w:rPr>
      </w:pPr>
      <w:r w:rsidRPr="00AF1AA5">
        <w:rPr>
          <w:rFonts w:asciiTheme="minorHAnsi" w:hAnsiTheme="minorHAnsi" w:cstheme="minorHAnsi"/>
          <w:color w:val="000000"/>
          <w:sz w:val="28"/>
          <w:szCs w:val="28"/>
        </w:rPr>
        <w:t xml:space="preserve">Establece </w:t>
      </w:r>
      <w:r w:rsidRPr="00AF1AA5">
        <w:rPr>
          <w:rFonts w:asciiTheme="minorHAnsi" w:hAnsiTheme="minorHAnsi" w:cstheme="minorHAnsi"/>
          <w:sz w:val="28"/>
          <w:szCs w:val="28"/>
        </w:rPr>
        <w:t>el conjunto de objetivos, acciones y programas que encausaran, darán rumbo y seguimiento a las MIPYMES estatales, con el objeto de fomentar su competitividad y desarrollo económico a través de mecanismos, programas y acciones que fortalezcan y promocionen la Vocación Regional.</w:t>
      </w:r>
    </w:p>
    <w:p w14:paraId="76ABE7A0" w14:textId="644737EA" w:rsidR="00A05F5F" w:rsidRDefault="00A05F5F" w:rsidP="00A05F5F">
      <w:pPr>
        <w:spacing w:before="100" w:beforeAutospacing="1" w:after="100" w:afterAutospacing="1"/>
        <w:jc w:val="both"/>
        <w:rPr>
          <w:rFonts w:asciiTheme="minorHAnsi" w:hAnsiTheme="minorHAnsi" w:cstheme="minorHAnsi"/>
          <w:b/>
          <w:bCs/>
          <w:color w:val="000000"/>
          <w:sz w:val="28"/>
          <w:szCs w:val="28"/>
        </w:rPr>
      </w:pPr>
      <w:r w:rsidRPr="00A05F5F">
        <w:rPr>
          <w:rFonts w:asciiTheme="minorHAnsi" w:hAnsiTheme="minorHAnsi" w:cstheme="minorHAnsi"/>
          <w:b/>
          <w:bCs/>
          <w:sz w:val="26"/>
          <w:szCs w:val="26"/>
        </w:rPr>
        <w:t xml:space="preserve">Capítulo III Programas de la </w:t>
      </w:r>
      <w:r w:rsidRPr="00A05F5F">
        <w:rPr>
          <w:rFonts w:asciiTheme="minorHAnsi" w:hAnsiTheme="minorHAnsi" w:cstheme="minorHAnsi"/>
          <w:b/>
          <w:bCs/>
          <w:color w:val="000000"/>
          <w:sz w:val="28"/>
          <w:szCs w:val="28"/>
        </w:rPr>
        <w:t>Política para el Desarrollo de la Micro, Pequeña y Mediana Empresa:</w:t>
      </w:r>
    </w:p>
    <w:p w14:paraId="2BF8D95F" w14:textId="33EF78CD" w:rsidR="00A05F5F" w:rsidRDefault="00A05F5F" w:rsidP="00DB0094">
      <w:pPr>
        <w:spacing w:before="100" w:beforeAutospacing="1" w:after="100" w:afterAutospacing="1"/>
        <w:jc w:val="both"/>
        <w:rPr>
          <w:rFonts w:asciiTheme="minorHAnsi" w:hAnsiTheme="minorHAnsi" w:cstheme="minorHAnsi"/>
          <w:color w:val="000000"/>
          <w:sz w:val="28"/>
          <w:szCs w:val="28"/>
        </w:rPr>
      </w:pPr>
      <w:r w:rsidRPr="00D1129E">
        <w:rPr>
          <w:rFonts w:asciiTheme="minorHAnsi" w:hAnsiTheme="minorHAnsi" w:cstheme="minorHAnsi"/>
          <w:color w:val="000000"/>
          <w:sz w:val="28"/>
          <w:szCs w:val="28"/>
        </w:rPr>
        <w:t xml:space="preserve">Define las acciones </w:t>
      </w:r>
      <w:r w:rsidR="00D1129E" w:rsidRPr="00D1129E">
        <w:rPr>
          <w:rFonts w:asciiTheme="minorHAnsi" w:hAnsiTheme="minorHAnsi" w:cstheme="minorHAnsi"/>
          <w:color w:val="000000"/>
          <w:sz w:val="28"/>
          <w:szCs w:val="28"/>
        </w:rPr>
        <w:t xml:space="preserve">y actividades </w:t>
      </w:r>
      <w:r w:rsidRPr="00D1129E">
        <w:rPr>
          <w:rFonts w:asciiTheme="minorHAnsi" w:hAnsiTheme="minorHAnsi" w:cstheme="minorHAnsi"/>
          <w:color w:val="000000"/>
          <w:sz w:val="28"/>
          <w:szCs w:val="28"/>
        </w:rPr>
        <w:t xml:space="preserve">que deberán </w:t>
      </w:r>
      <w:r w:rsidR="00D1129E" w:rsidRPr="00D1129E">
        <w:rPr>
          <w:rFonts w:asciiTheme="minorHAnsi" w:hAnsiTheme="minorHAnsi" w:cstheme="minorHAnsi"/>
          <w:color w:val="000000"/>
          <w:sz w:val="28"/>
          <w:szCs w:val="28"/>
        </w:rPr>
        <w:t xml:space="preserve">programarse para el correcto desarrollo de las MIPYMES, considerando activos tales como el fomento, capacitación, </w:t>
      </w:r>
      <w:r w:rsidR="00D1129E">
        <w:rPr>
          <w:rFonts w:asciiTheme="minorHAnsi" w:hAnsiTheme="minorHAnsi" w:cstheme="minorHAnsi"/>
          <w:color w:val="000000"/>
          <w:sz w:val="28"/>
          <w:szCs w:val="28"/>
        </w:rPr>
        <w:t>certificación, incubación.</w:t>
      </w:r>
    </w:p>
    <w:p w14:paraId="1564BA09" w14:textId="12315A10" w:rsidR="00EE2B05" w:rsidRDefault="00D1129E" w:rsidP="00EE2B05">
      <w:pPr>
        <w:spacing w:before="100" w:beforeAutospacing="1" w:after="100" w:afterAutospacing="1"/>
        <w:jc w:val="both"/>
        <w:rPr>
          <w:rFonts w:asciiTheme="minorHAnsi" w:hAnsiTheme="minorHAnsi" w:cstheme="minorHAnsi"/>
          <w:b/>
          <w:bCs/>
          <w:color w:val="000000"/>
          <w:sz w:val="28"/>
          <w:szCs w:val="28"/>
        </w:rPr>
      </w:pPr>
      <w:r w:rsidRPr="00EE2B05">
        <w:rPr>
          <w:rFonts w:asciiTheme="minorHAnsi" w:hAnsiTheme="minorHAnsi" w:cstheme="minorHAnsi"/>
          <w:b/>
          <w:bCs/>
          <w:color w:val="000000"/>
          <w:sz w:val="28"/>
          <w:szCs w:val="28"/>
        </w:rPr>
        <w:lastRenderedPageBreak/>
        <w:t xml:space="preserve">Capítulo IV </w:t>
      </w:r>
      <w:r w:rsidR="00EE2B05" w:rsidRPr="00EE2B05">
        <w:rPr>
          <w:rFonts w:asciiTheme="minorHAnsi" w:hAnsiTheme="minorHAnsi" w:cstheme="minorHAnsi"/>
          <w:b/>
          <w:bCs/>
          <w:color w:val="000000"/>
          <w:sz w:val="28"/>
          <w:szCs w:val="28"/>
        </w:rPr>
        <w:t>Consejo Estatal para el Desarrollo de la Micro, Pequeña y Mediana</w:t>
      </w:r>
      <w:r w:rsidR="00EE2B05" w:rsidRPr="00A05F5F">
        <w:rPr>
          <w:rFonts w:asciiTheme="minorHAnsi" w:hAnsiTheme="minorHAnsi" w:cstheme="minorHAnsi"/>
          <w:b/>
          <w:bCs/>
          <w:color w:val="000000"/>
          <w:sz w:val="28"/>
          <w:szCs w:val="28"/>
        </w:rPr>
        <w:t xml:space="preserve"> Empresa:</w:t>
      </w:r>
    </w:p>
    <w:p w14:paraId="0A58E238" w14:textId="48734F5D" w:rsidR="00EE2B05" w:rsidRDefault="00EE2B05" w:rsidP="00EE2B05">
      <w:pPr>
        <w:spacing w:before="100" w:beforeAutospacing="1" w:after="100" w:afterAutospacing="1"/>
        <w:jc w:val="both"/>
        <w:rPr>
          <w:rFonts w:asciiTheme="minorHAnsi" w:hAnsiTheme="minorHAnsi" w:cstheme="minorHAnsi"/>
          <w:sz w:val="28"/>
          <w:szCs w:val="28"/>
        </w:rPr>
      </w:pPr>
      <w:r w:rsidRPr="00017E75">
        <w:rPr>
          <w:rFonts w:asciiTheme="minorHAnsi" w:hAnsiTheme="minorHAnsi" w:cstheme="minorHAnsi"/>
          <w:color w:val="000000"/>
          <w:sz w:val="28"/>
          <w:szCs w:val="28"/>
        </w:rPr>
        <w:t>Determina las funciones y actividades</w:t>
      </w:r>
      <w:r w:rsidR="00017E75" w:rsidRPr="00017E75">
        <w:rPr>
          <w:rFonts w:asciiTheme="minorHAnsi" w:hAnsiTheme="minorHAnsi" w:cstheme="minorHAnsi"/>
          <w:color w:val="000000"/>
          <w:sz w:val="28"/>
          <w:szCs w:val="28"/>
        </w:rPr>
        <w:t xml:space="preserve"> del Consejo, así como la </w:t>
      </w:r>
      <w:r w:rsidRPr="00017E75">
        <w:rPr>
          <w:rFonts w:asciiTheme="minorHAnsi" w:hAnsiTheme="minorHAnsi" w:cstheme="minorHAnsi"/>
          <w:sz w:val="28"/>
          <w:szCs w:val="28"/>
        </w:rPr>
        <w:t>prom</w:t>
      </w:r>
      <w:r w:rsidR="00017E75" w:rsidRPr="00017E75">
        <w:rPr>
          <w:rFonts w:asciiTheme="minorHAnsi" w:hAnsiTheme="minorHAnsi" w:cstheme="minorHAnsi"/>
          <w:sz w:val="28"/>
          <w:szCs w:val="28"/>
        </w:rPr>
        <w:t>oción</w:t>
      </w:r>
      <w:r w:rsidRPr="00017E75">
        <w:rPr>
          <w:rFonts w:asciiTheme="minorHAnsi" w:hAnsiTheme="minorHAnsi" w:cstheme="minorHAnsi"/>
          <w:sz w:val="28"/>
          <w:szCs w:val="28"/>
        </w:rPr>
        <w:t>, anali</w:t>
      </w:r>
      <w:r w:rsidR="00017E75" w:rsidRPr="00017E75">
        <w:rPr>
          <w:rFonts w:asciiTheme="minorHAnsi" w:hAnsiTheme="minorHAnsi" w:cstheme="minorHAnsi"/>
          <w:sz w:val="28"/>
          <w:szCs w:val="28"/>
        </w:rPr>
        <w:t>sis</w:t>
      </w:r>
      <w:r w:rsidRPr="00017E75">
        <w:rPr>
          <w:rFonts w:asciiTheme="minorHAnsi" w:hAnsiTheme="minorHAnsi" w:cstheme="minorHAnsi"/>
          <w:sz w:val="28"/>
          <w:szCs w:val="28"/>
        </w:rPr>
        <w:t>, eval</w:t>
      </w:r>
      <w:r w:rsidR="00017E75" w:rsidRPr="00017E75">
        <w:rPr>
          <w:rFonts w:asciiTheme="minorHAnsi" w:hAnsiTheme="minorHAnsi" w:cstheme="minorHAnsi"/>
          <w:sz w:val="28"/>
          <w:szCs w:val="28"/>
        </w:rPr>
        <w:t xml:space="preserve">uación </w:t>
      </w:r>
      <w:r w:rsidRPr="00017E75">
        <w:rPr>
          <w:rFonts w:asciiTheme="minorHAnsi" w:hAnsiTheme="minorHAnsi" w:cstheme="minorHAnsi"/>
          <w:sz w:val="28"/>
          <w:szCs w:val="28"/>
        </w:rPr>
        <w:t>y seguimiento a los esquemas, programas, instrumentos y acciones que deben desarrollarse en apoyo a las MIPYMES en el ámbito regional, municipal, estatal, nacional e internacional, a través del análisis de las propuestas surgidas del sector público y de los Sectores.</w:t>
      </w:r>
    </w:p>
    <w:p w14:paraId="0AB874AF" w14:textId="123A8FB2" w:rsidR="00017E75" w:rsidRDefault="00017E75" w:rsidP="00EE2B05">
      <w:pPr>
        <w:spacing w:before="100" w:beforeAutospacing="1" w:after="100" w:afterAutospacing="1"/>
        <w:jc w:val="both"/>
        <w:rPr>
          <w:rFonts w:asciiTheme="minorHAnsi" w:hAnsiTheme="minorHAnsi" w:cstheme="minorHAnsi"/>
          <w:b/>
          <w:bCs/>
          <w:sz w:val="28"/>
          <w:szCs w:val="28"/>
        </w:rPr>
      </w:pPr>
      <w:r w:rsidRPr="00017E75">
        <w:rPr>
          <w:rFonts w:asciiTheme="minorHAnsi" w:hAnsiTheme="minorHAnsi" w:cstheme="minorHAnsi"/>
          <w:b/>
          <w:bCs/>
          <w:sz w:val="28"/>
          <w:szCs w:val="28"/>
        </w:rPr>
        <w:t>Capítulo V Estímulos para las MIPYMES:</w:t>
      </w:r>
    </w:p>
    <w:p w14:paraId="6BA74D71" w14:textId="3E44BCA5" w:rsidR="00017E75" w:rsidRDefault="00017E75" w:rsidP="00EE2B05">
      <w:pPr>
        <w:spacing w:before="100" w:beforeAutospacing="1" w:after="100" w:afterAutospacing="1"/>
        <w:jc w:val="both"/>
        <w:rPr>
          <w:rFonts w:asciiTheme="minorHAnsi" w:hAnsiTheme="minorHAnsi" w:cstheme="minorHAnsi"/>
          <w:color w:val="000000"/>
          <w:sz w:val="28"/>
          <w:szCs w:val="28"/>
        </w:rPr>
      </w:pPr>
      <w:r w:rsidRPr="001B70C9">
        <w:rPr>
          <w:rFonts w:asciiTheme="minorHAnsi" w:hAnsiTheme="minorHAnsi" w:cstheme="minorHAnsi"/>
          <w:color w:val="000000"/>
          <w:sz w:val="28"/>
          <w:szCs w:val="28"/>
        </w:rPr>
        <w:t xml:space="preserve">Consiste en definir y establecer los apoyos a los cuales </w:t>
      </w:r>
      <w:r w:rsidR="001B70C9" w:rsidRPr="001B70C9">
        <w:rPr>
          <w:rFonts w:asciiTheme="minorHAnsi" w:hAnsiTheme="minorHAnsi" w:cstheme="minorHAnsi"/>
          <w:color w:val="000000"/>
          <w:sz w:val="28"/>
          <w:szCs w:val="28"/>
        </w:rPr>
        <w:t>se harán acreedores las MIPYMES, con la finalidad de que derivado de su área de acción, puedan ser beneficiados.</w:t>
      </w:r>
    </w:p>
    <w:p w14:paraId="6E05EE17" w14:textId="669D1FB7" w:rsidR="001B70C9" w:rsidRPr="001B70C9" w:rsidRDefault="001B70C9" w:rsidP="00EE2B05">
      <w:pPr>
        <w:spacing w:before="100" w:beforeAutospacing="1" w:after="100" w:afterAutospacing="1"/>
        <w:jc w:val="both"/>
        <w:rPr>
          <w:rFonts w:asciiTheme="minorHAnsi" w:hAnsiTheme="minorHAnsi" w:cstheme="minorHAnsi"/>
          <w:b/>
          <w:bCs/>
          <w:color w:val="000000"/>
          <w:sz w:val="28"/>
          <w:szCs w:val="28"/>
        </w:rPr>
      </w:pPr>
      <w:r w:rsidRPr="001B70C9">
        <w:rPr>
          <w:rFonts w:asciiTheme="minorHAnsi" w:hAnsiTheme="minorHAnsi" w:cstheme="minorHAnsi"/>
          <w:b/>
          <w:bCs/>
          <w:color w:val="000000"/>
          <w:sz w:val="28"/>
          <w:szCs w:val="28"/>
        </w:rPr>
        <w:t>Capítulo VI Extinción de los Estímulos:</w:t>
      </w:r>
    </w:p>
    <w:p w14:paraId="34D6A5F1" w14:textId="44507F6A" w:rsidR="001B70C9" w:rsidRDefault="001B70C9" w:rsidP="00EE2B05">
      <w:pPr>
        <w:spacing w:before="100" w:beforeAutospacing="1" w:after="100" w:afterAutospacing="1"/>
        <w:jc w:val="both"/>
        <w:rPr>
          <w:rFonts w:asciiTheme="minorHAnsi" w:hAnsiTheme="minorHAnsi" w:cstheme="minorHAnsi"/>
          <w:color w:val="000000"/>
          <w:sz w:val="28"/>
          <w:szCs w:val="28"/>
        </w:rPr>
      </w:pPr>
      <w:r>
        <w:rPr>
          <w:rFonts w:asciiTheme="minorHAnsi" w:hAnsiTheme="minorHAnsi" w:cstheme="minorHAnsi"/>
          <w:color w:val="000000"/>
          <w:sz w:val="28"/>
          <w:szCs w:val="28"/>
        </w:rPr>
        <w:t>Habla de la verifiación que la Secretaría a través del IME, realizará a las MIPYMES beneficiadas para constatar el correcto funcionamiento y aplicación de los estímulos, si se llegasé a encontrar otra situación anómala se retirarían los mismos.</w:t>
      </w:r>
    </w:p>
    <w:p w14:paraId="5F34DE72" w14:textId="356B4723" w:rsidR="001B70C9" w:rsidRDefault="001B70C9" w:rsidP="00EE2B05">
      <w:pPr>
        <w:spacing w:before="100" w:beforeAutospacing="1" w:after="100" w:afterAutospacing="1"/>
        <w:jc w:val="both"/>
        <w:rPr>
          <w:rFonts w:asciiTheme="minorHAnsi" w:hAnsiTheme="minorHAnsi" w:cstheme="minorHAnsi"/>
          <w:b/>
          <w:bCs/>
          <w:color w:val="000000"/>
          <w:sz w:val="28"/>
          <w:szCs w:val="28"/>
        </w:rPr>
      </w:pPr>
      <w:r w:rsidRPr="001B70C9">
        <w:rPr>
          <w:rFonts w:asciiTheme="minorHAnsi" w:hAnsiTheme="minorHAnsi" w:cstheme="minorHAnsi"/>
          <w:b/>
          <w:bCs/>
          <w:color w:val="000000"/>
          <w:sz w:val="28"/>
          <w:szCs w:val="28"/>
        </w:rPr>
        <w:t>Capítulo VII Fomento al Desarrollo de las MIPYMES en el ámbito municipal</w:t>
      </w:r>
    </w:p>
    <w:p w14:paraId="6F94D6F7" w14:textId="07522BD8" w:rsidR="001B70C9" w:rsidRPr="00B2537D" w:rsidRDefault="001B70C9" w:rsidP="00EE2B05">
      <w:pPr>
        <w:spacing w:before="100" w:beforeAutospacing="1" w:after="100" w:afterAutospacing="1"/>
        <w:jc w:val="both"/>
        <w:rPr>
          <w:rFonts w:asciiTheme="minorHAnsi" w:hAnsiTheme="minorHAnsi" w:cstheme="minorHAnsi"/>
          <w:b/>
          <w:bCs/>
          <w:color w:val="000000"/>
          <w:sz w:val="28"/>
          <w:szCs w:val="28"/>
        </w:rPr>
      </w:pPr>
      <w:r w:rsidRPr="00B2537D">
        <w:rPr>
          <w:rFonts w:asciiTheme="minorHAnsi" w:hAnsiTheme="minorHAnsi" w:cstheme="minorHAnsi"/>
          <w:sz w:val="28"/>
          <w:szCs w:val="28"/>
        </w:rPr>
        <w:t>Establece la normatividad que deberá regir esta materia, señalando de conformidad con las atribuciones en el municipio para el apoyo de las MIPYMES.</w:t>
      </w:r>
    </w:p>
    <w:p w14:paraId="23D3C209" w14:textId="36FEC913" w:rsidR="00DB0094" w:rsidRDefault="008D4FCC" w:rsidP="00DB0094">
      <w:pPr>
        <w:spacing w:before="100" w:beforeAutospacing="1" w:after="100" w:afterAutospacing="1"/>
        <w:jc w:val="both"/>
        <w:rPr>
          <w:rFonts w:asciiTheme="minorHAnsi" w:hAnsiTheme="minorHAnsi" w:cstheme="minorHAnsi"/>
          <w:color w:val="000000"/>
          <w:sz w:val="28"/>
          <w:szCs w:val="28"/>
        </w:rPr>
      </w:pPr>
      <w:r>
        <w:rPr>
          <w:rFonts w:asciiTheme="minorHAnsi" w:hAnsiTheme="minorHAnsi" w:cstheme="minorHAnsi"/>
          <w:color w:val="000000"/>
          <w:sz w:val="28"/>
          <w:szCs w:val="28"/>
        </w:rPr>
        <w:t>Por lo anterior, c</w:t>
      </w:r>
      <w:r w:rsidR="00DB0094" w:rsidRPr="00DB0094">
        <w:rPr>
          <w:rFonts w:asciiTheme="minorHAnsi" w:hAnsiTheme="minorHAnsi" w:cstheme="minorHAnsi"/>
          <w:color w:val="000000"/>
          <w:sz w:val="28"/>
          <w:szCs w:val="28"/>
        </w:rPr>
        <w:t>on el proyecto legislativo que hoy se</w:t>
      </w:r>
      <w:r w:rsidR="001B74F8">
        <w:rPr>
          <w:rFonts w:asciiTheme="minorHAnsi" w:hAnsiTheme="minorHAnsi" w:cstheme="minorHAnsi"/>
          <w:color w:val="000000"/>
          <w:sz w:val="28"/>
          <w:szCs w:val="28"/>
        </w:rPr>
        <w:t xml:space="preserve"> presenta</w:t>
      </w:r>
      <w:r w:rsidR="00DB0094" w:rsidRPr="00DB0094">
        <w:rPr>
          <w:rFonts w:asciiTheme="minorHAnsi" w:hAnsiTheme="minorHAnsi" w:cstheme="minorHAnsi"/>
          <w:color w:val="000000"/>
          <w:sz w:val="28"/>
          <w:szCs w:val="28"/>
        </w:rPr>
        <w:t xml:space="preserve">, se </w:t>
      </w:r>
      <w:r w:rsidR="001B74F8">
        <w:rPr>
          <w:rFonts w:asciiTheme="minorHAnsi" w:hAnsiTheme="minorHAnsi" w:cstheme="minorHAnsi"/>
          <w:color w:val="000000"/>
          <w:sz w:val="28"/>
          <w:szCs w:val="28"/>
        </w:rPr>
        <w:t xml:space="preserve">busca </w:t>
      </w:r>
      <w:r w:rsidR="00DB0094" w:rsidRPr="00DB0094">
        <w:rPr>
          <w:rFonts w:asciiTheme="minorHAnsi" w:hAnsiTheme="minorHAnsi" w:cstheme="minorHAnsi"/>
          <w:color w:val="000000"/>
          <w:sz w:val="28"/>
          <w:szCs w:val="28"/>
        </w:rPr>
        <w:t>actualizar de su rezago y olvido las políticas de desarrollo de las micro, pequeñas y medianas empresas que son el fundamento del desarrollo</w:t>
      </w:r>
      <w:r w:rsidR="001B74F8">
        <w:rPr>
          <w:rFonts w:asciiTheme="minorHAnsi" w:hAnsiTheme="minorHAnsi" w:cstheme="minorHAnsi"/>
          <w:color w:val="000000"/>
          <w:sz w:val="28"/>
          <w:szCs w:val="28"/>
        </w:rPr>
        <w:t xml:space="preserve"> estatal y nacional</w:t>
      </w:r>
      <w:r w:rsidR="00DB0094" w:rsidRPr="00DB0094">
        <w:rPr>
          <w:rFonts w:asciiTheme="minorHAnsi" w:hAnsiTheme="minorHAnsi" w:cstheme="minorHAnsi"/>
          <w:color w:val="000000"/>
          <w:sz w:val="28"/>
          <w:szCs w:val="28"/>
        </w:rPr>
        <w:t>.</w:t>
      </w:r>
    </w:p>
    <w:p w14:paraId="43A90EC3" w14:textId="6774A4B5" w:rsidR="001B74F8" w:rsidRDefault="001B74F8" w:rsidP="00DB0094">
      <w:pPr>
        <w:spacing w:before="100" w:beforeAutospacing="1" w:after="100" w:afterAutospacing="1"/>
        <w:jc w:val="both"/>
        <w:rPr>
          <w:rFonts w:asciiTheme="minorHAnsi" w:hAnsiTheme="minorHAnsi" w:cstheme="minorHAnsi"/>
          <w:color w:val="000000"/>
          <w:sz w:val="28"/>
          <w:szCs w:val="28"/>
        </w:rPr>
      </w:pPr>
      <w:r>
        <w:rPr>
          <w:rFonts w:asciiTheme="minorHAnsi" w:hAnsiTheme="minorHAnsi" w:cstheme="minorHAnsi"/>
          <w:color w:val="000000"/>
          <w:sz w:val="28"/>
          <w:szCs w:val="28"/>
        </w:rPr>
        <w:t>De igual manera se considera la vinculación directa con los municipios, pues al ser la célula más pequeña de la administración pública es justamente donde más MIPYMES se encuentran y de esta manera se permitiría articular su establecimiento.</w:t>
      </w:r>
    </w:p>
    <w:p w14:paraId="00DFA68C" w14:textId="77777777" w:rsidR="008D4FCC" w:rsidRPr="00DB0094" w:rsidRDefault="008D4FCC" w:rsidP="00DB0094">
      <w:pPr>
        <w:spacing w:before="100" w:beforeAutospacing="1" w:after="100" w:afterAutospacing="1"/>
        <w:jc w:val="both"/>
        <w:rPr>
          <w:rFonts w:asciiTheme="minorHAnsi" w:hAnsiTheme="minorHAnsi" w:cstheme="minorHAnsi"/>
          <w:color w:val="000000"/>
          <w:sz w:val="28"/>
          <w:szCs w:val="28"/>
        </w:rPr>
      </w:pPr>
    </w:p>
    <w:p w14:paraId="0DC79596" w14:textId="2DE573CC" w:rsidR="00DB0094" w:rsidRPr="00DB0094" w:rsidRDefault="00DB0094" w:rsidP="00DB0094">
      <w:pPr>
        <w:spacing w:before="100" w:beforeAutospacing="1" w:after="100" w:afterAutospacing="1"/>
        <w:jc w:val="both"/>
        <w:rPr>
          <w:rFonts w:asciiTheme="minorHAnsi" w:hAnsiTheme="minorHAnsi" w:cstheme="minorHAnsi"/>
          <w:color w:val="000000"/>
          <w:sz w:val="28"/>
          <w:szCs w:val="28"/>
        </w:rPr>
      </w:pPr>
      <w:r w:rsidRPr="00DB0094">
        <w:rPr>
          <w:rFonts w:asciiTheme="minorHAnsi" w:hAnsiTheme="minorHAnsi" w:cstheme="minorHAnsi"/>
          <w:color w:val="000000"/>
          <w:sz w:val="28"/>
          <w:szCs w:val="28"/>
        </w:rPr>
        <w:lastRenderedPageBreak/>
        <w:t>Lo anterior parece corroborarlo el hecho de que las empresas más diversificadas, que mayor número de empleos generan, las más flexibles en el mercado y que menos daño ocasionan al medio ambiente y a sus pobladores, son las microempresas, porque el aprovechamiento de los recursos es más responsable, la distribución de los productos y servicios más oportuna, además de que es la que procura una mayor actividad económica que hace que circule el dinero más rápida y eficientemente.</w:t>
      </w:r>
    </w:p>
    <w:p w14:paraId="03EF4232" w14:textId="6DEC3F6B" w:rsidR="00DB0094" w:rsidRPr="00DB0094" w:rsidRDefault="00721F79" w:rsidP="00DB0094">
      <w:pPr>
        <w:spacing w:before="100" w:beforeAutospacing="1" w:after="100" w:afterAutospacing="1"/>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Por lo cual desde el Grupo Parlamentario del Partido del Trabajo, invitamos a las fuerzas políticas que conforman esta Sexagésima Primera Legislatura actuemos con apertura y busquemos privilegiar el desarrollo integral de nuestra entidad con instrumentos que permitan dinamitar la creatividad y trabajo de los mexiquenses. </w:t>
      </w:r>
    </w:p>
    <w:p w14:paraId="2F559C5A" w14:textId="1BF4A052" w:rsidR="00721F79" w:rsidRPr="00721F79" w:rsidRDefault="00DB0094" w:rsidP="00721F79">
      <w:pPr>
        <w:jc w:val="both"/>
        <w:rPr>
          <w:rFonts w:asciiTheme="minorHAnsi" w:hAnsiTheme="minorHAnsi" w:cstheme="minorHAnsi"/>
          <w:sz w:val="28"/>
          <w:szCs w:val="28"/>
        </w:rPr>
      </w:pPr>
      <w:r w:rsidRPr="00721F79">
        <w:rPr>
          <w:rFonts w:asciiTheme="minorHAnsi" w:hAnsiTheme="minorHAnsi" w:cstheme="minorHAnsi"/>
          <w:color w:val="000000"/>
          <w:sz w:val="28"/>
          <w:szCs w:val="28"/>
        </w:rPr>
        <w:t>Del soporte que le demos a ese sector, dependerá en gran parte el destino de nuestra economía en el corto, mediano y largo plazo</w:t>
      </w:r>
      <w:r w:rsidR="00721F79" w:rsidRPr="00721F79">
        <w:rPr>
          <w:rFonts w:asciiTheme="minorHAnsi" w:hAnsiTheme="minorHAnsi" w:cstheme="minorHAnsi"/>
          <w:color w:val="000000"/>
          <w:sz w:val="28"/>
          <w:szCs w:val="28"/>
        </w:rPr>
        <w:t xml:space="preserve">, </w:t>
      </w:r>
      <w:r w:rsidR="00721F79" w:rsidRPr="00721F79">
        <w:rPr>
          <w:rFonts w:asciiTheme="minorHAnsi" w:hAnsiTheme="minorHAnsi" w:cstheme="minorHAnsi"/>
          <w:sz w:val="28"/>
          <w:szCs w:val="28"/>
        </w:rPr>
        <w:t>Por lo anteriormente expuesto, y me permito someter a la consideración de esta honorable asamblea el siguiente:</w:t>
      </w:r>
    </w:p>
    <w:p w14:paraId="025BF234" w14:textId="77777777" w:rsidR="00721F79" w:rsidRPr="00721F79" w:rsidRDefault="00721F79" w:rsidP="00721F79">
      <w:pPr>
        <w:jc w:val="both"/>
        <w:rPr>
          <w:rFonts w:asciiTheme="minorHAnsi" w:hAnsiTheme="minorHAnsi" w:cstheme="minorHAnsi"/>
          <w:sz w:val="28"/>
          <w:szCs w:val="28"/>
        </w:rPr>
      </w:pPr>
    </w:p>
    <w:p w14:paraId="1C676FA3" w14:textId="77777777" w:rsidR="00721F79" w:rsidRPr="00721F79" w:rsidRDefault="00721F79" w:rsidP="00721F79">
      <w:pPr>
        <w:jc w:val="center"/>
        <w:rPr>
          <w:rFonts w:asciiTheme="minorHAnsi" w:hAnsiTheme="minorHAnsi" w:cstheme="minorHAnsi"/>
          <w:b/>
          <w:bCs/>
          <w:sz w:val="28"/>
          <w:szCs w:val="28"/>
        </w:rPr>
      </w:pPr>
      <w:r w:rsidRPr="00721F79">
        <w:rPr>
          <w:rFonts w:asciiTheme="minorHAnsi" w:hAnsiTheme="minorHAnsi" w:cstheme="minorHAnsi"/>
          <w:b/>
          <w:bCs/>
          <w:sz w:val="28"/>
          <w:szCs w:val="28"/>
        </w:rPr>
        <w:t>PROYECTO DE DECRETO</w:t>
      </w:r>
    </w:p>
    <w:p w14:paraId="47328347" w14:textId="77777777" w:rsidR="00721F79" w:rsidRPr="00721F79" w:rsidRDefault="00721F79" w:rsidP="00721F79">
      <w:pPr>
        <w:jc w:val="center"/>
        <w:rPr>
          <w:rFonts w:asciiTheme="minorHAnsi" w:hAnsiTheme="minorHAnsi" w:cstheme="minorHAnsi"/>
          <w:b/>
          <w:bCs/>
          <w:sz w:val="28"/>
          <w:szCs w:val="28"/>
        </w:rPr>
      </w:pPr>
    </w:p>
    <w:p w14:paraId="77E31B13" w14:textId="77777777" w:rsidR="00721F79" w:rsidRPr="00721F79" w:rsidRDefault="00721F79" w:rsidP="00721F79">
      <w:pPr>
        <w:jc w:val="both"/>
        <w:rPr>
          <w:rFonts w:asciiTheme="minorHAnsi" w:hAnsiTheme="minorHAnsi" w:cstheme="minorHAnsi"/>
          <w:sz w:val="28"/>
          <w:szCs w:val="28"/>
        </w:rPr>
      </w:pPr>
      <w:r w:rsidRPr="00721F79">
        <w:rPr>
          <w:rFonts w:asciiTheme="minorHAnsi" w:hAnsiTheme="minorHAnsi" w:cstheme="minorHAnsi"/>
          <w:sz w:val="28"/>
          <w:szCs w:val="28"/>
        </w:rPr>
        <w:t>La LXI Legislatura del Estado de México decreta:</w:t>
      </w:r>
    </w:p>
    <w:p w14:paraId="5E929166" w14:textId="77777777" w:rsidR="00721F79" w:rsidRPr="00721F79" w:rsidRDefault="00721F79" w:rsidP="00721F79">
      <w:pPr>
        <w:jc w:val="both"/>
        <w:rPr>
          <w:rFonts w:asciiTheme="minorHAnsi" w:hAnsiTheme="minorHAnsi" w:cstheme="minorHAnsi"/>
          <w:sz w:val="28"/>
          <w:szCs w:val="28"/>
        </w:rPr>
      </w:pPr>
    </w:p>
    <w:p w14:paraId="369D3CB7" w14:textId="7EE29E08" w:rsidR="00CD09A8" w:rsidRDefault="00721F79" w:rsidP="00190521">
      <w:pPr>
        <w:jc w:val="both"/>
        <w:rPr>
          <w:rFonts w:asciiTheme="minorHAnsi" w:hAnsiTheme="minorHAnsi" w:cstheme="minorHAnsi"/>
          <w:sz w:val="28"/>
          <w:szCs w:val="28"/>
        </w:rPr>
      </w:pPr>
      <w:r w:rsidRPr="00721F79">
        <w:rPr>
          <w:rFonts w:asciiTheme="minorHAnsi" w:hAnsiTheme="minorHAnsi" w:cstheme="minorHAnsi"/>
          <w:b/>
          <w:bCs/>
          <w:sz w:val="28"/>
          <w:szCs w:val="28"/>
        </w:rPr>
        <w:t>Artículo Único.</w:t>
      </w:r>
      <w:r w:rsidRPr="00721F79">
        <w:rPr>
          <w:rFonts w:asciiTheme="minorHAnsi" w:hAnsiTheme="minorHAnsi" w:cstheme="minorHAnsi"/>
          <w:sz w:val="28"/>
          <w:szCs w:val="28"/>
        </w:rPr>
        <w:t xml:space="preserve"> Se expide la Ley de Estatal de Desarrollo de la Micro, Pequeña y Mediana Empresa</w:t>
      </w:r>
      <w:r w:rsidR="007B142A">
        <w:rPr>
          <w:rFonts w:asciiTheme="minorHAnsi" w:hAnsiTheme="minorHAnsi" w:cstheme="minorHAnsi"/>
          <w:sz w:val="28"/>
          <w:szCs w:val="28"/>
        </w:rPr>
        <w:t xml:space="preserve"> para quedar como sigue</w:t>
      </w:r>
      <w:r w:rsidRPr="00721F79">
        <w:rPr>
          <w:rFonts w:asciiTheme="minorHAnsi" w:hAnsiTheme="minorHAnsi" w:cstheme="minorHAnsi"/>
          <w:sz w:val="28"/>
          <w:szCs w:val="28"/>
        </w:rPr>
        <w:t>:</w:t>
      </w:r>
    </w:p>
    <w:p w14:paraId="56D59F07" w14:textId="77777777" w:rsidR="007B142A" w:rsidRDefault="007B142A" w:rsidP="00190521">
      <w:pPr>
        <w:jc w:val="both"/>
        <w:rPr>
          <w:rFonts w:asciiTheme="minorHAnsi" w:hAnsiTheme="minorHAnsi" w:cstheme="minorHAnsi"/>
          <w:sz w:val="28"/>
          <w:szCs w:val="28"/>
        </w:rPr>
      </w:pPr>
    </w:p>
    <w:p w14:paraId="73DEB597" w14:textId="77777777" w:rsidR="004D65A1" w:rsidRDefault="004D65A1" w:rsidP="004D65A1">
      <w:pPr>
        <w:jc w:val="center"/>
        <w:rPr>
          <w:rFonts w:asciiTheme="minorHAnsi" w:hAnsiTheme="minorHAnsi" w:cstheme="minorHAnsi"/>
          <w:b/>
          <w:sz w:val="32"/>
          <w:szCs w:val="32"/>
        </w:rPr>
      </w:pPr>
      <w:r w:rsidRPr="004D65A1">
        <w:rPr>
          <w:rFonts w:asciiTheme="minorHAnsi" w:hAnsiTheme="minorHAnsi" w:cstheme="minorHAnsi"/>
          <w:b/>
          <w:sz w:val="32"/>
          <w:szCs w:val="32"/>
        </w:rPr>
        <w:t xml:space="preserve">CAPÍTULO I </w:t>
      </w:r>
    </w:p>
    <w:p w14:paraId="3427C544" w14:textId="1B49EF4C" w:rsidR="004D65A1" w:rsidRDefault="004D65A1" w:rsidP="004D65A1">
      <w:pPr>
        <w:jc w:val="center"/>
        <w:rPr>
          <w:rFonts w:asciiTheme="minorHAnsi" w:hAnsiTheme="minorHAnsi" w:cstheme="minorHAnsi"/>
          <w:b/>
          <w:sz w:val="32"/>
          <w:szCs w:val="32"/>
        </w:rPr>
      </w:pPr>
      <w:r w:rsidRPr="004D65A1">
        <w:rPr>
          <w:rFonts w:asciiTheme="minorHAnsi" w:hAnsiTheme="minorHAnsi" w:cstheme="minorHAnsi"/>
          <w:b/>
          <w:sz w:val="32"/>
          <w:szCs w:val="32"/>
        </w:rPr>
        <w:t>DISPOSICIONES GENERALES</w:t>
      </w:r>
    </w:p>
    <w:p w14:paraId="7E6E0129" w14:textId="77777777" w:rsidR="00721F79" w:rsidRPr="004D65A1" w:rsidRDefault="00721F79" w:rsidP="004D65A1">
      <w:pPr>
        <w:jc w:val="center"/>
        <w:rPr>
          <w:rFonts w:asciiTheme="minorHAnsi" w:hAnsiTheme="minorHAnsi" w:cstheme="minorHAnsi"/>
          <w:b/>
          <w:sz w:val="32"/>
          <w:szCs w:val="32"/>
        </w:rPr>
      </w:pPr>
    </w:p>
    <w:p w14:paraId="74C79B04" w14:textId="41E96880" w:rsid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t>ARTÍCULO 1</w:t>
      </w:r>
      <w:r w:rsidRPr="004D65A1">
        <w:rPr>
          <w:rFonts w:asciiTheme="minorHAnsi" w:hAnsiTheme="minorHAnsi" w:cstheme="minorHAnsi"/>
          <w:sz w:val="26"/>
          <w:szCs w:val="26"/>
        </w:rPr>
        <w:t xml:space="preserve">. La presente Ley es de orden público e interés social y tiene por objeto, fomentar la creación de las micro, pequeñas y medianas empresas, así como impulsar la creación de incubadoras de negocios en los centros de educación media superior y superior, que faciliten el establecimiento de empresas formales y competitivas, y brindar el apoyo para su viabilidad, productividad, competitividad y sustentabilidad, a través de una política que establezca, programas, acciones y objetivos. </w:t>
      </w:r>
    </w:p>
    <w:p w14:paraId="325AE013" w14:textId="77777777" w:rsidR="004D65A1" w:rsidRPr="004D65A1" w:rsidRDefault="004D65A1" w:rsidP="004D65A1">
      <w:pPr>
        <w:jc w:val="both"/>
        <w:rPr>
          <w:rFonts w:asciiTheme="minorHAnsi" w:hAnsiTheme="minorHAnsi" w:cstheme="minorHAnsi"/>
          <w:sz w:val="26"/>
          <w:szCs w:val="26"/>
        </w:rPr>
      </w:pPr>
    </w:p>
    <w:p w14:paraId="2892D613" w14:textId="493E16BC" w:rsid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lastRenderedPageBreak/>
        <w:t>ARTÍCULO 2.</w:t>
      </w:r>
      <w:r w:rsidRPr="004D65A1">
        <w:rPr>
          <w:rFonts w:asciiTheme="minorHAnsi" w:hAnsiTheme="minorHAnsi" w:cstheme="minorHAnsi"/>
          <w:sz w:val="26"/>
          <w:szCs w:val="26"/>
        </w:rPr>
        <w:t xml:space="preserve"> La autoridad competente para la aplicación de esta Ley es el Titular del Poder Ejecutivo Estatal por medio de la Secretaría de Desarrollo Económico Estatal, </w:t>
      </w:r>
      <w:r w:rsidR="00F71FAC">
        <w:rPr>
          <w:rFonts w:asciiTheme="minorHAnsi" w:hAnsiTheme="minorHAnsi" w:cstheme="minorHAnsi"/>
          <w:sz w:val="26"/>
          <w:szCs w:val="26"/>
        </w:rPr>
        <w:t xml:space="preserve">con el apoyo técnico instrumental del Instituto Mexiquense del Emprendedor, la Secretaría </w:t>
      </w:r>
      <w:r w:rsidRPr="004D65A1">
        <w:rPr>
          <w:rFonts w:asciiTheme="minorHAnsi" w:hAnsiTheme="minorHAnsi" w:cstheme="minorHAnsi"/>
          <w:sz w:val="26"/>
          <w:szCs w:val="26"/>
        </w:rPr>
        <w:t xml:space="preserve">en el ámbito de su competencia, celebrará convenios para establecer los procedimientos de coordinación en materia de apoyo a las MIPYMES, entre autoridades federales, estatales, municipales y particulares. </w:t>
      </w:r>
    </w:p>
    <w:p w14:paraId="049E393A" w14:textId="77777777" w:rsidR="004D65A1" w:rsidRPr="004D65A1" w:rsidRDefault="004D65A1" w:rsidP="004D65A1">
      <w:pPr>
        <w:jc w:val="both"/>
        <w:rPr>
          <w:rFonts w:asciiTheme="minorHAnsi" w:hAnsiTheme="minorHAnsi" w:cstheme="minorHAnsi"/>
          <w:sz w:val="26"/>
          <w:szCs w:val="26"/>
        </w:rPr>
      </w:pPr>
    </w:p>
    <w:p w14:paraId="242B66DA" w14:textId="6DFB0811" w:rsid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t>ARTÍCULO 3.</w:t>
      </w:r>
      <w:r w:rsidRPr="004D65A1">
        <w:rPr>
          <w:rFonts w:asciiTheme="minorHAnsi" w:hAnsiTheme="minorHAnsi" w:cstheme="minorHAnsi"/>
          <w:sz w:val="26"/>
          <w:szCs w:val="26"/>
        </w:rPr>
        <w:t xml:space="preserve"> El Presupuesto de Egresos para el Estado de México, aprobado por el Congreso del Estado para apoyar a la Micro, Pequeña y Mediana empresa no podrá ser inferior, al presupuesto autorizado en el ejercicio fiscal anterior. </w:t>
      </w:r>
    </w:p>
    <w:p w14:paraId="52716D8F" w14:textId="77777777" w:rsidR="00F71FAC" w:rsidRDefault="00F71FAC" w:rsidP="004D65A1">
      <w:pPr>
        <w:jc w:val="both"/>
        <w:rPr>
          <w:rFonts w:asciiTheme="minorHAnsi" w:hAnsiTheme="minorHAnsi" w:cstheme="minorHAnsi"/>
          <w:sz w:val="26"/>
          <w:szCs w:val="26"/>
        </w:rPr>
      </w:pPr>
    </w:p>
    <w:p w14:paraId="149C1238" w14:textId="77777777" w:rsidR="004D65A1" w:rsidRPr="004D65A1" w:rsidRDefault="004D65A1" w:rsidP="004D65A1">
      <w:pPr>
        <w:jc w:val="both"/>
        <w:rPr>
          <w:rFonts w:asciiTheme="minorHAnsi" w:hAnsiTheme="minorHAnsi" w:cstheme="minorHAnsi"/>
          <w:sz w:val="26"/>
          <w:szCs w:val="26"/>
        </w:rPr>
      </w:pPr>
    </w:p>
    <w:p w14:paraId="30158BC5" w14:textId="77777777" w:rsidR="004D65A1" w:rsidRP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t>ARTÍCULO 4.</w:t>
      </w:r>
      <w:r w:rsidRPr="004D65A1">
        <w:rPr>
          <w:rFonts w:asciiTheme="minorHAnsi" w:hAnsiTheme="minorHAnsi" w:cstheme="minorHAnsi"/>
          <w:sz w:val="26"/>
          <w:szCs w:val="26"/>
        </w:rPr>
        <w:t xml:space="preserve"> Para los efectos de esta Ley, se entiende por: </w:t>
      </w:r>
    </w:p>
    <w:p w14:paraId="459FBE7C" w14:textId="77777777" w:rsidR="004D65A1" w:rsidRPr="004D65A1" w:rsidRDefault="004D65A1" w:rsidP="004D65A1">
      <w:pPr>
        <w:pStyle w:val="Prrafodelista"/>
        <w:numPr>
          <w:ilvl w:val="0"/>
          <w:numId w:val="11"/>
        </w:numPr>
        <w:jc w:val="both"/>
        <w:rPr>
          <w:rFonts w:cstheme="minorHAnsi"/>
          <w:sz w:val="26"/>
          <w:szCs w:val="26"/>
        </w:rPr>
      </w:pPr>
      <w:r w:rsidRPr="004D65A1">
        <w:rPr>
          <w:rFonts w:cstheme="minorHAnsi"/>
          <w:sz w:val="26"/>
          <w:szCs w:val="26"/>
        </w:rPr>
        <w:t xml:space="preserve">Actividades de Fomento: Acciones económicas, jurídicas, sociales, comerciales, de capacitación o tecnológicas, que contribuyen al desarrollo y competitividad de las MIPYMES, que establezca el Reglamento de esta Ley; </w:t>
      </w:r>
    </w:p>
    <w:p w14:paraId="1C5B848C" w14:textId="77777777" w:rsidR="004D65A1" w:rsidRPr="004D65A1" w:rsidRDefault="004D65A1" w:rsidP="004D65A1">
      <w:pPr>
        <w:pStyle w:val="Prrafodelista"/>
        <w:numPr>
          <w:ilvl w:val="0"/>
          <w:numId w:val="11"/>
        </w:numPr>
        <w:jc w:val="both"/>
        <w:rPr>
          <w:rFonts w:cstheme="minorHAnsi"/>
          <w:sz w:val="26"/>
          <w:szCs w:val="26"/>
        </w:rPr>
      </w:pPr>
      <w:r w:rsidRPr="004D65A1">
        <w:rPr>
          <w:rFonts w:cstheme="minorHAnsi"/>
          <w:sz w:val="26"/>
          <w:szCs w:val="26"/>
        </w:rPr>
        <w:t xml:space="preserve">Agrupamientos Empresariales: MIPYMES interconectadas, proveedores especializados y de servicios, así como instituciones asociadas dentro de una región del territorio estatal; </w:t>
      </w:r>
    </w:p>
    <w:p w14:paraId="7DF8BF1B" w14:textId="77777777" w:rsidR="004D65A1" w:rsidRPr="004D65A1" w:rsidRDefault="004D65A1" w:rsidP="004D65A1">
      <w:pPr>
        <w:pStyle w:val="Prrafodelista"/>
        <w:numPr>
          <w:ilvl w:val="0"/>
          <w:numId w:val="11"/>
        </w:numPr>
        <w:jc w:val="both"/>
        <w:rPr>
          <w:rFonts w:cstheme="minorHAnsi"/>
          <w:sz w:val="26"/>
          <w:szCs w:val="26"/>
        </w:rPr>
      </w:pPr>
      <w:r w:rsidRPr="004D65A1">
        <w:rPr>
          <w:rFonts w:cstheme="minorHAnsi"/>
          <w:sz w:val="26"/>
          <w:szCs w:val="26"/>
        </w:rPr>
        <w:t xml:space="preserve">Cadenas Productivas: Sistemas productivos que integran conjuntos de empresas que añaden valor agregado a productos o servicios a través de las fases del proceso económico; </w:t>
      </w:r>
    </w:p>
    <w:p w14:paraId="4AC85D41" w14:textId="77777777" w:rsidR="004D65A1" w:rsidRPr="004D65A1" w:rsidRDefault="004D65A1" w:rsidP="004D65A1">
      <w:pPr>
        <w:pStyle w:val="Prrafodelista"/>
        <w:numPr>
          <w:ilvl w:val="0"/>
          <w:numId w:val="11"/>
        </w:numPr>
        <w:jc w:val="both"/>
        <w:rPr>
          <w:rFonts w:cstheme="minorHAnsi"/>
          <w:sz w:val="26"/>
          <w:szCs w:val="26"/>
        </w:rPr>
      </w:pPr>
      <w:r w:rsidRPr="004D65A1">
        <w:rPr>
          <w:rFonts w:cstheme="minorHAnsi"/>
          <w:sz w:val="26"/>
          <w:szCs w:val="26"/>
        </w:rPr>
        <w:t xml:space="preserve">Capacitación: Servicio empresarial que consiste en la impartición de cursos, talleres y metodologías, con la finalidad de mejorar las capacidades y habilidades de los recursos humanos de las empresas que reciben la atención; </w:t>
      </w:r>
    </w:p>
    <w:p w14:paraId="03AE5691" w14:textId="77777777" w:rsidR="004D65A1" w:rsidRPr="004D65A1" w:rsidRDefault="004D65A1" w:rsidP="004D65A1">
      <w:pPr>
        <w:pStyle w:val="Prrafodelista"/>
        <w:numPr>
          <w:ilvl w:val="0"/>
          <w:numId w:val="11"/>
        </w:numPr>
        <w:jc w:val="both"/>
        <w:rPr>
          <w:rFonts w:cstheme="minorHAnsi"/>
          <w:sz w:val="26"/>
          <w:szCs w:val="26"/>
        </w:rPr>
      </w:pPr>
      <w:r w:rsidRPr="004D65A1">
        <w:rPr>
          <w:rFonts w:cstheme="minorHAnsi"/>
          <w:sz w:val="26"/>
          <w:szCs w:val="26"/>
        </w:rPr>
        <w:t xml:space="preserve">Competitividad: La calidad del ambiente económico e institucional para el desarrollo sostenible y sustentable de las actividades privadas y el aumento de la productividad, y a nivel empresa, la capacidad para mantener y fortalecer su rentabilidad y participación de las MIPYMES en los mercados, con base en ventajas asociadas a sus productos o servicios, así como a las condiciones en que los ofrecen; </w:t>
      </w:r>
    </w:p>
    <w:p w14:paraId="523BA4E2" w14:textId="77777777" w:rsidR="004D65A1" w:rsidRPr="004D65A1" w:rsidRDefault="004D65A1" w:rsidP="004D65A1">
      <w:pPr>
        <w:pStyle w:val="Prrafodelista"/>
        <w:numPr>
          <w:ilvl w:val="0"/>
          <w:numId w:val="11"/>
        </w:numPr>
        <w:jc w:val="both"/>
        <w:rPr>
          <w:rFonts w:cstheme="minorHAnsi"/>
          <w:sz w:val="26"/>
          <w:szCs w:val="26"/>
        </w:rPr>
      </w:pPr>
      <w:r w:rsidRPr="004D65A1">
        <w:rPr>
          <w:rFonts w:cstheme="minorHAnsi"/>
          <w:sz w:val="26"/>
          <w:szCs w:val="26"/>
        </w:rPr>
        <w:t xml:space="preserve">Consejo: El Consejo Estatal para la Competitividad de la Micro, Pequeña y Mediana Empresa; </w:t>
      </w:r>
    </w:p>
    <w:p w14:paraId="55315262" w14:textId="1C388B07" w:rsidR="004D65A1" w:rsidRDefault="004D65A1" w:rsidP="004D65A1">
      <w:pPr>
        <w:pStyle w:val="Prrafodelista"/>
        <w:numPr>
          <w:ilvl w:val="0"/>
          <w:numId w:val="11"/>
        </w:numPr>
        <w:jc w:val="both"/>
        <w:rPr>
          <w:rFonts w:cstheme="minorHAnsi"/>
          <w:sz w:val="26"/>
          <w:szCs w:val="26"/>
        </w:rPr>
      </w:pPr>
      <w:r w:rsidRPr="004D65A1">
        <w:rPr>
          <w:rFonts w:cstheme="minorHAnsi"/>
          <w:sz w:val="26"/>
          <w:szCs w:val="26"/>
        </w:rPr>
        <w:t xml:space="preserve">Consultoría: Servicio empresarial que consiste en la transferencia de conocimientos, metodologías y aplicaciones, con la finalidad de mejorar los procesos de la empresa que recibe la atención; </w:t>
      </w:r>
    </w:p>
    <w:p w14:paraId="403A51FA" w14:textId="6DD41200" w:rsidR="00F71FAC" w:rsidRPr="004D65A1" w:rsidRDefault="00F71FAC" w:rsidP="004D65A1">
      <w:pPr>
        <w:pStyle w:val="Prrafodelista"/>
        <w:numPr>
          <w:ilvl w:val="0"/>
          <w:numId w:val="11"/>
        </w:numPr>
        <w:jc w:val="both"/>
        <w:rPr>
          <w:rFonts w:cstheme="minorHAnsi"/>
          <w:sz w:val="26"/>
          <w:szCs w:val="26"/>
        </w:rPr>
      </w:pPr>
      <w:r>
        <w:rPr>
          <w:rFonts w:cstheme="minorHAnsi"/>
          <w:sz w:val="26"/>
          <w:szCs w:val="26"/>
        </w:rPr>
        <w:lastRenderedPageBreak/>
        <w:t>IME: Instituto Mexiquense del Emprendedor;</w:t>
      </w:r>
    </w:p>
    <w:p w14:paraId="60326319" w14:textId="77777777" w:rsidR="004D65A1" w:rsidRPr="004D65A1" w:rsidRDefault="004D65A1" w:rsidP="004D65A1">
      <w:pPr>
        <w:pStyle w:val="Prrafodelista"/>
        <w:numPr>
          <w:ilvl w:val="0"/>
          <w:numId w:val="11"/>
        </w:numPr>
        <w:jc w:val="both"/>
        <w:rPr>
          <w:rFonts w:cstheme="minorHAnsi"/>
          <w:sz w:val="26"/>
          <w:szCs w:val="26"/>
        </w:rPr>
      </w:pPr>
      <w:r w:rsidRPr="004D65A1">
        <w:rPr>
          <w:rFonts w:cstheme="minorHAnsi"/>
          <w:sz w:val="26"/>
          <w:szCs w:val="26"/>
        </w:rPr>
        <w:t xml:space="preserve">Incubadora: Centro de apoyo que brinda asesorías especializadas para evaluar una idea de negocio y lograr que se convierta en una empresa formal; </w:t>
      </w:r>
    </w:p>
    <w:p w14:paraId="0810ACB2" w14:textId="77777777" w:rsidR="004D65A1" w:rsidRPr="004D65A1" w:rsidRDefault="004D65A1" w:rsidP="004D65A1">
      <w:pPr>
        <w:pStyle w:val="Prrafodelista"/>
        <w:numPr>
          <w:ilvl w:val="0"/>
          <w:numId w:val="11"/>
        </w:numPr>
        <w:jc w:val="both"/>
        <w:rPr>
          <w:rFonts w:cstheme="minorHAnsi"/>
          <w:sz w:val="26"/>
          <w:szCs w:val="26"/>
        </w:rPr>
      </w:pPr>
      <w:r w:rsidRPr="004D65A1">
        <w:rPr>
          <w:rFonts w:cstheme="minorHAnsi"/>
          <w:sz w:val="26"/>
          <w:szCs w:val="26"/>
        </w:rPr>
        <w:t xml:space="preserve">Ley: La Ley para el Desarrollo de la Competitividad de la Micro, Pequeña y Mediana Empresa del Estado de México; </w:t>
      </w:r>
    </w:p>
    <w:p w14:paraId="02BDF0C0" w14:textId="77777777" w:rsidR="004D65A1" w:rsidRPr="004D65A1" w:rsidRDefault="004D65A1" w:rsidP="004D65A1">
      <w:pPr>
        <w:pStyle w:val="Prrafodelista"/>
        <w:numPr>
          <w:ilvl w:val="0"/>
          <w:numId w:val="11"/>
        </w:numPr>
        <w:jc w:val="both"/>
        <w:rPr>
          <w:rFonts w:cstheme="minorHAnsi"/>
          <w:sz w:val="26"/>
          <w:szCs w:val="26"/>
        </w:rPr>
      </w:pPr>
      <w:r w:rsidRPr="004D65A1">
        <w:rPr>
          <w:rFonts w:cstheme="minorHAnsi"/>
          <w:sz w:val="26"/>
          <w:szCs w:val="26"/>
        </w:rPr>
        <w:t xml:space="preserve">Mediana empresa: La unidad económica que cuenta para el desarrollo de su actividad de 31 a 100 empleados en el caso de actividad comercial, de 51 a 100 empleados en el caso de servicios y de 51 a 250 empleados en el caso de la industria; </w:t>
      </w:r>
    </w:p>
    <w:p w14:paraId="4BC99F2F" w14:textId="77777777" w:rsidR="004D65A1" w:rsidRPr="004D65A1" w:rsidRDefault="004D65A1" w:rsidP="004D65A1">
      <w:pPr>
        <w:pStyle w:val="Prrafodelista"/>
        <w:numPr>
          <w:ilvl w:val="0"/>
          <w:numId w:val="11"/>
        </w:numPr>
        <w:jc w:val="both"/>
        <w:rPr>
          <w:rFonts w:cstheme="minorHAnsi"/>
          <w:sz w:val="26"/>
          <w:szCs w:val="26"/>
        </w:rPr>
      </w:pPr>
      <w:r w:rsidRPr="004D65A1">
        <w:rPr>
          <w:rFonts w:cstheme="minorHAnsi"/>
          <w:sz w:val="26"/>
          <w:szCs w:val="26"/>
        </w:rPr>
        <w:t xml:space="preserve">Micro empresa: La unidad económica que para el desarrollo de su actividad cuenta hasta con 10 empleados en el caso de actividad comercial, de servicios e industria; </w:t>
      </w:r>
    </w:p>
    <w:p w14:paraId="10ECB914" w14:textId="77777777" w:rsidR="004D65A1" w:rsidRPr="004D65A1" w:rsidRDefault="004D65A1" w:rsidP="004D65A1">
      <w:pPr>
        <w:pStyle w:val="Prrafodelista"/>
        <w:numPr>
          <w:ilvl w:val="0"/>
          <w:numId w:val="11"/>
        </w:numPr>
        <w:jc w:val="both"/>
        <w:rPr>
          <w:rFonts w:cstheme="minorHAnsi"/>
          <w:sz w:val="26"/>
          <w:szCs w:val="26"/>
        </w:rPr>
      </w:pPr>
      <w:r w:rsidRPr="004D65A1">
        <w:rPr>
          <w:rFonts w:cstheme="minorHAnsi"/>
          <w:sz w:val="26"/>
          <w:szCs w:val="26"/>
        </w:rPr>
        <w:t xml:space="preserve">MIPYMES: Micro, pequeñas y medianas empresas, legalmente constituidas, con base en la estratificación establecida por la Secretaría, de común acuerdo con la Secretaría de Hacienda y Crédito Público; </w:t>
      </w:r>
    </w:p>
    <w:p w14:paraId="6484E711" w14:textId="77777777" w:rsidR="004D65A1" w:rsidRPr="004D65A1" w:rsidRDefault="004D65A1" w:rsidP="004D65A1">
      <w:pPr>
        <w:pStyle w:val="Prrafodelista"/>
        <w:numPr>
          <w:ilvl w:val="0"/>
          <w:numId w:val="11"/>
        </w:numPr>
        <w:jc w:val="both"/>
        <w:rPr>
          <w:rFonts w:cstheme="minorHAnsi"/>
          <w:sz w:val="26"/>
          <w:szCs w:val="26"/>
        </w:rPr>
      </w:pPr>
      <w:r w:rsidRPr="004D65A1">
        <w:rPr>
          <w:rFonts w:cstheme="minorHAnsi"/>
          <w:sz w:val="26"/>
          <w:szCs w:val="26"/>
        </w:rPr>
        <w:t xml:space="preserve">Organizaciones Empresariales: Las cámaras empresariales y sus confederaciones en su carácter de organismos de interés público, así como las asociaciones, instituciones y agrupamientos que representen a las MIPYMES como interlocutores ante el Estado y los municipios; </w:t>
      </w:r>
    </w:p>
    <w:p w14:paraId="59A156DC" w14:textId="77777777" w:rsidR="004D65A1" w:rsidRPr="004D65A1" w:rsidRDefault="004D65A1" w:rsidP="004D65A1">
      <w:pPr>
        <w:pStyle w:val="Prrafodelista"/>
        <w:numPr>
          <w:ilvl w:val="0"/>
          <w:numId w:val="11"/>
        </w:numPr>
        <w:jc w:val="both"/>
        <w:rPr>
          <w:rFonts w:cstheme="minorHAnsi"/>
          <w:sz w:val="26"/>
          <w:szCs w:val="26"/>
        </w:rPr>
      </w:pPr>
      <w:r w:rsidRPr="004D65A1">
        <w:rPr>
          <w:rFonts w:cstheme="minorHAnsi"/>
          <w:sz w:val="26"/>
          <w:szCs w:val="26"/>
        </w:rPr>
        <w:t xml:space="preserve">Pequeña empresa: La unidad económica que cuenta para el desarrollo de su actividad de 11 a 30 empleados en el caso de actividad comercial, de 11 a 50 empleados en el caso de servicios e industria; </w:t>
      </w:r>
    </w:p>
    <w:p w14:paraId="1D8E0E0A" w14:textId="77777777" w:rsidR="004D65A1" w:rsidRPr="004D65A1" w:rsidRDefault="004D65A1" w:rsidP="004D65A1">
      <w:pPr>
        <w:pStyle w:val="Prrafodelista"/>
        <w:numPr>
          <w:ilvl w:val="0"/>
          <w:numId w:val="11"/>
        </w:numPr>
        <w:jc w:val="both"/>
        <w:rPr>
          <w:rFonts w:cstheme="minorHAnsi"/>
          <w:sz w:val="26"/>
          <w:szCs w:val="26"/>
        </w:rPr>
      </w:pPr>
      <w:r w:rsidRPr="004D65A1">
        <w:rPr>
          <w:rFonts w:cstheme="minorHAnsi"/>
          <w:sz w:val="26"/>
          <w:szCs w:val="26"/>
        </w:rPr>
        <w:t xml:space="preserve">Programas: Esquemas para la ejecución de acciones y participación del gobierno del Estado y de los municipios; </w:t>
      </w:r>
    </w:p>
    <w:p w14:paraId="6DBD607C" w14:textId="77777777" w:rsidR="004D65A1" w:rsidRPr="004D65A1" w:rsidRDefault="004D65A1" w:rsidP="004D65A1">
      <w:pPr>
        <w:pStyle w:val="Prrafodelista"/>
        <w:numPr>
          <w:ilvl w:val="0"/>
          <w:numId w:val="11"/>
        </w:numPr>
        <w:jc w:val="both"/>
        <w:rPr>
          <w:rFonts w:cstheme="minorHAnsi"/>
          <w:sz w:val="26"/>
          <w:szCs w:val="26"/>
        </w:rPr>
      </w:pPr>
      <w:r w:rsidRPr="004D65A1">
        <w:rPr>
          <w:rFonts w:cstheme="minorHAnsi"/>
          <w:sz w:val="26"/>
          <w:szCs w:val="26"/>
        </w:rPr>
        <w:t xml:space="preserve">Sectores: Los sectores privado, social, del conocimiento y educativo; </w:t>
      </w:r>
    </w:p>
    <w:p w14:paraId="152B607F" w14:textId="77777777" w:rsidR="004D65A1" w:rsidRPr="004D65A1" w:rsidRDefault="004D65A1" w:rsidP="004D65A1">
      <w:pPr>
        <w:pStyle w:val="Prrafodelista"/>
        <w:numPr>
          <w:ilvl w:val="0"/>
          <w:numId w:val="11"/>
        </w:numPr>
        <w:jc w:val="both"/>
        <w:rPr>
          <w:rFonts w:cstheme="minorHAnsi"/>
          <w:sz w:val="26"/>
          <w:szCs w:val="26"/>
        </w:rPr>
      </w:pPr>
      <w:r w:rsidRPr="004D65A1">
        <w:rPr>
          <w:rFonts w:cstheme="minorHAnsi"/>
          <w:sz w:val="26"/>
          <w:szCs w:val="26"/>
        </w:rPr>
        <w:t>Sector Público: Dependencias y Entidades de la Administración Pública Estatal y Municipal</w:t>
      </w:r>
    </w:p>
    <w:p w14:paraId="3C21ADE5" w14:textId="77777777" w:rsidR="004D65A1" w:rsidRPr="004D65A1" w:rsidRDefault="004D65A1" w:rsidP="004D65A1">
      <w:pPr>
        <w:pStyle w:val="Prrafodelista"/>
        <w:numPr>
          <w:ilvl w:val="0"/>
          <w:numId w:val="11"/>
        </w:numPr>
        <w:jc w:val="both"/>
        <w:rPr>
          <w:rFonts w:cstheme="minorHAnsi"/>
          <w:sz w:val="26"/>
          <w:szCs w:val="26"/>
        </w:rPr>
      </w:pPr>
      <w:r w:rsidRPr="004D65A1">
        <w:rPr>
          <w:rFonts w:cstheme="minorHAnsi"/>
          <w:sz w:val="26"/>
          <w:szCs w:val="26"/>
        </w:rPr>
        <w:t xml:space="preserve">Reglamento: El Reglamento de esta Ley; y, </w:t>
      </w:r>
    </w:p>
    <w:p w14:paraId="73190826" w14:textId="77777777" w:rsidR="004D65A1" w:rsidRPr="004D65A1" w:rsidRDefault="004D65A1" w:rsidP="004D65A1">
      <w:pPr>
        <w:pStyle w:val="Prrafodelista"/>
        <w:numPr>
          <w:ilvl w:val="0"/>
          <w:numId w:val="11"/>
        </w:numPr>
        <w:jc w:val="both"/>
        <w:rPr>
          <w:rFonts w:cstheme="minorHAnsi"/>
          <w:sz w:val="26"/>
          <w:szCs w:val="26"/>
        </w:rPr>
      </w:pPr>
      <w:r w:rsidRPr="004D65A1">
        <w:rPr>
          <w:rFonts w:cstheme="minorHAnsi"/>
          <w:sz w:val="26"/>
          <w:szCs w:val="26"/>
        </w:rPr>
        <w:t xml:space="preserve">Secretaría: La Secretaría de Desarrollo Económico. </w:t>
      </w:r>
    </w:p>
    <w:p w14:paraId="225A9178" w14:textId="77777777" w:rsidR="004D65A1" w:rsidRP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t>ARTÍCULO 5.</w:t>
      </w:r>
      <w:r w:rsidRPr="004D65A1">
        <w:rPr>
          <w:rFonts w:asciiTheme="minorHAnsi" w:hAnsiTheme="minorHAnsi" w:cstheme="minorHAnsi"/>
          <w:sz w:val="26"/>
          <w:szCs w:val="26"/>
        </w:rPr>
        <w:t xml:space="preserve"> Son objetivos de esta Ley: </w:t>
      </w:r>
    </w:p>
    <w:p w14:paraId="078B5F38" w14:textId="77777777" w:rsidR="004D65A1" w:rsidRP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t>I.</w:t>
      </w:r>
      <w:r w:rsidRPr="004D65A1">
        <w:rPr>
          <w:rFonts w:asciiTheme="minorHAnsi" w:hAnsiTheme="minorHAnsi" w:cstheme="minorHAnsi"/>
          <w:sz w:val="26"/>
          <w:szCs w:val="26"/>
        </w:rPr>
        <w:t xml:space="preserve"> Establecer: </w:t>
      </w:r>
    </w:p>
    <w:p w14:paraId="08D0AAC8" w14:textId="77777777" w:rsidR="004D65A1" w:rsidRP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t>a)</w:t>
      </w:r>
      <w:r w:rsidRPr="004D65A1">
        <w:rPr>
          <w:rFonts w:asciiTheme="minorHAnsi" w:hAnsiTheme="minorHAnsi" w:cstheme="minorHAnsi"/>
          <w:sz w:val="26"/>
          <w:szCs w:val="26"/>
        </w:rPr>
        <w:t xml:space="preserve"> Las bases para la planeación y ejecución de las actividades encaminadas al desarrollo de las MIPYMES en el marco de esta Ley; </w:t>
      </w:r>
    </w:p>
    <w:p w14:paraId="4834806A" w14:textId="6484EAAD" w:rsid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t>b)</w:t>
      </w:r>
      <w:r w:rsidRPr="004D65A1">
        <w:rPr>
          <w:rFonts w:asciiTheme="minorHAnsi" w:hAnsiTheme="minorHAnsi" w:cstheme="minorHAnsi"/>
          <w:sz w:val="26"/>
          <w:szCs w:val="26"/>
        </w:rPr>
        <w:t xml:space="preserve"> Las bases para la participación Estatal, de los Municipios y de los sectores para el desarrollo de las MIPYMES;</w:t>
      </w:r>
    </w:p>
    <w:p w14:paraId="5A2BE5FB" w14:textId="3C624290" w:rsidR="00F71FAC" w:rsidRPr="00F71FAC" w:rsidRDefault="00F71FAC" w:rsidP="004D65A1">
      <w:pPr>
        <w:jc w:val="both"/>
        <w:rPr>
          <w:rFonts w:asciiTheme="minorHAnsi" w:hAnsiTheme="minorHAnsi" w:cstheme="minorHAnsi"/>
          <w:b/>
          <w:bCs/>
          <w:sz w:val="26"/>
          <w:szCs w:val="26"/>
        </w:rPr>
      </w:pPr>
      <w:r w:rsidRPr="00F71FAC">
        <w:rPr>
          <w:rFonts w:asciiTheme="minorHAnsi" w:hAnsiTheme="minorHAnsi" w:cstheme="minorHAnsi"/>
          <w:b/>
          <w:bCs/>
          <w:sz w:val="26"/>
          <w:szCs w:val="26"/>
        </w:rPr>
        <w:lastRenderedPageBreak/>
        <w:t>c)</w:t>
      </w:r>
      <w:r>
        <w:rPr>
          <w:rFonts w:asciiTheme="minorHAnsi" w:hAnsiTheme="minorHAnsi" w:cstheme="minorHAnsi"/>
          <w:b/>
          <w:bCs/>
          <w:sz w:val="26"/>
          <w:szCs w:val="26"/>
        </w:rPr>
        <w:t xml:space="preserve"> </w:t>
      </w:r>
      <w:r w:rsidRPr="00F71FAC">
        <w:rPr>
          <w:rFonts w:asciiTheme="minorHAnsi" w:hAnsiTheme="minorHAnsi" w:cstheme="minorHAnsi"/>
          <w:sz w:val="26"/>
          <w:szCs w:val="26"/>
        </w:rPr>
        <w:t>Las actividades y acciones que el IME deberá de llevar a cabo para la consolidación de las MIPYMES;</w:t>
      </w:r>
    </w:p>
    <w:p w14:paraId="212F4078" w14:textId="415BB949" w:rsidR="004D65A1" w:rsidRPr="004D65A1" w:rsidRDefault="00F71FAC" w:rsidP="004D65A1">
      <w:pPr>
        <w:jc w:val="both"/>
        <w:rPr>
          <w:rFonts w:asciiTheme="minorHAnsi" w:hAnsiTheme="minorHAnsi" w:cstheme="minorHAnsi"/>
          <w:sz w:val="26"/>
          <w:szCs w:val="26"/>
        </w:rPr>
      </w:pPr>
      <w:r>
        <w:rPr>
          <w:rFonts w:asciiTheme="minorHAnsi" w:hAnsiTheme="minorHAnsi" w:cstheme="minorHAnsi"/>
          <w:b/>
          <w:sz w:val="26"/>
          <w:szCs w:val="26"/>
        </w:rPr>
        <w:t>d</w:t>
      </w:r>
      <w:r w:rsidR="004D65A1" w:rsidRPr="004D65A1">
        <w:rPr>
          <w:rFonts w:asciiTheme="minorHAnsi" w:hAnsiTheme="minorHAnsi" w:cstheme="minorHAnsi"/>
          <w:b/>
          <w:sz w:val="26"/>
          <w:szCs w:val="26"/>
        </w:rPr>
        <w:t>)</w:t>
      </w:r>
      <w:r w:rsidR="004D65A1" w:rsidRPr="004D65A1">
        <w:rPr>
          <w:rFonts w:asciiTheme="minorHAnsi" w:hAnsiTheme="minorHAnsi" w:cstheme="minorHAnsi"/>
          <w:sz w:val="26"/>
          <w:szCs w:val="26"/>
        </w:rPr>
        <w:t xml:space="preserve"> Los instrumentos para la evaluación y actualización de las políticas, programas, instrumentos y actividades de fomento para la productividad y competitividad de las MIPYMES, que proporcionen la información necesaria para la toma de decisiones en materia de apoyo empresarial; y, </w:t>
      </w:r>
    </w:p>
    <w:p w14:paraId="2CC90CE4" w14:textId="12B3B3C7" w:rsidR="004D65A1" w:rsidRDefault="00F71FAC" w:rsidP="004D65A1">
      <w:pPr>
        <w:jc w:val="both"/>
        <w:rPr>
          <w:rFonts w:asciiTheme="minorHAnsi" w:hAnsiTheme="minorHAnsi" w:cstheme="minorHAnsi"/>
          <w:sz w:val="26"/>
          <w:szCs w:val="26"/>
        </w:rPr>
      </w:pPr>
      <w:r>
        <w:rPr>
          <w:rFonts w:asciiTheme="minorHAnsi" w:hAnsiTheme="minorHAnsi" w:cstheme="minorHAnsi"/>
          <w:b/>
          <w:sz w:val="26"/>
          <w:szCs w:val="26"/>
        </w:rPr>
        <w:t>e</w:t>
      </w:r>
      <w:r w:rsidR="004D65A1" w:rsidRPr="004D65A1">
        <w:rPr>
          <w:rFonts w:asciiTheme="minorHAnsi" w:hAnsiTheme="minorHAnsi" w:cstheme="minorHAnsi"/>
          <w:b/>
          <w:sz w:val="26"/>
          <w:szCs w:val="26"/>
        </w:rPr>
        <w:t>)</w:t>
      </w:r>
      <w:r w:rsidR="004D65A1" w:rsidRPr="004D65A1">
        <w:rPr>
          <w:rFonts w:asciiTheme="minorHAnsi" w:hAnsiTheme="minorHAnsi" w:cstheme="minorHAnsi"/>
          <w:sz w:val="26"/>
          <w:szCs w:val="26"/>
        </w:rPr>
        <w:t xml:space="preserve"> Las bases para que la Secretaría </w:t>
      </w:r>
      <w:r>
        <w:rPr>
          <w:rFonts w:asciiTheme="minorHAnsi" w:hAnsiTheme="minorHAnsi" w:cstheme="minorHAnsi"/>
          <w:sz w:val="26"/>
          <w:szCs w:val="26"/>
        </w:rPr>
        <w:t xml:space="preserve"> con el apoyo técnico e instrumental del IME </w:t>
      </w:r>
      <w:r w:rsidR="004D65A1" w:rsidRPr="004D65A1">
        <w:rPr>
          <w:rFonts w:asciiTheme="minorHAnsi" w:hAnsiTheme="minorHAnsi" w:cstheme="minorHAnsi"/>
          <w:sz w:val="26"/>
          <w:szCs w:val="26"/>
        </w:rPr>
        <w:t xml:space="preserve">elabore las políticas con visión de largo plazo, para elevar la productividad y competitividad Estatal de las MIPYMES. </w:t>
      </w:r>
    </w:p>
    <w:p w14:paraId="32B620CF" w14:textId="77777777" w:rsidR="00F71FAC" w:rsidRPr="004D65A1" w:rsidRDefault="00F71FAC" w:rsidP="004D65A1">
      <w:pPr>
        <w:jc w:val="both"/>
        <w:rPr>
          <w:rFonts w:asciiTheme="minorHAnsi" w:hAnsiTheme="minorHAnsi" w:cstheme="minorHAnsi"/>
          <w:sz w:val="26"/>
          <w:szCs w:val="26"/>
        </w:rPr>
      </w:pPr>
    </w:p>
    <w:p w14:paraId="380063BD" w14:textId="101570A8" w:rsid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t>II.</w:t>
      </w:r>
      <w:r w:rsidRPr="004D65A1">
        <w:rPr>
          <w:rFonts w:asciiTheme="minorHAnsi" w:hAnsiTheme="minorHAnsi" w:cstheme="minorHAnsi"/>
          <w:sz w:val="26"/>
          <w:szCs w:val="26"/>
        </w:rPr>
        <w:t xml:space="preserve"> Promover: </w:t>
      </w:r>
    </w:p>
    <w:p w14:paraId="218F8D23" w14:textId="77777777" w:rsidR="00F71FAC" w:rsidRPr="004D65A1" w:rsidRDefault="00F71FAC" w:rsidP="004D65A1">
      <w:pPr>
        <w:jc w:val="both"/>
        <w:rPr>
          <w:rFonts w:asciiTheme="minorHAnsi" w:hAnsiTheme="minorHAnsi" w:cstheme="minorHAnsi"/>
          <w:sz w:val="26"/>
          <w:szCs w:val="26"/>
        </w:rPr>
      </w:pPr>
    </w:p>
    <w:p w14:paraId="01FF2C7F" w14:textId="77777777" w:rsidR="004D65A1" w:rsidRP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t>a)</w:t>
      </w:r>
      <w:r w:rsidRPr="004D65A1">
        <w:rPr>
          <w:rFonts w:asciiTheme="minorHAnsi" w:hAnsiTheme="minorHAnsi" w:cstheme="minorHAnsi"/>
          <w:sz w:val="26"/>
          <w:szCs w:val="26"/>
        </w:rPr>
        <w:t xml:space="preserve"> Un entorno favorable para que las MIPYMES sean competitivas en los mercados estatales, nacionales e internacionales; </w:t>
      </w:r>
    </w:p>
    <w:p w14:paraId="355AA7A7" w14:textId="77777777" w:rsidR="004D65A1" w:rsidRP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t>b)</w:t>
      </w:r>
      <w:r w:rsidRPr="004D65A1">
        <w:rPr>
          <w:rFonts w:asciiTheme="minorHAnsi" w:hAnsiTheme="minorHAnsi" w:cstheme="minorHAnsi"/>
          <w:sz w:val="26"/>
          <w:szCs w:val="26"/>
        </w:rPr>
        <w:t xml:space="preserve"> La creación de una cultura empresarial globalizada y de procedimientos, prácticas y normas que contribuyan al avance de la calidad en los procesos de producción, distribución, mercadeo y servicio al cliente de las MIPYMES; </w:t>
      </w:r>
    </w:p>
    <w:p w14:paraId="71DE8F41" w14:textId="77777777" w:rsidR="004D65A1" w:rsidRP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t>c)</w:t>
      </w:r>
      <w:r w:rsidRPr="004D65A1">
        <w:rPr>
          <w:rFonts w:asciiTheme="minorHAnsi" w:hAnsiTheme="minorHAnsi" w:cstheme="minorHAnsi"/>
          <w:sz w:val="26"/>
          <w:szCs w:val="26"/>
        </w:rPr>
        <w:t xml:space="preserve"> El acceso al financiamiento para las MIPYMES, la capitalización de las empresas, incremento de la producción, constitución de nuevas empresas y consolidación de las existentes; </w:t>
      </w:r>
    </w:p>
    <w:p w14:paraId="022A9C70" w14:textId="77777777" w:rsidR="004D65A1" w:rsidRP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t>d)</w:t>
      </w:r>
      <w:r w:rsidRPr="004D65A1">
        <w:rPr>
          <w:rFonts w:asciiTheme="minorHAnsi" w:hAnsiTheme="minorHAnsi" w:cstheme="minorHAnsi"/>
          <w:sz w:val="26"/>
          <w:szCs w:val="26"/>
        </w:rPr>
        <w:t xml:space="preserve"> Apoyos para el desarrollo de las MIPYMES en todo el territorio estatal, basados en la participación de los Sectores; </w:t>
      </w:r>
    </w:p>
    <w:p w14:paraId="37C036DA" w14:textId="77777777" w:rsidR="004D65A1" w:rsidRP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t>e)</w:t>
      </w:r>
      <w:r w:rsidRPr="004D65A1">
        <w:rPr>
          <w:rFonts w:asciiTheme="minorHAnsi" w:hAnsiTheme="minorHAnsi" w:cstheme="minorHAnsi"/>
          <w:sz w:val="26"/>
          <w:szCs w:val="26"/>
        </w:rPr>
        <w:t xml:space="preserve"> La compra de productos y servicios estatales competitivos de las MIPYMES por parte del Sector Público, los consumidores mexiquenses, inversionistas y compradores nacionales y extranjeros, en el marco de la normativa aplicable;</w:t>
      </w:r>
    </w:p>
    <w:p w14:paraId="64050B95" w14:textId="77777777" w:rsidR="004D65A1" w:rsidRP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t xml:space="preserve"> f)</w:t>
      </w:r>
      <w:r w:rsidRPr="004D65A1">
        <w:rPr>
          <w:rFonts w:asciiTheme="minorHAnsi" w:hAnsiTheme="minorHAnsi" w:cstheme="minorHAnsi"/>
          <w:sz w:val="26"/>
          <w:szCs w:val="26"/>
        </w:rPr>
        <w:t xml:space="preserve"> Las condiciones para la creación y consolidación de las cadenas productivas; </w:t>
      </w:r>
    </w:p>
    <w:p w14:paraId="309A416D" w14:textId="77777777" w:rsidR="004D65A1" w:rsidRP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t>g)</w:t>
      </w:r>
      <w:r w:rsidRPr="004D65A1">
        <w:rPr>
          <w:rFonts w:asciiTheme="minorHAnsi" w:hAnsiTheme="minorHAnsi" w:cstheme="minorHAnsi"/>
          <w:sz w:val="26"/>
          <w:szCs w:val="26"/>
        </w:rPr>
        <w:t xml:space="preserve"> Esquemas para la modernización, innovación y desarrollo tecnológico en las MIPYMES; </w:t>
      </w:r>
    </w:p>
    <w:p w14:paraId="28CCB476" w14:textId="77777777" w:rsidR="004D65A1" w:rsidRP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t>h)</w:t>
      </w:r>
      <w:r w:rsidRPr="004D65A1">
        <w:rPr>
          <w:rFonts w:asciiTheme="minorHAnsi" w:hAnsiTheme="minorHAnsi" w:cstheme="minorHAnsi"/>
          <w:sz w:val="26"/>
          <w:szCs w:val="26"/>
        </w:rPr>
        <w:t xml:space="preserve"> La creación y desarrollo de las MIPYMES en el marco de la normativa ecológica y que éstas contribuyan al desarrollo sustentable y equilibrado de largo plazo; e, </w:t>
      </w:r>
    </w:p>
    <w:p w14:paraId="5033DFBE" w14:textId="6712411F" w:rsid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t>i)</w:t>
      </w:r>
      <w:r w:rsidRPr="004D65A1">
        <w:rPr>
          <w:rFonts w:asciiTheme="minorHAnsi" w:hAnsiTheme="minorHAnsi" w:cstheme="minorHAnsi"/>
          <w:sz w:val="26"/>
          <w:szCs w:val="26"/>
        </w:rPr>
        <w:t xml:space="preserve"> La cooperación y asociación de las MIPYMES, a través de sus organizaciones empresariales en el ámbito estatal, regional y municipal, así como de sectores productivos y cadenas productivas. </w:t>
      </w:r>
    </w:p>
    <w:p w14:paraId="4259223F" w14:textId="70839883" w:rsidR="00A05F5F" w:rsidRDefault="00A05F5F" w:rsidP="004D65A1">
      <w:pPr>
        <w:jc w:val="both"/>
        <w:rPr>
          <w:rFonts w:asciiTheme="minorHAnsi" w:hAnsiTheme="minorHAnsi" w:cstheme="minorHAnsi"/>
          <w:sz w:val="26"/>
          <w:szCs w:val="26"/>
        </w:rPr>
      </w:pPr>
    </w:p>
    <w:p w14:paraId="037EBA54" w14:textId="2FBEC8D0" w:rsidR="00A05F5F" w:rsidRDefault="00A05F5F" w:rsidP="004D65A1">
      <w:pPr>
        <w:jc w:val="both"/>
        <w:rPr>
          <w:rFonts w:asciiTheme="minorHAnsi" w:hAnsiTheme="minorHAnsi" w:cstheme="minorHAnsi"/>
          <w:sz w:val="26"/>
          <w:szCs w:val="26"/>
        </w:rPr>
      </w:pPr>
    </w:p>
    <w:p w14:paraId="452A920D" w14:textId="0D31E94C" w:rsidR="00A05F5F" w:rsidRDefault="00A05F5F" w:rsidP="004D65A1">
      <w:pPr>
        <w:jc w:val="both"/>
        <w:rPr>
          <w:rFonts w:asciiTheme="minorHAnsi" w:hAnsiTheme="minorHAnsi" w:cstheme="minorHAnsi"/>
          <w:sz w:val="26"/>
          <w:szCs w:val="26"/>
        </w:rPr>
      </w:pPr>
    </w:p>
    <w:p w14:paraId="4ECFC3A7" w14:textId="1391BC9B" w:rsidR="00A05F5F" w:rsidRDefault="00A05F5F" w:rsidP="004D65A1">
      <w:pPr>
        <w:jc w:val="both"/>
        <w:rPr>
          <w:rFonts w:asciiTheme="minorHAnsi" w:hAnsiTheme="minorHAnsi" w:cstheme="minorHAnsi"/>
          <w:sz w:val="26"/>
          <w:szCs w:val="26"/>
        </w:rPr>
      </w:pPr>
    </w:p>
    <w:p w14:paraId="58FD3F1A" w14:textId="066ABC83" w:rsidR="00A05F5F" w:rsidRDefault="00A05F5F" w:rsidP="004D65A1">
      <w:pPr>
        <w:jc w:val="both"/>
        <w:rPr>
          <w:rFonts w:asciiTheme="minorHAnsi" w:hAnsiTheme="minorHAnsi" w:cstheme="minorHAnsi"/>
          <w:sz w:val="26"/>
          <w:szCs w:val="26"/>
        </w:rPr>
      </w:pPr>
    </w:p>
    <w:p w14:paraId="47CEAEED" w14:textId="77777777" w:rsidR="00A05F5F" w:rsidRDefault="00A05F5F" w:rsidP="004D65A1">
      <w:pPr>
        <w:jc w:val="both"/>
        <w:rPr>
          <w:rFonts w:asciiTheme="minorHAnsi" w:hAnsiTheme="minorHAnsi" w:cstheme="minorHAnsi"/>
          <w:sz w:val="26"/>
          <w:szCs w:val="26"/>
        </w:rPr>
      </w:pPr>
    </w:p>
    <w:p w14:paraId="694962FF" w14:textId="77777777" w:rsidR="00B246CF" w:rsidRPr="004D65A1" w:rsidRDefault="00B246CF" w:rsidP="004D65A1">
      <w:pPr>
        <w:jc w:val="both"/>
        <w:rPr>
          <w:rFonts w:asciiTheme="minorHAnsi" w:hAnsiTheme="minorHAnsi" w:cstheme="minorHAnsi"/>
          <w:sz w:val="26"/>
          <w:szCs w:val="26"/>
        </w:rPr>
      </w:pPr>
    </w:p>
    <w:p w14:paraId="2455E037" w14:textId="77777777" w:rsidR="00B246CF" w:rsidRDefault="004D65A1" w:rsidP="004D65A1">
      <w:pPr>
        <w:jc w:val="center"/>
        <w:rPr>
          <w:rFonts w:asciiTheme="minorHAnsi" w:hAnsiTheme="minorHAnsi" w:cstheme="minorHAnsi"/>
          <w:b/>
          <w:sz w:val="32"/>
          <w:szCs w:val="32"/>
        </w:rPr>
      </w:pPr>
      <w:r w:rsidRPr="004D65A1">
        <w:rPr>
          <w:rFonts w:asciiTheme="minorHAnsi" w:hAnsiTheme="minorHAnsi" w:cstheme="minorHAnsi"/>
          <w:b/>
          <w:sz w:val="32"/>
          <w:szCs w:val="32"/>
        </w:rPr>
        <w:lastRenderedPageBreak/>
        <w:t xml:space="preserve">CAPÍTULO II </w:t>
      </w:r>
    </w:p>
    <w:p w14:paraId="711B63CC" w14:textId="0D875BF3" w:rsidR="004D65A1" w:rsidRDefault="004D65A1" w:rsidP="004D65A1">
      <w:pPr>
        <w:jc w:val="center"/>
        <w:rPr>
          <w:rFonts w:asciiTheme="minorHAnsi" w:hAnsiTheme="minorHAnsi" w:cstheme="minorHAnsi"/>
          <w:b/>
          <w:sz w:val="32"/>
          <w:szCs w:val="32"/>
        </w:rPr>
      </w:pPr>
      <w:r w:rsidRPr="004D65A1">
        <w:rPr>
          <w:rFonts w:asciiTheme="minorHAnsi" w:hAnsiTheme="minorHAnsi" w:cstheme="minorHAnsi"/>
          <w:b/>
          <w:sz w:val="32"/>
          <w:szCs w:val="32"/>
        </w:rPr>
        <w:t>POLÍTICA PARA EL DESARROLLO DE LA MICRO, PEQUEÑA Y MEDIANA EMPRESA DEL ESTADO DE MÉXICO</w:t>
      </w:r>
    </w:p>
    <w:p w14:paraId="1CDF3513" w14:textId="77777777" w:rsidR="00B246CF" w:rsidRPr="004D65A1" w:rsidRDefault="00B246CF" w:rsidP="004D65A1">
      <w:pPr>
        <w:jc w:val="center"/>
        <w:rPr>
          <w:rFonts w:asciiTheme="minorHAnsi" w:hAnsiTheme="minorHAnsi" w:cstheme="minorHAnsi"/>
          <w:b/>
          <w:sz w:val="32"/>
          <w:szCs w:val="32"/>
        </w:rPr>
      </w:pPr>
    </w:p>
    <w:p w14:paraId="42D078E7" w14:textId="3A03CB6E" w:rsid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t>ARTÍCULO 6.</w:t>
      </w:r>
      <w:r w:rsidRPr="004D65A1">
        <w:rPr>
          <w:rFonts w:asciiTheme="minorHAnsi" w:hAnsiTheme="minorHAnsi" w:cstheme="minorHAnsi"/>
          <w:sz w:val="26"/>
          <w:szCs w:val="26"/>
        </w:rPr>
        <w:t xml:space="preserve"> La Política para el Desarrollo de la Competitividad de las MIPYMES es el instrumento que contiene el conjunto de objetivos, acciones y programas que encausaran, darán rumbo y seguimiento a las MIPYMES estatales, con el objeto de fomentar su competitividad y desarrollo económico a través de mecanismos, programas y acciones que fortalezcan y promocionen la Vocación Regional, con base en la asignación de prioridades, que permitan detectar y aprovechar las inversiones municipales, regionales, estatales, nacionales y extranjeras. </w:t>
      </w:r>
    </w:p>
    <w:p w14:paraId="3EA01746" w14:textId="77777777" w:rsidR="00B246CF" w:rsidRPr="004D65A1" w:rsidRDefault="00B246CF" w:rsidP="004D65A1">
      <w:pPr>
        <w:jc w:val="both"/>
        <w:rPr>
          <w:rFonts w:asciiTheme="minorHAnsi" w:hAnsiTheme="minorHAnsi" w:cstheme="minorHAnsi"/>
          <w:sz w:val="26"/>
          <w:szCs w:val="26"/>
        </w:rPr>
      </w:pPr>
    </w:p>
    <w:p w14:paraId="52BB100E" w14:textId="77777777" w:rsidR="004D65A1" w:rsidRP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t>ARTÍCULO 7.</w:t>
      </w:r>
      <w:r w:rsidRPr="004D65A1">
        <w:rPr>
          <w:rFonts w:asciiTheme="minorHAnsi" w:hAnsiTheme="minorHAnsi" w:cstheme="minorHAnsi"/>
          <w:sz w:val="26"/>
          <w:szCs w:val="26"/>
        </w:rPr>
        <w:t xml:space="preserve"> La Política para el Desarrollo de la Competitividad de las MIPYMES debe atender los siguientes criterios: </w:t>
      </w:r>
    </w:p>
    <w:p w14:paraId="6D63D6A1" w14:textId="77777777" w:rsidR="004D65A1" w:rsidRPr="004D65A1" w:rsidRDefault="004D65A1" w:rsidP="004D65A1">
      <w:pPr>
        <w:pStyle w:val="Prrafodelista"/>
        <w:numPr>
          <w:ilvl w:val="0"/>
          <w:numId w:val="12"/>
        </w:numPr>
        <w:jc w:val="both"/>
        <w:rPr>
          <w:rFonts w:cstheme="minorHAnsi"/>
          <w:sz w:val="26"/>
          <w:szCs w:val="26"/>
        </w:rPr>
      </w:pPr>
      <w:r w:rsidRPr="004D65A1">
        <w:rPr>
          <w:rFonts w:cstheme="minorHAnsi"/>
          <w:sz w:val="26"/>
          <w:szCs w:val="26"/>
        </w:rPr>
        <w:t>Propiciar la participación y toma de decisiones del Estado y de los Municipios;</w:t>
      </w:r>
    </w:p>
    <w:p w14:paraId="2A2DCDC2" w14:textId="77777777" w:rsidR="004D65A1" w:rsidRPr="004D65A1" w:rsidRDefault="004D65A1" w:rsidP="004D65A1">
      <w:pPr>
        <w:pStyle w:val="Prrafodelista"/>
        <w:numPr>
          <w:ilvl w:val="0"/>
          <w:numId w:val="12"/>
        </w:numPr>
        <w:jc w:val="both"/>
        <w:rPr>
          <w:rFonts w:cstheme="minorHAnsi"/>
          <w:sz w:val="26"/>
          <w:szCs w:val="26"/>
        </w:rPr>
      </w:pPr>
      <w:r w:rsidRPr="004D65A1">
        <w:rPr>
          <w:rFonts w:cstheme="minorHAnsi"/>
          <w:sz w:val="26"/>
          <w:szCs w:val="26"/>
        </w:rPr>
        <w:t xml:space="preserve"> Procurar esquemas de apoyo a las MIPYMES a través de la concurrencia de recursos del Estado y de los Municipios, así como de los Sectores;</w:t>
      </w:r>
    </w:p>
    <w:p w14:paraId="3A3B5B47" w14:textId="77777777" w:rsidR="004D65A1" w:rsidRPr="004D65A1" w:rsidRDefault="004D65A1" w:rsidP="004D65A1">
      <w:pPr>
        <w:pStyle w:val="Prrafodelista"/>
        <w:numPr>
          <w:ilvl w:val="0"/>
          <w:numId w:val="12"/>
        </w:numPr>
        <w:jc w:val="both"/>
        <w:rPr>
          <w:rFonts w:cstheme="minorHAnsi"/>
          <w:sz w:val="26"/>
          <w:szCs w:val="26"/>
        </w:rPr>
      </w:pPr>
      <w:r w:rsidRPr="004D65A1">
        <w:rPr>
          <w:rFonts w:cstheme="minorHAnsi"/>
          <w:sz w:val="26"/>
          <w:szCs w:val="26"/>
        </w:rPr>
        <w:t xml:space="preserve"> Enfocar los esfuerzos de acuerdo con las necesidades, el potencial y las vocaciones estatales, regionales y municipales; </w:t>
      </w:r>
    </w:p>
    <w:p w14:paraId="1229776E" w14:textId="77777777" w:rsidR="004D65A1" w:rsidRPr="004D65A1" w:rsidRDefault="004D65A1" w:rsidP="004D65A1">
      <w:pPr>
        <w:pStyle w:val="Prrafodelista"/>
        <w:numPr>
          <w:ilvl w:val="0"/>
          <w:numId w:val="12"/>
        </w:numPr>
        <w:jc w:val="both"/>
        <w:rPr>
          <w:rFonts w:cstheme="minorHAnsi"/>
          <w:sz w:val="26"/>
          <w:szCs w:val="26"/>
        </w:rPr>
      </w:pPr>
      <w:r w:rsidRPr="004D65A1">
        <w:rPr>
          <w:rFonts w:cstheme="minorHAnsi"/>
          <w:sz w:val="26"/>
          <w:szCs w:val="26"/>
        </w:rPr>
        <w:t xml:space="preserve">Objetivos a corto, mediano y largo plazo; </w:t>
      </w:r>
    </w:p>
    <w:p w14:paraId="5BD7791F" w14:textId="77777777" w:rsidR="004D65A1" w:rsidRPr="004D65A1" w:rsidRDefault="004D65A1" w:rsidP="004D65A1">
      <w:pPr>
        <w:pStyle w:val="Prrafodelista"/>
        <w:numPr>
          <w:ilvl w:val="0"/>
          <w:numId w:val="12"/>
        </w:numPr>
        <w:jc w:val="both"/>
        <w:rPr>
          <w:rFonts w:cstheme="minorHAnsi"/>
          <w:sz w:val="26"/>
          <w:szCs w:val="26"/>
        </w:rPr>
      </w:pPr>
      <w:r w:rsidRPr="004D65A1">
        <w:rPr>
          <w:rFonts w:cstheme="minorHAnsi"/>
          <w:sz w:val="26"/>
          <w:szCs w:val="26"/>
        </w:rPr>
        <w:t xml:space="preserve">Propuestas de mejora y simplificación normativa en materia de desarrollo y apoyo a las MIPYMES; </w:t>
      </w:r>
    </w:p>
    <w:p w14:paraId="744E8302" w14:textId="77777777" w:rsidR="004D65A1" w:rsidRPr="004D65A1" w:rsidRDefault="004D65A1" w:rsidP="004D65A1">
      <w:pPr>
        <w:pStyle w:val="Prrafodelista"/>
        <w:numPr>
          <w:ilvl w:val="0"/>
          <w:numId w:val="12"/>
        </w:numPr>
        <w:jc w:val="both"/>
        <w:rPr>
          <w:rFonts w:cstheme="minorHAnsi"/>
          <w:sz w:val="26"/>
          <w:szCs w:val="26"/>
        </w:rPr>
      </w:pPr>
      <w:r w:rsidRPr="004D65A1">
        <w:rPr>
          <w:rFonts w:cstheme="minorHAnsi"/>
          <w:sz w:val="26"/>
          <w:szCs w:val="26"/>
        </w:rPr>
        <w:t xml:space="preserve">Estrategias y proyectos de modernización, innovación y desarrollo tecnológico para las MIPYMES; </w:t>
      </w:r>
    </w:p>
    <w:p w14:paraId="0304E163" w14:textId="77777777" w:rsidR="004D65A1" w:rsidRPr="004D65A1" w:rsidRDefault="004D65A1" w:rsidP="004D65A1">
      <w:pPr>
        <w:pStyle w:val="Prrafodelista"/>
        <w:numPr>
          <w:ilvl w:val="0"/>
          <w:numId w:val="12"/>
        </w:numPr>
        <w:jc w:val="both"/>
        <w:rPr>
          <w:rFonts w:cstheme="minorHAnsi"/>
          <w:sz w:val="26"/>
          <w:szCs w:val="26"/>
        </w:rPr>
      </w:pPr>
      <w:r w:rsidRPr="004D65A1">
        <w:rPr>
          <w:rFonts w:cstheme="minorHAnsi"/>
          <w:sz w:val="26"/>
          <w:szCs w:val="26"/>
        </w:rPr>
        <w:t xml:space="preserve">Aplicar y mejorar instrumentos de apoyo a las MIPYMES considerando las tendencias internacionales; </w:t>
      </w:r>
    </w:p>
    <w:p w14:paraId="6D47379A" w14:textId="77777777" w:rsidR="004D65A1" w:rsidRPr="004D65A1" w:rsidRDefault="004D65A1" w:rsidP="004D65A1">
      <w:pPr>
        <w:pStyle w:val="Prrafodelista"/>
        <w:numPr>
          <w:ilvl w:val="0"/>
          <w:numId w:val="12"/>
        </w:numPr>
        <w:jc w:val="both"/>
        <w:rPr>
          <w:rFonts w:cstheme="minorHAnsi"/>
          <w:sz w:val="26"/>
          <w:szCs w:val="26"/>
        </w:rPr>
      </w:pPr>
      <w:r w:rsidRPr="004D65A1">
        <w:rPr>
          <w:rFonts w:cstheme="minorHAnsi"/>
          <w:sz w:val="26"/>
          <w:szCs w:val="26"/>
        </w:rPr>
        <w:t xml:space="preserve">Contar con mecanismos de medición de avances para evaluar el impacto de las políticas de apoyo a las MIPYMES; y, </w:t>
      </w:r>
    </w:p>
    <w:p w14:paraId="602D0854" w14:textId="2C46BE83" w:rsidR="004D65A1" w:rsidRPr="004D65A1" w:rsidRDefault="004D65A1" w:rsidP="004D65A1">
      <w:pPr>
        <w:pStyle w:val="Prrafodelista"/>
        <w:numPr>
          <w:ilvl w:val="0"/>
          <w:numId w:val="12"/>
        </w:numPr>
        <w:jc w:val="both"/>
        <w:rPr>
          <w:rFonts w:cstheme="minorHAnsi"/>
          <w:sz w:val="26"/>
          <w:szCs w:val="26"/>
        </w:rPr>
      </w:pPr>
      <w:r w:rsidRPr="004D65A1">
        <w:rPr>
          <w:rFonts w:cstheme="minorHAnsi"/>
          <w:sz w:val="26"/>
          <w:szCs w:val="26"/>
        </w:rPr>
        <w:t xml:space="preserve">Promover que las dependencias y entidades de la Administración Pública Estatal realicen la planeación de sus adquisiciones de bienes, contratación de servicios y realización de obra pública para destinarlas a las MIPYMES de manera gradual. Los objetivos de la Política para el Desarrollo de la Competitividad de las MIPYMES deberán ser congruentes con el Plan de Desarrollo </w:t>
      </w:r>
      <w:r w:rsidR="00CD09A8">
        <w:rPr>
          <w:rFonts w:cstheme="minorHAnsi"/>
          <w:sz w:val="26"/>
          <w:szCs w:val="26"/>
        </w:rPr>
        <w:t>del Estado de México</w:t>
      </w:r>
      <w:r w:rsidRPr="004D65A1">
        <w:rPr>
          <w:rFonts w:cstheme="minorHAnsi"/>
          <w:sz w:val="26"/>
          <w:szCs w:val="26"/>
        </w:rPr>
        <w:t xml:space="preserve">. </w:t>
      </w:r>
    </w:p>
    <w:p w14:paraId="3AA57953" w14:textId="7BBC8FE3" w:rsidR="004D65A1" w:rsidRPr="004D65A1" w:rsidRDefault="004D65A1" w:rsidP="004D65A1">
      <w:pPr>
        <w:ind w:left="360"/>
        <w:jc w:val="both"/>
        <w:rPr>
          <w:rFonts w:asciiTheme="minorHAnsi" w:hAnsiTheme="minorHAnsi" w:cstheme="minorHAnsi"/>
          <w:sz w:val="26"/>
          <w:szCs w:val="26"/>
        </w:rPr>
      </w:pPr>
      <w:r w:rsidRPr="004D65A1">
        <w:rPr>
          <w:rFonts w:asciiTheme="minorHAnsi" w:hAnsiTheme="minorHAnsi" w:cstheme="minorHAnsi"/>
          <w:b/>
          <w:sz w:val="26"/>
          <w:szCs w:val="26"/>
        </w:rPr>
        <w:t>ARTÍCULO 8.</w:t>
      </w:r>
      <w:r w:rsidRPr="004D65A1">
        <w:rPr>
          <w:rFonts w:asciiTheme="minorHAnsi" w:hAnsiTheme="minorHAnsi" w:cstheme="minorHAnsi"/>
          <w:sz w:val="26"/>
          <w:szCs w:val="26"/>
        </w:rPr>
        <w:t xml:space="preserve"> Para dar cumplimiento a los objetivos de esta ley, la Secretaría </w:t>
      </w:r>
      <w:r w:rsidR="00AE033B">
        <w:rPr>
          <w:rFonts w:asciiTheme="minorHAnsi" w:hAnsiTheme="minorHAnsi" w:cstheme="minorHAnsi"/>
          <w:sz w:val="26"/>
          <w:szCs w:val="26"/>
        </w:rPr>
        <w:t xml:space="preserve">en concurrencia con el IME, </w:t>
      </w:r>
      <w:r w:rsidRPr="004D65A1">
        <w:rPr>
          <w:rFonts w:asciiTheme="minorHAnsi" w:hAnsiTheme="minorHAnsi" w:cstheme="minorHAnsi"/>
          <w:sz w:val="26"/>
          <w:szCs w:val="26"/>
        </w:rPr>
        <w:t xml:space="preserve">además de las atribuciones conferidas por la Ley </w:t>
      </w:r>
      <w:r w:rsidRPr="004D65A1">
        <w:rPr>
          <w:rFonts w:asciiTheme="minorHAnsi" w:hAnsiTheme="minorHAnsi" w:cstheme="minorHAnsi"/>
          <w:sz w:val="26"/>
          <w:szCs w:val="26"/>
        </w:rPr>
        <w:lastRenderedPageBreak/>
        <w:t>Orgánica de la Administración Pública del Estado de México</w:t>
      </w:r>
      <w:r w:rsidR="00AE033B">
        <w:rPr>
          <w:rFonts w:asciiTheme="minorHAnsi" w:hAnsiTheme="minorHAnsi" w:cstheme="minorHAnsi"/>
          <w:sz w:val="26"/>
          <w:szCs w:val="26"/>
        </w:rPr>
        <w:t xml:space="preserve"> y de Fomento Económico</w:t>
      </w:r>
      <w:r w:rsidRPr="004D65A1">
        <w:rPr>
          <w:rFonts w:asciiTheme="minorHAnsi" w:hAnsiTheme="minorHAnsi" w:cstheme="minorHAnsi"/>
          <w:sz w:val="26"/>
          <w:szCs w:val="26"/>
        </w:rPr>
        <w:t xml:space="preserve"> tendrá las siguientes: </w:t>
      </w:r>
    </w:p>
    <w:p w14:paraId="792C33D3" w14:textId="77777777" w:rsidR="004D65A1" w:rsidRPr="004D65A1" w:rsidRDefault="004D65A1" w:rsidP="004D65A1">
      <w:pPr>
        <w:pStyle w:val="Prrafodelista"/>
        <w:numPr>
          <w:ilvl w:val="0"/>
          <w:numId w:val="13"/>
        </w:numPr>
        <w:jc w:val="both"/>
        <w:rPr>
          <w:rFonts w:cstheme="minorHAnsi"/>
          <w:sz w:val="26"/>
          <w:szCs w:val="26"/>
        </w:rPr>
      </w:pPr>
      <w:r w:rsidRPr="004D65A1">
        <w:rPr>
          <w:rFonts w:cstheme="minorHAnsi"/>
          <w:sz w:val="26"/>
          <w:szCs w:val="26"/>
        </w:rPr>
        <w:t xml:space="preserve">Diseñar, elaborar y difundir la Política para el Desarrollo de la Competitividad de las MIPYMES, en el marco de la normativa aplicable, tomando en cuenta los objetivos y criterios establecidos en la presente Ley, así como los acuerdos que tome el Consejo; </w:t>
      </w:r>
    </w:p>
    <w:p w14:paraId="2FCD1B37" w14:textId="77777777" w:rsidR="004D65A1" w:rsidRPr="004D65A1" w:rsidRDefault="004D65A1" w:rsidP="004D65A1">
      <w:pPr>
        <w:pStyle w:val="Prrafodelista"/>
        <w:numPr>
          <w:ilvl w:val="0"/>
          <w:numId w:val="13"/>
        </w:numPr>
        <w:jc w:val="both"/>
        <w:rPr>
          <w:rFonts w:cstheme="minorHAnsi"/>
          <w:sz w:val="26"/>
          <w:szCs w:val="26"/>
        </w:rPr>
      </w:pPr>
      <w:r w:rsidRPr="004D65A1">
        <w:rPr>
          <w:rFonts w:cstheme="minorHAnsi"/>
          <w:sz w:val="26"/>
          <w:szCs w:val="26"/>
        </w:rPr>
        <w:t>Promover la participación de los sectores para facilitar a las MIPYMES el acceso a programas previstos en la presente Ley;</w:t>
      </w:r>
    </w:p>
    <w:p w14:paraId="6A99E6AB" w14:textId="77777777" w:rsidR="004D65A1" w:rsidRPr="004D65A1" w:rsidRDefault="004D65A1" w:rsidP="004D65A1">
      <w:pPr>
        <w:pStyle w:val="Prrafodelista"/>
        <w:numPr>
          <w:ilvl w:val="0"/>
          <w:numId w:val="13"/>
        </w:numPr>
        <w:jc w:val="both"/>
        <w:rPr>
          <w:rFonts w:cstheme="minorHAnsi"/>
          <w:sz w:val="26"/>
          <w:szCs w:val="26"/>
        </w:rPr>
      </w:pPr>
      <w:r w:rsidRPr="004D65A1">
        <w:rPr>
          <w:rFonts w:cstheme="minorHAnsi"/>
          <w:sz w:val="26"/>
          <w:szCs w:val="26"/>
        </w:rPr>
        <w:t xml:space="preserve">Diseñar, fomentar y promover en coordinación con el Consejo, la creación de instrumentos y mecanismos de garantía, así como de otros esquemas que faciliten el acceso al financiamiento a las MIPYMES. Esquemas que podrán ser acordados con los organismos empresariales, el Ejecutivo Estatal y de los Municipios, así como con entidades financieras; </w:t>
      </w:r>
    </w:p>
    <w:p w14:paraId="2D331839" w14:textId="77777777" w:rsidR="004D65A1" w:rsidRPr="004D65A1" w:rsidRDefault="004D65A1" w:rsidP="004D65A1">
      <w:pPr>
        <w:pStyle w:val="Prrafodelista"/>
        <w:numPr>
          <w:ilvl w:val="0"/>
          <w:numId w:val="13"/>
        </w:numPr>
        <w:jc w:val="both"/>
        <w:rPr>
          <w:rFonts w:cstheme="minorHAnsi"/>
          <w:sz w:val="26"/>
          <w:szCs w:val="26"/>
        </w:rPr>
      </w:pPr>
      <w:r w:rsidRPr="004D65A1">
        <w:rPr>
          <w:rFonts w:cstheme="minorHAnsi"/>
          <w:sz w:val="26"/>
          <w:szCs w:val="26"/>
        </w:rPr>
        <w:t xml:space="preserve">Promover ante las instancias competentes que los programas y apoyos previstos en esta Ley a favor de las MIPYMES, sean canalizados a las mismas, para lo cual tomará las medidas necesarias conforme al Reglamento; </w:t>
      </w:r>
    </w:p>
    <w:p w14:paraId="1C34FDFA" w14:textId="77777777" w:rsidR="004D65A1" w:rsidRPr="004D65A1" w:rsidRDefault="004D65A1" w:rsidP="004D65A1">
      <w:pPr>
        <w:pStyle w:val="Prrafodelista"/>
        <w:numPr>
          <w:ilvl w:val="0"/>
          <w:numId w:val="13"/>
        </w:numPr>
        <w:jc w:val="both"/>
        <w:rPr>
          <w:rFonts w:cstheme="minorHAnsi"/>
          <w:sz w:val="26"/>
          <w:szCs w:val="26"/>
        </w:rPr>
      </w:pPr>
      <w:r w:rsidRPr="004D65A1">
        <w:rPr>
          <w:rFonts w:cstheme="minorHAnsi"/>
          <w:sz w:val="26"/>
          <w:szCs w:val="26"/>
        </w:rPr>
        <w:t xml:space="preserve">Impulsar un entorno favorable para la creación, desarrollo y crecimiento con calidad de las MIPYMES; </w:t>
      </w:r>
    </w:p>
    <w:p w14:paraId="38002D4C" w14:textId="77777777" w:rsidR="004D65A1" w:rsidRPr="004D65A1" w:rsidRDefault="004D65A1" w:rsidP="004D65A1">
      <w:pPr>
        <w:pStyle w:val="Prrafodelista"/>
        <w:numPr>
          <w:ilvl w:val="0"/>
          <w:numId w:val="13"/>
        </w:numPr>
        <w:jc w:val="both"/>
        <w:rPr>
          <w:rFonts w:cstheme="minorHAnsi"/>
          <w:sz w:val="26"/>
          <w:szCs w:val="26"/>
        </w:rPr>
      </w:pPr>
      <w:r w:rsidRPr="004D65A1">
        <w:rPr>
          <w:rFonts w:cstheme="minorHAnsi"/>
          <w:sz w:val="26"/>
          <w:szCs w:val="26"/>
        </w:rPr>
        <w:t xml:space="preserve">Promover con los Municipios, la celebración de convenios para coordinar las acciones e instrumentos de apoyo a las MIPYMES de conformidad con los objetivos de la presente Ley; </w:t>
      </w:r>
    </w:p>
    <w:p w14:paraId="79D68F67" w14:textId="3CAB5CFD" w:rsidR="004D65A1" w:rsidRPr="004D65A1" w:rsidRDefault="004D65A1" w:rsidP="004D65A1">
      <w:pPr>
        <w:pStyle w:val="Prrafodelista"/>
        <w:numPr>
          <w:ilvl w:val="0"/>
          <w:numId w:val="13"/>
        </w:numPr>
        <w:jc w:val="both"/>
        <w:rPr>
          <w:rFonts w:cstheme="minorHAnsi"/>
          <w:sz w:val="26"/>
          <w:szCs w:val="26"/>
        </w:rPr>
      </w:pPr>
      <w:r w:rsidRPr="004D65A1">
        <w:rPr>
          <w:rFonts w:cstheme="minorHAnsi"/>
          <w:sz w:val="26"/>
          <w:szCs w:val="26"/>
        </w:rPr>
        <w:t xml:space="preserve">Crear y operar un sistema de información </w:t>
      </w:r>
      <w:r w:rsidR="00AE033B">
        <w:rPr>
          <w:rFonts w:cstheme="minorHAnsi"/>
          <w:sz w:val="26"/>
          <w:szCs w:val="26"/>
        </w:rPr>
        <w:t xml:space="preserve">a través del IME </w:t>
      </w:r>
      <w:r w:rsidRPr="004D65A1">
        <w:rPr>
          <w:rFonts w:cstheme="minorHAnsi"/>
          <w:sz w:val="26"/>
          <w:szCs w:val="26"/>
        </w:rPr>
        <w:t>que permita evaluar el impacto de las políticas de apoyo a las MIPYMES, que cuente con una base de datos Estatal por tipo de actividad económica, de programas o financiamientos que accedió para su seguimiento e indicadores de eficiencia. El sistema tendrá por objeto la articulación de los distintos apoyos y programas que el gobierno implementa para las MIPYMES y como mínimo deberá contener lo siguiente:</w:t>
      </w:r>
    </w:p>
    <w:p w14:paraId="3748579B" w14:textId="77777777" w:rsidR="004D65A1" w:rsidRPr="004D65A1" w:rsidRDefault="004D65A1" w:rsidP="004D65A1">
      <w:pPr>
        <w:pStyle w:val="Prrafodelista"/>
        <w:ind w:left="1080"/>
        <w:jc w:val="both"/>
        <w:rPr>
          <w:rFonts w:cstheme="minorHAnsi"/>
          <w:sz w:val="26"/>
          <w:szCs w:val="26"/>
        </w:rPr>
      </w:pPr>
      <w:r w:rsidRPr="004D65A1">
        <w:rPr>
          <w:rFonts w:cstheme="minorHAnsi"/>
          <w:b/>
          <w:bCs/>
          <w:sz w:val="26"/>
          <w:szCs w:val="26"/>
        </w:rPr>
        <w:t>a)</w:t>
      </w:r>
      <w:r w:rsidRPr="004D65A1">
        <w:rPr>
          <w:rFonts w:cstheme="minorHAnsi"/>
          <w:sz w:val="26"/>
          <w:szCs w:val="26"/>
        </w:rPr>
        <w:t xml:space="preserve"> Obtención y registro de información básica de las MIPYMES: nombre, giro, domicilio, número de empleados, fuentes de financiamiento, mercados; </w:t>
      </w:r>
    </w:p>
    <w:p w14:paraId="6D55B271" w14:textId="77777777" w:rsidR="004D65A1" w:rsidRPr="004D65A1" w:rsidRDefault="004D65A1" w:rsidP="004D65A1">
      <w:pPr>
        <w:pStyle w:val="Prrafodelista"/>
        <w:ind w:left="1080"/>
        <w:jc w:val="both"/>
        <w:rPr>
          <w:rFonts w:cstheme="minorHAnsi"/>
          <w:sz w:val="26"/>
          <w:szCs w:val="26"/>
        </w:rPr>
      </w:pPr>
      <w:r w:rsidRPr="004D65A1">
        <w:rPr>
          <w:rFonts w:cstheme="minorHAnsi"/>
          <w:b/>
          <w:bCs/>
          <w:sz w:val="26"/>
          <w:szCs w:val="26"/>
        </w:rPr>
        <w:t>b)</w:t>
      </w:r>
      <w:r w:rsidRPr="004D65A1">
        <w:rPr>
          <w:rFonts w:cstheme="minorHAnsi"/>
          <w:sz w:val="26"/>
          <w:szCs w:val="26"/>
        </w:rPr>
        <w:t xml:space="preserve"> Diagnóstico de la empresa al ingresar: planta productiva, capacidad de producción, capacidad instalada, infraestructura, limitantes, requerimientos técnicos y financieros, recursos humanos; </w:t>
      </w:r>
    </w:p>
    <w:p w14:paraId="0BAB90CA" w14:textId="77777777" w:rsidR="004D65A1" w:rsidRPr="004D65A1" w:rsidRDefault="004D65A1" w:rsidP="004D65A1">
      <w:pPr>
        <w:pStyle w:val="Prrafodelista"/>
        <w:ind w:left="1080"/>
        <w:jc w:val="both"/>
        <w:rPr>
          <w:rFonts w:cstheme="minorHAnsi"/>
          <w:sz w:val="26"/>
          <w:szCs w:val="26"/>
        </w:rPr>
      </w:pPr>
      <w:r w:rsidRPr="004D65A1">
        <w:rPr>
          <w:rFonts w:cstheme="minorHAnsi"/>
          <w:b/>
          <w:bCs/>
          <w:sz w:val="26"/>
          <w:szCs w:val="26"/>
        </w:rPr>
        <w:t>c)</w:t>
      </w:r>
      <w:r w:rsidRPr="004D65A1">
        <w:rPr>
          <w:rFonts w:cstheme="minorHAnsi"/>
          <w:sz w:val="26"/>
          <w:szCs w:val="26"/>
        </w:rPr>
        <w:t xml:space="preserve"> Historial de apoyos solicitados, tipología de requerimientos y apoyos, impacto generado por los apoyos recibidos; y, </w:t>
      </w:r>
    </w:p>
    <w:p w14:paraId="4FDE530C" w14:textId="77777777" w:rsidR="004D65A1" w:rsidRPr="004D65A1" w:rsidRDefault="004D65A1" w:rsidP="004D65A1">
      <w:pPr>
        <w:pStyle w:val="Prrafodelista"/>
        <w:ind w:left="1080"/>
        <w:jc w:val="both"/>
        <w:rPr>
          <w:rFonts w:cstheme="minorHAnsi"/>
          <w:sz w:val="26"/>
          <w:szCs w:val="26"/>
        </w:rPr>
      </w:pPr>
      <w:r w:rsidRPr="004D65A1">
        <w:rPr>
          <w:rFonts w:cstheme="minorHAnsi"/>
          <w:b/>
          <w:bCs/>
          <w:sz w:val="26"/>
          <w:szCs w:val="26"/>
        </w:rPr>
        <w:lastRenderedPageBreak/>
        <w:t>d)</w:t>
      </w:r>
      <w:r w:rsidRPr="004D65A1">
        <w:rPr>
          <w:rFonts w:cstheme="minorHAnsi"/>
          <w:sz w:val="26"/>
          <w:szCs w:val="26"/>
        </w:rPr>
        <w:t xml:space="preserve"> Resultados de evaluaciones y seguimiento de las MIPYMES: empleos generados, índices de producción y productividad. </w:t>
      </w:r>
    </w:p>
    <w:p w14:paraId="1F24E002" w14:textId="50DE58CA" w:rsidR="004D65A1" w:rsidRPr="004D65A1" w:rsidRDefault="004D65A1" w:rsidP="004D65A1">
      <w:pPr>
        <w:pStyle w:val="Prrafodelista"/>
        <w:numPr>
          <w:ilvl w:val="0"/>
          <w:numId w:val="13"/>
        </w:numPr>
        <w:jc w:val="both"/>
        <w:rPr>
          <w:rFonts w:cstheme="minorHAnsi"/>
          <w:sz w:val="26"/>
          <w:szCs w:val="26"/>
        </w:rPr>
      </w:pPr>
      <w:r w:rsidRPr="004D65A1">
        <w:rPr>
          <w:rFonts w:cstheme="minorHAnsi"/>
          <w:sz w:val="26"/>
          <w:szCs w:val="26"/>
        </w:rPr>
        <w:t xml:space="preserve">Evaluar de manera conjunta con </w:t>
      </w:r>
      <w:r w:rsidR="00AE033B">
        <w:rPr>
          <w:rFonts w:cstheme="minorHAnsi"/>
          <w:sz w:val="26"/>
          <w:szCs w:val="26"/>
        </w:rPr>
        <w:t xml:space="preserve">el IME y </w:t>
      </w:r>
      <w:r w:rsidRPr="004D65A1">
        <w:rPr>
          <w:rFonts w:cstheme="minorHAnsi"/>
          <w:sz w:val="26"/>
          <w:szCs w:val="26"/>
        </w:rPr>
        <w:t xml:space="preserve">los Municipios, los resultados de los convenios para formular nuevas acciones. Lo anterior, sin perjuicio de las facultades de las autoridades competentes en la materia; </w:t>
      </w:r>
    </w:p>
    <w:p w14:paraId="64B26EBD" w14:textId="77777777" w:rsidR="004D65A1" w:rsidRPr="004D65A1" w:rsidRDefault="004D65A1" w:rsidP="004D65A1">
      <w:pPr>
        <w:pStyle w:val="Prrafodelista"/>
        <w:numPr>
          <w:ilvl w:val="0"/>
          <w:numId w:val="13"/>
        </w:numPr>
        <w:jc w:val="both"/>
        <w:rPr>
          <w:rFonts w:cstheme="minorHAnsi"/>
          <w:sz w:val="26"/>
          <w:szCs w:val="26"/>
        </w:rPr>
      </w:pPr>
      <w:r w:rsidRPr="004D65A1">
        <w:rPr>
          <w:rFonts w:cstheme="minorHAnsi"/>
          <w:sz w:val="26"/>
          <w:szCs w:val="26"/>
        </w:rPr>
        <w:t xml:space="preserve">Colaborar con el Consejo proporcionando datos que se desprendan del sistema de información, que contribuya a evaluar anualmente el desempeño de la competitividad estatal de las MIPYMES, en relación al entorno nacional; </w:t>
      </w:r>
    </w:p>
    <w:p w14:paraId="2C4F237A" w14:textId="77777777" w:rsidR="004D65A1" w:rsidRPr="004D65A1" w:rsidRDefault="004D65A1" w:rsidP="004D65A1">
      <w:pPr>
        <w:pStyle w:val="Prrafodelista"/>
        <w:numPr>
          <w:ilvl w:val="0"/>
          <w:numId w:val="13"/>
        </w:numPr>
        <w:jc w:val="both"/>
        <w:rPr>
          <w:rFonts w:cstheme="minorHAnsi"/>
          <w:sz w:val="26"/>
          <w:szCs w:val="26"/>
        </w:rPr>
      </w:pPr>
      <w:r w:rsidRPr="004D65A1">
        <w:rPr>
          <w:rFonts w:cstheme="minorHAnsi"/>
          <w:sz w:val="26"/>
          <w:szCs w:val="26"/>
        </w:rPr>
        <w:t xml:space="preserve">Proponer la actualización de los programas de manera continua para establecer objetivos en el corto, mediano y largo plazo; </w:t>
      </w:r>
    </w:p>
    <w:p w14:paraId="7310B87D" w14:textId="77777777" w:rsidR="004D65A1" w:rsidRPr="004D65A1" w:rsidRDefault="004D65A1" w:rsidP="004D65A1">
      <w:pPr>
        <w:pStyle w:val="Prrafodelista"/>
        <w:numPr>
          <w:ilvl w:val="0"/>
          <w:numId w:val="13"/>
        </w:numPr>
        <w:jc w:val="both"/>
        <w:rPr>
          <w:rFonts w:cstheme="minorHAnsi"/>
          <w:sz w:val="26"/>
          <w:szCs w:val="26"/>
        </w:rPr>
      </w:pPr>
      <w:r w:rsidRPr="004D65A1">
        <w:rPr>
          <w:rFonts w:cstheme="minorHAnsi"/>
          <w:sz w:val="26"/>
          <w:szCs w:val="26"/>
        </w:rPr>
        <w:t xml:space="preserve">Realizar la función de coordinación a que se refiere la presente Ley, para el desarrollo de la competitividad de las MIPYMES; </w:t>
      </w:r>
    </w:p>
    <w:p w14:paraId="638283F3" w14:textId="77777777" w:rsidR="004D65A1" w:rsidRPr="004D65A1" w:rsidRDefault="004D65A1" w:rsidP="004D65A1">
      <w:pPr>
        <w:pStyle w:val="Prrafodelista"/>
        <w:numPr>
          <w:ilvl w:val="0"/>
          <w:numId w:val="13"/>
        </w:numPr>
        <w:jc w:val="both"/>
        <w:rPr>
          <w:rFonts w:cstheme="minorHAnsi"/>
          <w:sz w:val="26"/>
          <w:szCs w:val="26"/>
        </w:rPr>
      </w:pPr>
      <w:r w:rsidRPr="004D65A1">
        <w:rPr>
          <w:rFonts w:cstheme="minorHAnsi"/>
          <w:sz w:val="26"/>
          <w:szCs w:val="26"/>
        </w:rPr>
        <w:t>Desarrollar a través de los instrumentos con que cuenta y los que genere, un sistema general de información y consulta para la planeación sobre los sectores productivos y cadenas productivas;</w:t>
      </w:r>
    </w:p>
    <w:p w14:paraId="210CFAE3" w14:textId="77777777" w:rsidR="004D65A1" w:rsidRPr="004D65A1" w:rsidRDefault="004D65A1" w:rsidP="004D65A1">
      <w:pPr>
        <w:pStyle w:val="Prrafodelista"/>
        <w:numPr>
          <w:ilvl w:val="0"/>
          <w:numId w:val="13"/>
        </w:numPr>
        <w:jc w:val="both"/>
        <w:rPr>
          <w:rFonts w:cstheme="minorHAnsi"/>
          <w:sz w:val="26"/>
          <w:szCs w:val="26"/>
        </w:rPr>
      </w:pPr>
      <w:r w:rsidRPr="004D65A1">
        <w:rPr>
          <w:rFonts w:cstheme="minorHAnsi"/>
          <w:sz w:val="26"/>
          <w:szCs w:val="26"/>
        </w:rPr>
        <w:t xml:space="preserve"> Proponer a través de las instancias competentes, la homologación de la normativa y trámites, por lo que se refiere a la materia de la presente Ley; y, </w:t>
      </w:r>
    </w:p>
    <w:p w14:paraId="0A01A8BD" w14:textId="77777777" w:rsidR="004D65A1" w:rsidRPr="004D65A1" w:rsidRDefault="004D65A1" w:rsidP="004D65A1">
      <w:pPr>
        <w:pStyle w:val="Prrafodelista"/>
        <w:numPr>
          <w:ilvl w:val="0"/>
          <w:numId w:val="13"/>
        </w:numPr>
        <w:jc w:val="both"/>
        <w:rPr>
          <w:rFonts w:cstheme="minorHAnsi"/>
          <w:sz w:val="26"/>
          <w:szCs w:val="26"/>
        </w:rPr>
      </w:pPr>
      <w:r w:rsidRPr="004D65A1">
        <w:rPr>
          <w:rFonts w:cstheme="minorHAnsi"/>
          <w:sz w:val="26"/>
          <w:szCs w:val="26"/>
        </w:rPr>
        <w:t xml:space="preserve">Diseñar un esquema de seguimiento e identificación de resultados de los programas de apoyo establecidos. </w:t>
      </w:r>
    </w:p>
    <w:p w14:paraId="7CB31F11" w14:textId="2BF291C2" w:rsidR="004D65A1" w:rsidRP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t>ARTÍCULO 9.</w:t>
      </w:r>
      <w:r w:rsidRPr="004D65A1">
        <w:rPr>
          <w:rFonts w:asciiTheme="minorHAnsi" w:hAnsiTheme="minorHAnsi" w:cstheme="minorHAnsi"/>
          <w:sz w:val="26"/>
          <w:szCs w:val="26"/>
        </w:rPr>
        <w:t xml:space="preserve"> La Secretaría </w:t>
      </w:r>
      <w:r w:rsidR="00AE033B">
        <w:rPr>
          <w:rFonts w:asciiTheme="minorHAnsi" w:hAnsiTheme="minorHAnsi" w:cstheme="minorHAnsi"/>
          <w:sz w:val="26"/>
          <w:szCs w:val="26"/>
        </w:rPr>
        <w:t xml:space="preserve">a través del IME, </w:t>
      </w:r>
      <w:r w:rsidRPr="004D65A1">
        <w:rPr>
          <w:rFonts w:asciiTheme="minorHAnsi" w:hAnsiTheme="minorHAnsi" w:cstheme="minorHAnsi"/>
          <w:sz w:val="26"/>
          <w:szCs w:val="26"/>
        </w:rPr>
        <w:t xml:space="preserve">deberá promover la participación de los Ayuntamientos, así como de los sectores públicos, social y privado, a través de convenios o cualquier otro instrumento legal para: </w:t>
      </w:r>
    </w:p>
    <w:p w14:paraId="7EBBC928" w14:textId="77777777" w:rsidR="004D65A1" w:rsidRPr="004D65A1" w:rsidRDefault="004D65A1" w:rsidP="004D65A1">
      <w:pPr>
        <w:pStyle w:val="Prrafodelista"/>
        <w:numPr>
          <w:ilvl w:val="0"/>
          <w:numId w:val="14"/>
        </w:numPr>
        <w:jc w:val="both"/>
        <w:rPr>
          <w:rFonts w:cstheme="minorHAnsi"/>
          <w:sz w:val="26"/>
          <w:szCs w:val="26"/>
        </w:rPr>
      </w:pPr>
      <w:r w:rsidRPr="004D65A1">
        <w:rPr>
          <w:rFonts w:cstheme="minorHAnsi"/>
          <w:sz w:val="26"/>
          <w:szCs w:val="26"/>
        </w:rPr>
        <w:t xml:space="preserve">La formación de una cultura empresarial enfocada al desarrollo de la competitividad en las MIPYMES a través de la detección de necesidades en Capacitación, Asesoría y Consultoría; </w:t>
      </w:r>
    </w:p>
    <w:p w14:paraId="0520F8A6" w14:textId="77777777" w:rsidR="004D65A1" w:rsidRPr="004D65A1" w:rsidRDefault="004D65A1" w:rsidP="004D65A1">
      <w:pPr>
        <w:pStyle w:val="Prrafodelista"/>
        <w:numPr>
          <w:ilvl w:val="0"/>
          <w:numId w:val="14"/>
        </w:numPr>
        <w:jc w:val="both"/>
        <w:rPr>
          <w:rFonts w:cstheme="minorHAnsi"/>
          <w:sz w:val="26"/>
          <w:szCs w:val="26"/>
        </w:rPr>
      </w:pPr>
      <w:r w:rsidRPr="004D65A1">
        <w:rPr>
          <w:rFonts w:cstheme="minorHAnsi"/>
          <w:sz w:val="26"/>
          <w:szCs w:val="26"/>
        </w:rPr>
        <w:t>El fomento a la constitución de incubadoras de empresas, y a la iniciativa y creatividad de los emprendedores de los sectores social, privado, educativo medio superior y superior;</w:t>
      </w:r>
    </w:p>
    <w:p w14:paraId="5CEFA82F" w14:textId="77777777" w:rsidR="004D65A1" w:rsidRPr="004D65A1" w:rsidRDefault="004D65A1" w:rsidP="004D65A1">
      <w:pPr>
        <w:pStyle w:val="Prrafodelista"/>
        <w:numPr>
          <w:ilvl w:val="0"/>
          <w:numId w:val="14"/>
        </w:numPr>
        <w:jc w:val="both"/>
        <w:rPr>
          <w:rFonts w:cstheme="minorHAnsi"/>
          <w:sz w:val="26"/>
          <w:szCs w:val="26"/>
        </w:rPr>
      </w:pPr>
      <w:r w:rsidRPr="004D65A1">
        <w:rPr>
          <w:rFonts w:cstheme="minorHAnsi"/>
          <w:sz w:val="26"/>
          <w:szCs w:val="26"/>
        </w:rPr>
        <w:t xml:space="preserve"> La formación de especialistas en Consultoría y Capacitación; </w:t>
      </w:r>
    </w:p>
    <w:p w14:paraId="7113EF88" w14:textId="77777777" w:rsidR="004D65A1" w:rsidRPr="004D65A1" w:rsidRDefault="004D65A1" w:rsidP="004D65A1">
      <w:pPr>
        <w:pStyle w:val="Prrafodelista"/>
        <w:numPr>
          <w:ilvl w:val="0"/>
          <w:numId w:val="14"/>
        </w:numPr>
        <w:jc w:val="both"/>
        <w:rPr>
          <w:rFonts w:cstheme="minorHAnsi"/>
          <w:sz w:val="26"/>
          <w:szCs w:val="26"/>
        </w:rPr>
      </w:pPr>
      <w:r w:rsidRPr="004D65A1">
        <w:rPr>
          <w:rFonts w:cstheme="minorHAnsi"/>
          <w:sz w:val="26"/>
          <w:szCs w:val="26"/>
        </w:rPr>
        <w:t xml:space="preserve">La certificación de especialistas que otorguen servicios de Consultoría y Capacitación a las MIPYMES; </w:t>
      </w:r>
    </w:p>
    <w:p w14:paraId="24D93A28" w14:textId="77777777" w:rsidR="004D65A1" w:rsidRPr="004D65A1" w:rsidRDefault="004D65A1" w:rsidP="004D65A1">
      <w:pPr>
        <w:pStyle w:val="Prrafodelista"/>
        <w:numPr>
          <w:ilvl w:val="0"/>
          <w:numId w:val="14"/>
        </w:numPr>
        <w:jc w:val="both"/>
        <w:rPr>
          <w:rFonts w:cstheme="minorHAnsi"/>
          <w:sz w:val="26"/>
          <w:szCs w:val="26"/>
        </w:rPr>
      </w:pPr>
      <w:r w:rsidRPr="004D65A1">
        <w:rPr>
          <w:rFonts w:cstheme="minorHAnsi"/>
          <w:sz w:val="26"/>
          <w:szCs w:val="26"/>
        </w:rPr>
        <w:t xml:space="preserve">La formación y capacitación de recursos humanos para un crecimiento de calidad; </w:t>
      </w:r>
    </w:p>
    <w:p w14:paraId="3C98CCD9" w14:textId="77777777" w:rsidR="004D65A1" w:rsidRPr="004D65A1" w:rsidRDefault="004D65A1" w:rsidP="004D65A1">
      <w:pPr>
        <w:pStyle w:val="Prrafodelista"/>
        <w:numPr>
          <w:ilvl w:val="0"/>
          <w:numId w:val="14"/>
        </w:numPr>
        <w:jc w:val="both"/>
        <w:rPr>
          <w:rFonts w:cstheme="minorHAnsi"/>
          <w:sz w:val="26"/>
          <w:szCs w:val="26"/>
        </w:rPr>
      </w:pPr>
      <w:r w:rsidRPr="004D65A1">
        <w:rPr>
          <w:rFonts w:cstheme="minorHAnsi"/>
          <w:sz w:val="26"/>
          <w:szCs w:val="26"/>
        </w:rPr>
        <w:t xml:space="preserve">La investigación enfocada a las necesidades específicas de las MIPYMES; </w:t>
      </w:r>
    </w:p>
    <w:p w14:paraId="4CF78323" w14:textId="77777777" w:rsidR="004D65A1" w:rsidRPr="004D65A1" w:rsidRDefault="004D65A1" w:rsidP="004D65A1">
      <w:pPr>
        <w:pStyle w:val="Prrafodelista"/>
        <w:numPr>
          <w:ilvl w:val="0"/>
          <w:numId w:val="14"/>
        </w:numPr>
        <w:jc w:val="both"/>
        <w:rPr>
          <w:rFonts w:cstheme="minorHAnsi"/>
          <w:sz w:val="26"/>
          <w:szCs w:val="26"/>
        </w:rPr>
      </w:pPr>
      <w:r w:rsidRPr="004D65A1">
        <w:rPr>
          <w:rFonts w:cstheme="minorHAnsi"/>
          <w:sz w:val="26"/>
          <w:szCs w:val="26"/>
        </w:rPr>
        <w:t xml:space="preserve">La integración y fortalecimiento de las cadenas productivas; </w:t>
      </w:r>
    </w:p>
    <w:p w14:paraId="4E6EBB8B" w14:textId="77777777" w:rsidR="004D65A1" w:rsidRPr="004D65A1" w:rsidRDefault="004D65A1" w:rsidP="004D65A1">
      <w:pPr>
        <w:pStyle w:val="Prrafodelista"/>
        <w:numPr>
          <w:ilvl w:val="0"/>
          <w:numId w:val="14"/>
        </w:numPr>
        <w:jc w:val="both"/>
        <w:rPr>
          <w:rFonts w:cstheme="minorHAnsi"/>
          <w:sz w:val="26"/>
          <w:szCs w:val="26"/>
        </w:rPr>
      </w:pPr>
      <w:r w:rsidRPr="004D65A1">
        <w:rPr>
          <w:rFonts w:cstheme="minorHAnsi"/>
          <w:sz w:val="26"/>
          <w:szCs w:val="26"/>
        </w:rPr>
        <w:lastRenderedPageBreak/>
        <w:t>El fortalecimiento de las MIPYMES;</w:t>
      </w:r>
    </w:p>
    <w:p w14:paraId="091D9792" w14:textId="77777777" w:rsidR="004D65A1" w:rsidRPr="004D65A1" w:rsidRDefault="004D65A1" w:rsidP="004D65A1">
      <w:pPr>
        <w:pStyle w:val="Prrafodelista"/>
        <w:numPr>
          <w:ilvl w:val="0"/>
          <w:numId w:val="14"/>
        </w:numPr>
        <w:jc w:val="both"/>
        <w:rPr>
          <w:rFonts w:cstheme="minorHAnsi"/>
          <w:sz w:val="26"/>
          <w:szCs w:val="26"/>
        </w:rPr>
      </w:pPr>
      <w:r w:rsidRPr="004D65A1">
        <w:rPr>
          <w:rFonts w:cstheme="minorHAnsi"/>
          <w:sz w:val="26"/>
          <w:szCs w:val="26"/>
        </w:rPr>
        <w:t xml:space="preserve"> La modernización, innovación, desarrollo y fortalecimiento tecnológico de las MIPYMES; </w:t>
      </w:r>
    </w:p>
    <w:p w14:paraId="4F4C67DF" w14:textId="77777777" w:rsidR="004D65A1" w:rsidRPr="004D65A1" w:rsidRDefault="004D65A1" w:rsidP="004D65A1">
      <w:pPr>
        <w:pStyle w:val="Prrafodelista"/>
        <w:numPr>
          <w:ilvl w:val="0"/>
          <w:numId w:val="14"/>
        </w:numPr>
        <w:jc w:val="both"/>
        <w:rPr>
          <w:rFonts w:cstheme="minorHAnsi"/>
          <w:sz w:val="26"/>
          <w:szCs w:val="26"/>
        </w:rPr>
      </w:pPr>
      <w:r w:rsidRPr="004D65A1">
        <w:rPr>
          <w:rFonts w:cstheme="minorHAnsi"/>
          <w:sz w:val="26"/>
          <w:szCs w:val="26"/>
        </w:rPr>
        <w:t xml:space="preserve">La atracción de inversiones; </w:t>
      </w:r>
    </w:p>
    <w:p w14:paraId="4139B9D1" w14:textId="77777777" w:rsidR="004D65A1" w:rsidRPr="004D65A1" w:rsidRDefault="004D65A1" w:rsidP="004D65A1">
      <w:pPr>
        <w:pStyle w:val="Prrafodelista"/>
        <w:numPr>
          <w:ilvl w:val="0"/>
          <w:numId w:val="14"/>
        </w:numPr>
        <w:jc w:val="both"/>
        <w:rPr>
          <w:rFonts w:cstheme="minorHAnsi"/>
          <w:sz w:val="26"/>
          <w:szCs w:val="26"/>
        </w:rPr>
      </w:pPr>
      <w:r w:rsidRPr="004D65A1">
        <w:rPr>
          <w:rFonts w:cstheme="minorHAnsi"/>
          <w:sz w:val="26"/>
          <w:szCs w:val="26"/>
        </w:rPr>
        <w:t xml:space="preserve">El acceso a la información con el propósito de fortalecer las oportunidades de negocios de las MIPYMES; </w:t>
      </w:r>
    </w:p>
    <w:p w14:paraId="5E9A5EAA" w14:textId="77777777" w:rsidR="004D65A1" w:rsidRPr="004D65A1" w:rsidRDefault="004D65A1" w:rsidP="004D65A1">
      <w:pPr>
        <w:pStyle w:val="Prrafodelista"/>
        <w:numPr>
          <w:ilvl w:val="0"/>
          <w:numId w:val="14"/>
        </w:numPr>
        <w:jc w:val="both"/>
        <w:rPr>
          <w:rFonts w:cstheme="minorHAnsi"/>
          <w:sz w:val="26"/>
          <w:szCs w:val="26"/>
        </w:rPr>
      </w:pPr>
      <w:r w:rsidRPr="004D65A1">
        <w:rPr>
          <w:rFonts w:cstheme="minorHAnsi"/>
          <w:sz w:val="26"/>
          <w:szCs w:val="26"/>
        </w:rPr>
        <w:t xml:space="preserve">La ejecución y evaluación de una estrategia para generar las condiciones que permitan una oferta exportable; </w:t>
      </w:r>
    </w:p>
    <w:p w14:paraId="632E947F" w14:textId="77777777" w:rsidR="004D65A1" w:rsidRPr="004D65A1" w:rsidRDefault="004D65A1" w:rsidP="004D65A1">
      <w:pPr>
        <w:pStyle w:val="Prrafodelista"/>
        <w:numPr>
          <w:ilvl w:val="0"/>
          <w:numId w:val="14"/>
        </w:numPr>
        <w:jc w:val="both"/>
        <w:rPr>
          <w:rFonts w:cstheme="minorHAnsi"/>
          <w:sz w:val="26"/>
          <w:szCs w:val="26"/>
        </w:rPr>
      </w:pPr>
      <w:r w:rsidRPr="004D65A1">
        <w:rPr>
          <w:rFonts w:cstheme="minorHAnsi"/>
          <w:sz w:val="26"/>
          <w:szCs w:val="26"/>
        </w:rPr>
        <w:t xml:space="preserve">Un entorno favorable para la creación, desarrollo y crecimiento con calidad de las MIPYMES considerando las necesidades, el potencial y vocación de cada región; </w:t>
      </w:r>
    </w:p>
    <w:p w14:paraId="0D03A5D4" w14:textId="77777777" w:rsidR="004D65A1" w:rsidRPr="004D65A1" w:rsidRDefault="004D65A1" w:rsidP="004D65A1">
      <w:pPr>
        <w:pStyle w:val="Prrafodelista"/>
        <w:numPr>
          <w:ilvl w:val="0"/>
          <w:numId w:val="14"/>
        </w:numPr>
        <w:jc w:val="both"/>
        <w:rPr>
          <w:rFonts w:cstheme="minorHAnsi"/>
          <w:sz w:val="26"/>
          <w:szCs w:val="26"/>
        </w:rPr>
      </w:pPr>
      <w:r w:rsidRPr="004D65A1">
        <w:rPr>
          <w:rFonts w:cstheme="minorHAnsi"/>
          <w:sz w:val="26"/>
          <w:szCs w:val="26"/>
        </w:rPr>
        <w:t xml:space="preserve">La celebración de acuerdos con las dependencias y entidades de la Administración Pública Estatal, las instituciones públicas y privadas de educación media superior y superior, los Ayuntamientos o grupos de Ayuntamientos, para una promoción coordinada de las acciones de fomento para la competitividad de las MIPYMES, que desarrollen las propuestas regionales y la concurrencia de programas y proyectos. </w:t>
      </w:r>
    </w:p>
    <w:p w14:paraId="5FFD79C0" w14:textId="77777777" w:rsidR="004D65A1" w:rsidRPr="004D65A1" w:rsidRDefault="004D65A1" w:rsidP="004D65A1">
      <w:pPr>
        <w:pStyle w:val="Prrafodelista"/>
        <w:numPr>
          <w:ilvl w:val="0"/>
          <w:numId w:val="14"/>
        </w:numPr>
        <w:jc w:val="both"/>
        <w:rPr>
          <w:rFonts w:cstheme="minorHAnsi"/>
          <w:sz w:val="26"/>
          <w:szCs w:val="26"/>
        </w:rPr>
      </w:pPr>
      <w:r w:rsidRPr="004D65A1">
        <w:rPr>
          <w:rFonts w:cstheme="minorHAnsi"/>
          <w:sz w:val="26"/>
          <w:szCs w:val="26"/>
        </w:rPr>
        <w:t xml:space="preserve">Participar en el desarrollo de un sistema general de información y consulta para la planeación sobre los sectores productivos y cadenas productivas; </w:t>
      </w:r>
    </w:p>
    <w:p w14:paraId="1A349C62" w14:textId="77777777" w:rsidR="004D65A1" w:rsidRPr="004D65A1" w:rsidRDefault="004D65A1" w:rsidP="004D65A1">
      <w:pPr>
        <w:pStyle w:val="Prrafodelista"/>
        <w:numPr>
          <w:ilvl w:val="0"/>
          <w:numId w:val="14"/>
        </w:numPr>
        <w:jc w:val="both"/>
        <w:rPr>
          <w:rFonts w:cstheme="minorHAnsi"/>
          <w:sz w:val="26"/>
          <w:szCs w:val="26"/>
        </w:rPr>
      </w:pPr>
      <w:r w:rsidRPr="004D65A1">
        <w:rPr>
          <w:rFonts w:cstheme="minorHAnsi"/>
          <w:sz w:val="26"/>
          <w:szCs w:val="26"/>
        </w:rPr>
        <w:t xml:space="preserve">El diseño de esquemas que fomenten el desarrollo de proveedores y distribuidores locales del sector público y de los sectores; </w:t>
      </w:r>
    </w:p>
    <w:p w14:paraId="6F602913" w14:textId="77777777" w:rsidR="004D65A1" w:rsidRPr="004D65A1" w:rsidRDefault="004D65A1" w:rsidP="004D65A1">
      <w:pPr>
        <w:pStyle w:val="Prrafodelista"/>
        <w:numPr>
          <w:ilvl w:val="0"/>
          <w:numId w:val="14"/>
        </w:numPr>
        <w:jc w:val="both"/>
        <w:rPr>
          <w:rFonts w:cstheme="minorHAnsi"/>
          <w:sz w:val="26"/>
          <w:szCs w:val="26"/>
        </w:rPr>
      </w:pPr>
      <w:r w:rsidRPr="004D65A1">
        <w:rPr>
          <w:rFonts w:cstheme="minorHAnsi"/>
          <w:sz w:val="26"/>
          <w:szCs w:val="26"/>
        </w:rPr>
        <w:t xml:space="preserve">La generación de políticas y programas de apoyo a las MIPYMES en sus respectivos ámbitos de competencia; y, </w:t>
      </w:r>
    </w:p>
    <w:p w14:paraId="50BFAFB6" w14:textId="48333D42" w:rsidR="004D65A1" w:rsidRPr="00B246CF" w:rsidRDefault="004D65A1" w:rsidP="004D65A1">
      <w:pPr>
        <w:pStyle w:val="Prrafodelista"/>
        <w:numPr>
          <w:ilvl w:val="0"/>
          <w:numId w:val="14"/>
        </w:numPr>
        <w:jc w:val="both"/>
        <w:rPr>
          <w:rFonts w:cstheme="minorHAnsi"/>
          <w:sz w:val="26"/>
          <w:szCs w:val="26"/>
        </w:rPr>
      </w:pPr>
      <w:r w:rsidRPr="004D65A1">
        <w:rPr>
          <w:rFonts w:cstheme="minorHAnsi"/>
          <w:sz w:val="26"/>
          <w:szCs w:val="26"/>
        </w:rPr>
        <w:t>Impulsar la creación, desarrollo y crecimiento de MIPYMES localizadas en regiones turísticas, a fin de incrementar su productividad y competitividad. Para tal efecto, las dependencias y entidades de la Administración Pública Estatal y Municipal proporcionarán la información para el impulso de las MIPYMES en términos de la normativa aplicable.</w:t>
      </w:r>
    </w:p>
    <w:p w14:paraId="64C4BD38" w14:textId="77777777" w:rsidR="004D65A1" w:rsidRPr="004D65A1" w:rsidRDefault="004D65A1" w:rsidP="004D65A1">
      <w:pPr>
        <w:jc w:val="both"/>
        <w:rPr>
          <w:rFonts w:asciiTheme="minorHAnsi" w:hAnsiTheme="minorHAnsi" w:cstheme="minorHAnsi"/>
          <w:sz w:val="26"/>
          <w:szCs w:val="26"/>
        </w:rPr>
      </w:pPr>
    </w:p>
    <w:p w14:paraId="6DE6E138" w14:textId="77777777" w:rsidR="00B246CF" w:rsidRDefault="004D65A1" w:rsidP="004D65A1">
      <w:pPr>
        <w:jc w:val="center"/>
        <w:rPr>
          <w:rFonts w:asciiTheme="minorHAnsi" w:hAnsiTheme="minorHAnsi" w:cstheme="minorHAnsi"/>
          <w:b/>
          <w:sz w:val="32"/>
          <w:szCs w:val="32"/>
        </w:rPr>
      </w:pPr>
      <w:r w:rsidRPr="004D65A1">
        <w:rPr>
          <w:rFonts w:asciiTheme="minorHAnsi" w:hAnsiTheme="minorHAnsi" w:cstheme="minorHAnsi"/>
          <w:b/>
          <w:sz w:val="32"/>
          <w:szCs w:val="32"/>
        </w:rPr>
        <w:t xml:space="preserve">CAPÍTULO III </w:t>
      </w:r>
    </w:p>
    <w:p w14:paraId="6A9C00F5" w14:textId="79F4101B" w:rsidR="004D65A1" w:rsidRDefault="004D65A1" w:rsidP="004D65A1">
      <w:pPr>
        <w:jc w:val="center"/>
        <w:rPr>
          <w:rFonts w:asciiTheme="minorHAnsi" w:hAnsiTheme="minorHAnsi" w:cstheme="minorHAnsi"/>
          <w:b/>
          <w:sz w:val="32"/>
          <w:szCs w:val="32"/>
        </w:rPr>
      </w:pPr>
      <w:r w:rsidRPr="004D65A1">
        <w:rPr>
          <w:rFonts w:asciiTheme="minorHAnsi" w:hAnsiTheme="minorHAnsi" w:cstheme="minorHAnsi"/>
          <w:b/>
          <w:sz w:val="32"/>
          <w:szCs w:val="32"/>
        </w:rPr>
        <w:t>PROGRAMAS DE LA POLÍTICA PARA EL DESARROLLO DE LA MICRO, PEQUEÑA Y MEDIANA EMPRESA</w:t>
      </w:r>
    </w:p>
    <w:p w14:paraId="231AD8CB" w14:textId="77777777" w:rsidR="00993ED9" w:rsidRPr="004D65A1" w:rsidRDefault="00993ED9" w:rsidP="004D65A1">
      <w:pPr>
        <w:jc w:val="center"/>
        <w:rPr>
          <w:rFonts w:asciiTheme="minorHAnsi" w:hAnsiTheme="minorHAnsi" w:cstheme="minorHAnsi"/>
          <w:b/>
          <w:sz w:val="32"/>
          <w:szCs w:val="32"/>
        </w:rPr>
      </w:pPr>
    </w:p>
    <w:p w14:paraId="7DDD9B41" w14:textId="77777777" w:rsidR="004D65A1" w:rsidRP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t>ARTÍCULO 10.</w:t>
      </w:r>
      <w:r w:rsidRPr="004D65A1">
        <w:rPr>
          <w:rFonts w:asciiTheme="minorHAnsi" w:hAnsiTheme="minorHAnsi" w:cstheme="minorHAnsi"/>
          <w:sz w:val="26"/>
          <w:szCs w:val="26"/>
        </w:rPr>
        <w:t xml:space="preserve"> Los programas referidos en esta Ley, deberán contener, entre otros: </w:t>
      </w:r>
    </w:p>
    <w:p w14:paraId="399A0E2A" w14:textId="77777777" w:rsidR="004D65A1" w:rsidRPr="004D65A1" w:rsidRDefault="004D65A1" w:rsidP="004D65A1">
      <w:pPr>
        <w:pStyle w:val="Prrafodelista"/>
        <w:numPr>
          <w:ilvl w:val="0"/>
          <w:numId w:val="15"/>
        </w:numPr>
        <w:jc w:val="both"/>
        <w:rPr>
          <w:rFonts w:cstheme="minorHAnsi"/>
          <w:sz w:val="26"/>
          <w:szCs w:val="26"/>
        </w:rPr>
      </w:pPr>
      <w:r w:rsidRPr="004D65A1">
        <w:rPr>
          <w:rFonts w:cstheme="minorHAnsi"/>
          <w:sz w:val="26"/>
          <w:szCs w:val="26"/>
        </w:rPr>
        <w:t xml:space="preserve">La definición de los sectores prioritarios para el desarrollo económico; </w:t>
      </w:r>
    </w:p>
    <w:p w14:paraId="661E3D58" w14:textId="1049299E" w:rsidR="004D65A1" w:rsidRPr="004D65A1" w:rsidRDefault="004D65A1" w:rsidP="004D65A1">
      <w:pPr>
        <w:pStyle w:val="Prrafodelista"/>
        <w:numPr>
          <w:ilvl w:val="0"/>
          <w:numId w:val="15"/>
        </w:numPr>
        <w:jc w:val="both"/>
        <w:rPr>
          <w:rFonts w:cstheme="minorHAnsi"/>
          <w:sz w:val="26"/>
          <w:szCs w:val="26"/>
        </w:rPr>
      </w:pPr>
      <w:r w:rsidRPr="004D65A1">
        <w:rPr>
          <w:rFonts w:cstheme="minorHAnsi"/>
          <w:sz w:val="26"/>
          <w:szCs w:val="26"/>
        </w:rPr>
        <w:t xml:space="preserve">Las líneas estratégicas para el desarrollo empresarial; </w:t>
      </w:r>
    </w:p>
    <w:p w14:paraId="31243BE0" w14:textId="61CE5455" w:rsidR="004D65A1" w:rsidRPr="004D65A1" w:rsidRDefault="004D65A1" w:rsidP="004D65A1">
      <w:pPr>
        <w:pStyle w:val="Prrafodelista"/>
        <w:numPr>
          <w:ilvl w:val="0"/>
          <w:numId w:val="15"/>
        </w:numPr>
        <w:jc w:val="both"/>
        <w:rPr>
          <w:rFonts w:cstheme="minorHAnsi"/>
          <w:sz w:val="26"/>
          <w:szCs w:val="26"/>
        </w:rPr>
      </w:pPr>
      <w:r w:rsidRPr="004D65A1">
        <w:rPr>
          <w:rFonts w:cstheme="minorHAnsi"/>
          <w:sz w:val="26"/>
          <w:szCs w:val="26"/>
        </w:rPr>
        <w:lastRenderedPageBreak/>
        <w:t xml:space="preserve">Los mecanismos y esquemas mediante los cuales se ejecutarán las líneas estratégicas; </w:t>
      </w:r>
    </w:p>
    <w:p w14:paraId="5619D139" w14:textId="43863B16" w:rsidR="004D65A1" w:rsidRPr="004D65A1" w:rsidRDefault="004D65A1" w:rsidP="004D65A1">
      <w:pPr>
        <w:pStyle w:val="Prrafodelista"/>
        <w:numPr>
          <w:ilvl w:val="0"/>
          <w:numId w:val="15"/>
        </w:numPr>
        <w:jc w:val="both"/>
        <w:rPr>
          <w:rFonts w:cstheme="minorHAnsi"/>
          <w:sz w:val="26"/>
          <w:szCs w:val="26"/>
        </w:rPr>
      </w:pPr>
      <w:r w:rsidRPr="004D65A1">
        <w:rPr>
          <w:rFonts w:cstheme="minorHAnsi"/>
          <w:sz w:val="26"/>
          <w:szCs w:val="26"/>
        </w:rPr>
        <w:t xml:space="preserve">Los informes de evaluación y resultados de la aplicación de los mismos; y, </w:t>
      </w:r>
    </w:p>
    <w:p w14:paraId="377C512C" w14:textId="0F959EA6" w:rsidR="004D65A1" w:rsidRPr="004D65A1" w:rsidRDefault="004D65A1" w:rsidP="004D65A1">
      <w:pPr>
        <w:pStyle w:val="Prrafodelista"/>
        <w:numPr>
          <w:ilvl w:val="0"/>
          <w:numId w:val="15"/>
        </w:numPr>
        <w:jc w:val="both"/>
        <w:rPr>
          <w:rFonts w:cstheme="minorHAnsi"/>
          <w:sz w:val="26"/>
          <w:szCs w:val="26"/>
        </w:rPr>
      </w:pPr>
      <w:r w:rsidRPr="004D65A1">
        <w:rPr>
          <w:rFonts w:cstheme="minorHAnsi"/>
          <w:sz w:val="26"/>
          <w:szCs w:val="26"/>
        </w:rPr>
        <w:t xml:space="preserve">Los criterios, mecanismos y procedimientos para dar seguimiento, a la evolución y desempeño de los beneficios previstos en esta Ley. </w:t>
      </w:r>
    </w:p>
    <w:p w14:paraId="3742DA2E" w14:textId="77D727F8" w:rsid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t>ARTÍCULO 11.</w:t>
      </w:r>
      <w:r w:rsidRPr="004D65A1">
        <w:rPr>
          <w:rFonts w:asciiTheme="minorHAnsi" w:hAnsiTheme="minorHAnsi" w:cstheme="minorHAnsi"/>
          <w:sz w:val="26"/>
          <w:szCs w:val="26"/>
        </w:rPr>
        <w:t xml:space="preserve"> Con el objeto de lograr la coordinación efectiva de los programas de fomento a las MIPYMES y lograr una mayor efectividad en la aplicación de los recursos, todos los convenios serán firmados por el titular de la Secretaría  de manera directa con los municipios y los Sectores. </w:t>
      </w:r>
    </w:p>
    <w:p w14:paraId="14255659" w14:textId="77777777" w:rsidR="000F4378" w:rsidRPr="004D65A1" w:rsidRDefault="000F4378" w:rsidP="004D65A1">
      <w:pPr>
        <w:jc w:val="both"/>
        <w:rPr>
          <w:rFonts w:asciiTheme="minorHAnsi" w:hAnsiTheme="minorHAnsi" w:cstheme="minorHAnsi"/>
          <w:sz w:val="26"/>
          <w:szCs w:val="26"/>
        </w:rPr>
      </w:pPr>
    </w:p>
    <w:p w14:paraId="1AB8DE58" w14:textId="77777777" w:rsidR="004D65A1" w:rsidRP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t>ARTÍCULO 12.</w:t>
      </w:r>
      <w:r w:rsidRPr="004D65A1">
        <w:rPr>
          <w:rFonts w:asciiTheme="minorHAnsi" w:hAnsiTheme="minorHAnsi" w:cstheme="minorHAnsi"/>
          <w:sz w:val="26"/>
          <w:szCs w:val="26"/>
        </w:rPr>
        <w:t xml:space="preserve"> Para la ejecución de la política para el desarrollo de la competitividad de las MIPYMES, se deberán considerar los siguientes programas: </w:t>
      </w:r>
    </w:p>
    <w:p w14:paraId="4136A252" w14:textId="77777777" w:rsidR="004D65A1" w:rsidRPr="004D65A1" w:rsidRDefault="004D65A1" w:rsidP="004D65A1">
      <w:pPr>
        <w:pStyle w:val="Prrafodelista"/>
        <w:numPr>
          <w:ilvl w:val="0"/>
          <w:numId w:val="16"/>
        </w:numPr>
        <w:jc w:val="both"/>
        <w:rPr>
          <w:rFonts w:cstheme="minorHAnsi"/>
          <w:sz w:val="26"/>
          <w:szCs w:val="26"/>
        </w:rPr>
      </w:pPr>
      <w:r w:rsidRPr="004D65A1">
        <w:rPr>
          <w:rFonts w:cstheme="minorHAnsi"/>
          <w:sz w:val="26"/>
          <w:szCs w:val="26"/>
        </w:rPr>
        <w:t>Capacitación y formación empresarial, así como de asesoría y consultoría para las MIPYMES;</w:t>
      </w:r>
    </w:p>
    <w:p w14:paraId="67FE0126" w14:textId="77777777" w:rsidR="004D65A1" w:rsidRPr="004D65A1" w:rsidRDefault="004D65A1" w:rsidP="004D65A1">
      <w:pPr>
        <w:pStyle w:val="Prrafodelista"/>
        <w:numPr>
          <w:ilvl w:val="0"/>
          <w:numId w:val="16"/>
        </w:numPr>
        <w:jc w:val="both"/>
        <w:rPr>
          <w:rFonts w:cstheme="minorHAnsi"/>
          <w:sz w:val="26"/>
          <w:szCs w:val="26"/>
        </w:rPr>
      </w:pPr>
      <w:r w:rsidRPr="004D65A1">
        <w:rPr>
          <w:rFonts w:cstheme="minorHAnsi"/>
          <w:sz w:val="26"/>
          <w:szCs w:val="26"/>
        </w:rPr>
        <w:t xml:space="preserve"> Procesos de certificación de calidad y competitividad para las MIPYMES, de acuerdo a su actividad económica;  </w:t>
      </w:r>
    </w:p>
    <w:p w14:paraId="167EF516" w14:textId="77777777" w:rsidR="004D65A1" w:rsidRPr="004D65A1" w:rsidRDefault="004D65A1" w:rsidP="004D65A1">
      <w:pPr>
        <w:pStyle w:val="Prrafodelista"/>
        <w:numPr>
          <w:ilvl w:val="0"/>
          <w:numId w:val="16"/>
        </w:numPr>
        <w:jc w:val="both"/>
        <w:rPr>
          <w:rFonts w:cstheme="minorHAnsi"/>
          <w:sz w:val="26"/>
          <w:szCs w:val="26"/>
        </w:rPr>
      </w:pPr>
      <w:r w:rsidRPr="004D65A1">
        <w:rPr>
          <w:rFonts w:cstheme="minorHAnsi"/>
          <w:sz w:val="26"/>
          <w:szCs w:val="26"/>
        </w:rPr>
        <w:t xml:space="preserve">El fomento para la constitución de incubadoras de empresas y formación de emprendedores de los sectores social, privado, educativo medio superior y superior; </w:t>
      </w:r>
    </w:p>
    <w:p w14:paraId="1F8CFE26" w14:textId="77777777" w:rsidR="004D65A1" w:rsidRPr="004D65A1" w:rsidRDefault="004D65A1" w:rsidP="004D65A1">
      <w:pPr>
        <w:pStyle w:val="Prrafodelista"/>
        <w:numPr>
          <w:ilvl w:val="0"/>
          <w:numId w:val="16"/>
        </w:numPr>
        <w:jc w:val="both"/>
        <w:rPr>
          <w:rFonts w:cstheme="minorHAnsi"/>
          <w:sz w:val="26"/>
          <w:szCs w:val="26"/>
        </w:rPr>
      </w:pPr>
      <w:r w:rsidRPr="004D65A1">
        <w:rPr>
          <w:rFonts w:cstheme="minorHAnsi"/>
          <w:sz w:val="26"/>
          <w:szCs w:val="26"/>
        </w:rPr>
        <w:t xml:space="preserve">Formación, integración y apoyo a las cadenas productivas, agrupamientos empresariales y vocaciones productivas locales y regionales; </w:t>
      </w:r>
    </w:p>
    <w:p w14:paraId="7EFEB145" w14:textId="77777777" w:rsidR="004D65A1" w:rsidRPr="004D65A1" w:rsidRDefault="004D65A1" w:rsidP="004D65A1">
      <w:pPr>
        <w:pStyle w:val="Prrafodelista"/>
        <w:numPr>
          <w:ilvl w:val="0"/>
          <w:numId w:val="16"/>
        </w:numPr>
        <w:jc w:val="both"/>
        <w:rPr>
          <w:rFonts w:cstheme="minorHAnsi"/>
          <w:sz w:val="26"/>
          <w:szCs w:val="26"/>
        </w:rPr>
      </w:pPr>
      <w:r w:rsidRPr="004D65A1">
        <w:rPr>
          <w:rFonts w:cstheme="minorHAnsi"/>
          <w:sz w:val="26"/>
          <w:szCs w:val="26"/>
        </w:rPr>
        <w:t xml:space="preserve">Promoción de una cultura tecnológica en las MIPYMES, como lo es la modernización, innovación y desarrollo tecnológico; </w:t>
      </w:r>
    </w:p>
    <w:p w14:paraId="0BE3B07C" w14:textId="77777777" w:rsidR="004D65A1" w:rsidRPr="004D65A1" w:rsidRDefault="004D65A1" w:rsidP="004D65A1">
      <w:pPr>
        <w:pStyle w:val="Prrafodelista"/>
        <w:numPr>
          <w:ilvl w:val="0"/>
          <w:numId w:val="16"/>
        </w:numPr>
        <w:jc w:val="both"/>
        <w:rPr>
          <w:rFonts w:cstheme="minorHAnsi"/>
          <w:sz w:val="26"/>
          <w:szCs w:val="26"/>
        </w:rPr>
      </w:pPr>
      <w:r w:rsidRPr="004D65A1">
        <w:rPr>
          <w:rFonts w:cstheme="minorHAnsi"/>
          <w:sz w:val="26"/>
          <w:szCs w:val="26"/>
        </w:rPr>
        <w:t xml:space="preserve">Desarrollo de proveedores y distribuidores con las MIPYMES; </w:t>
      </w:r>
    </w:p>
    <w:p w14:paraId="38F647CF" w14:textId="77777777" w:rsidR="004D65A1" w:rsidRPr="004D65A1" w:rsidRDefault="004D65A1" w:rsidP="004D65A1">
      <w:pPr>
        <w:pStyle w:val="Prrafodelista"/>
        <w:numPr>
          <w:ilvl w:val="0"/>
          <w:numId w:val="16"/>
        </w:numPr>
        <w:jc w:val="both"/>
        <w:rPr>
          <w:rFonts w:cstheme="minorHAnsi"/>
          <w:sz w:val="26"/>
          <w:szCs w:val="26"/>
        </w:rPr>
      </w:pPr>
      <w:r w:rsidRPr="004D65A1">
        <w:rPr>
          <w:rFonts w:cstheme="minorHAnsi"/>
          <w:sz w:val="26"/>
          <w:szCs w:val="26"/>
        </w:rPr>
        <w:t xml:space="preserve">Consolidación de oferta exportable; </w:t>
      </w:r>
    </w:p>
    <w:p w14:paraId="5B2DA3F8" w14:textId="77777777" w:rsidR="004D65A1" w:rsidRPr="004D65A1" w:rsidRDefault="004D65A1" w:rsidP="004D65A1">
      <w:pPr>
        <w:pStyle w:val="Prrafodelista"/>
        <w:numPr>
          <w:ilvl w:val="0"/>
          <w:numId w:val="16"/>
        </w:numPr>
        <w:jc w:val="both"/>
        <w:rPr>
          <w:rFonts w:cstheme="minorHAnsi"/>
          <w:sz w:val="26"/>
          <w:szCs w:val="26"/>
        </w:rPr>
      </w:pPr>
      <w:r w:rsidRPr="004D65A1">
        <w:rPr>
          <w:rFonts w:cstheme="minorHAnsi"/>
          <w:sz w:val="26"/>
          <w:szCs w:val="26"/>
        </w:rPr>
        <w:t xml:space="preserve">información general en materia económica acordes a las necesidades de las MIPYMES; </w:t>
      </w:r>
    </w:p>
    <w:p w14:paraId="00F83DC9" w14:textId="77777777" w:rsidR="004D65A1" w:rsidRPr="004D65A1" w:rsidRDefault="004D65A1" w:rsidP="004D65A1">
      <w:pPr>
        <w:pStyle w:val="Prrafodelista"/>
        <w:numPr>
          <w:ilvl w:val="0"/>
          <w:numId w:val="16"/>
        </w:numPr>
        <w:jc w:val="both"/>
        <w:rPr>
          <w:rFonts w:cstheme="minorHAnsi"/>
          <w:sz w:val="26"/>
          <w:szCs w:val="26"/>
        </w:rPr>
      </w:pPr>
      <w:r w:rsidRPr="004D65A1">
        <w:rPr>
          <w:rFonts w:cstheme="minorHAnsi"/>
          <w:sz w:val="26"/>
          <w:szCs w:val="26"/>
        </w:rPr>
        <w:t xml:space="preserve">Fomento para el desarrollo sustentable en el marco de la normativa ecológica aplicable; y, </w:t>
      </w:r>
    </w:p>
    <w:p w14:paraId="4E66EF95" w14:textId="1F229E10" w:rsidR="004D65A1" w:rsidRDefault="004D65A1" w:rsidP="004D65A1">
      <w:pPr>
        <w:pStyle w:val="Prrafodelista"/>
        <w:numPr>
          <w:ilvl w:val="0"/>
          <w:numId w:val="16"/>
        </w:numPr>
        <w:jc w:val="both"/>
        <w:rPr>
          <w:rFonts w:cstheme="minorHAnsi"/>
          <w:sz w:val="26"/>
          <w:szCs w:val="26"/>
        </w:rPr>
      </w:pPr>
      <w:r w:rsidRPr="004D65A1">
        <w:rPr>
          <w:rFonts w:cstheme="minorHAnsi"/>
          <w:sz w:val="26"/>
          <w:szCs w:val="26"/>
        </w:rPr>
        <w:t xml:space="preserve">Otorgamiento de estímulos fiscales y no fiscales. Adicionalmente, la Secretaría promoverá esquemas para facilitar el acceso al financiamiento público y privado a las MIPYMES. </w:t>
      </w:r>
    </w:p>
    <w:p w14:paraId="0E16806A" w14:textId="77777777" w:rsidR="00993ED9" w:rsidRPr="004D65A1" w:rsidRDefault="00993ED9" w:rsidP="00993ED9">
      <w:pPr>
        <w:pStyle w:val="Prrafodelista"/>
        <w:ind w:left="1080"/>
        <w:jc w:val="both"/>
        <w:rPr>
          <w:rFonts w:cstheme="minorHAnsi"/>
          <w:sz w:val="26"/>
          <w:szCs w:val="26"/>
        </w:rPr>
      </w:pPr>
    </w:p>
    <w:p w14:paraId="01827230" w14:textId="77777777" w:rsidR="000F4378" w:rsidRDefault="004D65A1" w:rsidP="004D65A1">
      <w:pPr>
        <w:jc w:val="center"/>
        <w:rPr>
          <w:rFonts w:asciiTheme="minorHAnsi" w:hAnsiTheme="minorHAnsi" w:cstheme="minorHAnsi"/>
          <w:b/>
          <w:sz w:val="32"/>
          <w:szCs w:val="32"/>
        </w:rPr>
      </w:pPr>
      <w:r w:rsidRPr="004D65A1">
        <w:rPr>
          <w:rFonts w:asciiTheme="minorHAnsi" w:hAnsiTheme="minorHAnsi" w:cstheme="minorHAnsi"/>
          <w:b/>
          <w:sz w:val="32"/>
          <w:szCs w:val="32"/>
        </w:rPr>
        <w:t xml:space="preserve">CAPÍTULO IV </w:t>
      </w:r>
    </w:p>
    <w:p w14:paraId="5E01FD5F" w14:textId="046339F0" w:rsidR="004D65A1" w:rsidRDefault="004D65A1" w:rsidP="004D65A1">
      <w:pPr>
        <w:jc w:val="center"/>
        <w:rPr>
          <w:rFonts w:asciiTheme="minorHAnsi" w:hAnsiTheme="minorHAnsi" w:cstheme="minorHAnsi"/>
          <w:b/>
          <w:sz w:val="32"/>
          <w:szCs w:val="32"/>
        </w:rPr>
      </w:pPr>
      <w:r w:rsidRPr="004D65A1">
        <w:rPr>
          <w:rFonts w:asciiTheme="minorHAnsi" w:hAnsiTheme="minorHAnsi" w:cstheme="minorHAnsi"/>
          <w:b/>
          <w:sz w:val="32"/>
          <w:szCs w:val="32"/>
        </w:rPr>
        <w:t xml:space="preserve">CONSEJO ESTATAL PARA </w:t>
      </w:r>
      <w:r w:rsidR="000F4378">
        <w:rPr>
          <w:rFonts w:asciiTheme="minorHAnsi" w:hAnsiTheme="minorHAnsi" w:cstheme="minorHAnsi"/>
          <w:b/>
          <w:sz w:val="32"/>
          <w:szCs w:val="32"/>
        </w:rPr>
        <w:t xml:space="preserve">EL DESARROLLO </w:t>
      </w:r>
      <w:r w:rsidRPr="004D65A1">
        <w:rPr>
          <w:rFonts w:asciiTheme="minorHAnsi" w:hAnsiTheme="minorHAnsi" w:cstheme="minorHAnsi"/>
          <w:b/>
          <w:sz w:val="32"/>
          <w:szCs w:val="32"/>
        </w:rPr>
        <w:t>DE LA MICRO, PEQUEÑA Y MEDIANA EMPRESA</w:t>
      </w:r>
    </w:p>
    <w:p w14:paraId="6DB25CE4" w14:textId="77777777" w:rsidR="000F4378" w:rsidRPr="004D65A1" w:rsidRDefault="000F4378" w:rsidP="004D65A1">
      <w:pPr>
        <w:jc w:val="center"/>
        <w:rPr>
          <w:rFonts w:asciiTheme="minorHAnsi" w:hAnsiTheme="minorHAnsi" w:cstheme="minorHAnsi"/>
          <w:b/>
          <w:sz w:val="32"/>
          <w:szCs w:val="32"/>
        </w:rPr>
      </w:pPr>
    </w:p>
    <w:p w14:paraId="0D620D71" w14:textId="6EA27EB6" w:rsid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t>ARTÍCULO 13.</w:t>
      </w:r>
      <w:r w:rsidRPr="004D65A1">
        <w:rPr>
          <w:rFonts w:asciiTheme="minorHAnsi" w:hAnsiTheme="minorHAnsi" w:cstheme="minorHAnsi"/>
          <w:sz w:val="26"/>
          <w:szCs w:val="26"/>
        </w:rPr>
        <w:t xml:space="preserve"> El Consejo es la instancia que promueve, analiza, evalúa y da seguimiento a los esquemas, programas, instrumentos y acciones que deben desarrollarse en apoyo a las MIPYMES en el ámbito regional, municipal, estatal, nacional e internacional, a través del análisis de las propuestas surgidas del sector público y de los Sectores. </w:t>
      </w:r>
    </w:p>
    <w:p w14:paraId="6AE3EBA6" w14:textId="77777777" w:rsidR="000F4378" w:rsidRPr="004D65A1" w:rsidRDefault="000F4378" w:rsidP="004D65A1">
      <w:pPr>
        <w:jc w:val="both"/>
        <w:rPr>
          <w:rFonts w:asciiTheme="minorHAnsi" w:hAnsiTheme="minorHAnsi" w:cstheme="minorHAnsi"/>
          <w:sz w:val="26"/>
          <w:szCs w:val="26"/>
        </w:rPr>
      </w:pPr>
    </w:p>
    <w:p w14:paraId="05AA590F" w14:textId="77777777" w:rsidR="004D65A1" w:rsidRPr="004D65A1" w:rsidRDefault="004D65A1" w:rsidP="004D65A1">
      <w:pPr>
        <w:jc w:val="both"/>
        <w:rPr>
          <w:rFonts w:asciiTheme="minorHAnsi" w:hAnsiTheme="minorHAnsi" w:cstheme="minorHAnsi"/>
          <w:sz w:val="26"/>
          <w:szCs w:val="26"/>
        </w:rPr>
      </w:pPr>
      <w:r w:rsidRPr="000F4378">
        <w:rPr>
          <w:rFonts w:asciiTheme="minorHAnsi" w:hAnsiTheme="minorHAnsi" w:cstheme="minorHAnsi"/>
          <w:b/>
          <w:bCs/>
          <w:sz w:val="26"/>
          <w:szCs w:val="26"/>
        </w:rPr>
        <w:t>ARTÍCULO 14.</w:t>
      </w:r>
      <w:r w:rsidRPr="004D65A1">
        <w:rPr>
          <w:rFonts w:asciiTheme="minorHAnsi" w:hAnsiTheme="minorHAnsi" w:cstheme="minorHAnsi"/>
          <w:sz w:val="26"/>
          <w:szCs w:val="26"/>
        </w:rPr>
        <w:t xml:space="preserve"> El Consejo estará conformado por:</w:t>
      </w:r>
    </w:p>
    <w:p w14:paraId="73273FFB" w14:textId="77777777" w:rsidR="004D65A1" w:rsidRPr="004D65A1" w:rsidRDefault="004D65A1" w:rsidP="004D65A1">
      <w:pPr>
        <w:pStyle w:val="Prrafodelista"/>
        <w:numPr>
          <w:ilvl w:val="0"/>
          <w:numId w:val="17"/>
        </w:numPr>
        <w:jc w:val="both"/>
        <w:rPr>
          <w:rFonts w:cstheme="minorHAnsi"/>
          <w:sz w:val="26"/>
          <w:szCs w:val="26"/>
        </w:rPr>
      </w:pPr>
      <w:r w:rsidRPr="004D65A1">
        <w:rPr>
          <w:rFonts w:cstheme="minorHAnsi"/>
          <w:sz w:val="26"/>
          <w:szCs w:val="26"/>
        </w:rPr>
        <w:t>El titular de la Secretaría de Desarrollo Económico quien fungirá como Presidente;</w:t>
      </w:r>
    </w:p>
    <w:p w14:paraId="43CE6E7A" w14:textId="77777777" w:rsidR="004D65A1" w:rsidRPr="004D65A1" w:rsidRDefault="004D65A1" w:rsidP="004D65A1">
      <w:pPr>
        <w:pStyle w:val="Prrafodelista"/>
        <w:numPr>
          <w:ilvl w:val="0"/>
          <w:numId w:val="17"/>
        </w:numPr>
        <w:jc w:val="both"/>
        <w:rPr>
          <w:rFonts w:cstheme="minorHAnsi"/>
          <w:sz w:val="26"/>
          <w:szCs w:val="26"/>
        </w:rPr>
      </w:pPr>
      <w:r w:rsidRPr="004D65A1">
        <w:rPr>
          <w:rFonts w:cstheme="minorHAnsi"/>
          <w:sz w:val="26"/>
          <w:szCs w:val="26"/>
        </w:rPr>
        <w:t>El titular del Instituto Mexiquense del Emprendedor, quien fungirá como Secretario Técnico;</w:t>
      </w:r>
    </w:p>
    <w:p w14:paraId="6171268B" w14:textId="77777777" w:rsidR="004D65A1" w:rsidRPr="004D65A1" w:rsidRDefault="004D65A1" w:rsidP="004D65A1">
      <w:pPr>
        <w:pStyle w:val="Prrafodelista"/>
        <w:numPr>
          <w:ilvl w:val="0"/>
          <w:numId w:val="17"/>
        </w:numPr>
        <w:jc w:val="both"/>
        <w:rPr>
          <w:rFonts w:cstheme="minorHAnsi"/>
          <w:sz w:val="26"/>
          <w:szCs w:val="26"/>
        </w:rPr>
      </w:pPr>
      <w:r w:rsidRPr="004D65A1">
        <w:rPr>
          <w:rFonts w:cstheme="minorHAnsi"/>
          <w:sz w:val="26"/>
          <w:szCs w:val="26"/>
        </w:rPr>
        <w:t>El titular de la Secretaría de Finanzas ;</w:t>
      </w:r>
    </w:p>
    <w:p w14:paraId="4CE095BC" w14:textId="77777777" w:rsidR="004D65A1" w:rsidRPr="004D65A1" w:rsidRDefault="004D65A1" w:rsidP="004D65A1">
      <w:pPr>
        <w:pStyle w:val="Prrafodelista"/>
        <w:numPr>
          <w:ilvl w:val="0"/>
          <w:numId w:val="17"/>
        </w:numPr>
        <w:jc w:val="both"/>
        <w:rPr>
          <w:rFonts w:cstheme="minorHAnsi"/>
          <w:sz w:val="26"/>
          <w:szCs w:val="26"/>
        </w:rPr>
      </w:pPr>
      <w:r w:rsidRPr="004D65A1">
        <w:rPr>
          <w:rFonts w:cstheme="minorHAnsi"/>
          <w:sz w:val="26"/>
          <w:szCs w:val="26"/>
        </w:rPr>
        <w:t xml:space="preserve">El titular de la Secretaría de Educación; </w:t>
      </w:r>
    </w:p>
    <w:p w14:paraId="5EDD3512" w14:textId="77777777" w:rsidR="004D65A1" w:rsidRPr="004D65A1" w:rsidRDefault="004D65A1" w:rsidP="004D65A1">
      <w:pPr>
        <w:pStyle w:val="Prrafodelista"/>
        <w:numPr>
          <w:ilvl w:val="0"/>
          <w:numId w:val="17"/>
        </w:numPr>
        <w:jc w:val="both"/>
        <w:rPr>
          <w:rFonts w:cstheme="minorHAnsi"/>
          <w:sz w:val="26"/>
          <w:szCs w:val="26"/>
        </w:rPr>
      </w:pPr>
      <w:r w:rsidRPr="004D65A1">
        <w:rPr>
          <w:rFonts w:cstheme="minorHAnsi"/>
          <w:sz w:val="26"/>
          <w:szCs w:val="26"/>
        </w:rPr>
        <w:t xml:space="preserve">El titular de la Secretaría de Cultura y Turismo; </w:t>
      </w:r>
    </w:p>
    <w:p w14:paraId="6749E354" w14:textId="77777777" w:rsidR="004D65A1" w:rsidRPr="004D65A1" w:rsidRDefault="004D65A1" w:rsidP="004D65A1">
      <w:pPr>
        <w:pStyle w:val="Prrafodelista"/>
        <w:numPr>
          <w:ilvl w:val="0"/>
          <w:numId w:val="17"/>
        </w:numPr>
        <w:jc w:val="both"/>
        <w:rPr>
          <w:rFonts w:cstheme="minorHAnsi"/>
          <w:sz w:val="26"/>
          <w:szCs w:val="26"/>
        </w:rPr>
      </w:pPr>
      <w:r w:rsidRPr="004D65A1">
        <w:rPr>
          <w:rFonts w:cstheme="minorHAnsi"/>
          <w:sz w:val="26"/>
          <w:szCs w:val="26"/>
        </w:rPr>
        <w:t>El titular del Consejo Mexiquense de Ciencia y Tecnología.</w:t>
      </w:r>
    </w:p>
    <w:p w14:paraId="18A30E05" w14:textId="77777777" w:rsidR="004D65A1" w:rsidRPr="004D65A1" w:rsidRDefault="004D65A1" w:rsidP="004D65A1">
      <w:pPr>
        <w:pStyle w:val="Prrafodelista"/>
        <w:numPr>
          <w:ilvl w:val="0"/>
          <w:numId w:val="17"/>
        </w:numPr>
        <w:jc w:val="both"/>
        <w:rPr>
          <w:rFonts w:cstheme="minorHAnsi"/>
          <w:sz w:val="26"/>
          <w:szCs w:val="26"/>
        </w:rPr>
      </w:pPr>
      <w:r w:rsidRPr="004D65A1">
        <w:rPr>
          <w:rFonts w:cstheme="minorHAnsi"/>
          <w:sz w:val="26"/>
          <w:szCs w:val="26"/>
        </w:rPr>
        <w:t>El Rector de la Universidad Autónoma del Estado.</w:t>
      </w:r>
    </w:p>
    <w:p w14:paraId="425D9D00" w14:textId="77777777" w:rsidR="004D65A1" w:rsidRPr="004D65A1" w:rsidRDefault="004D65A1" w:rsidP="004D65A1">
      <w:pPr>
        <w:pStyle w:val="Prrafodelista"/>
        <w:numPr>
          <w:ilvl w:val="0"/>
          <w:numId w:val="17"/>
        </w:numPr>
        <w:jc w:val="both"/>
        <w:rPr>
          <w:rFonts w:cstheme="minorHAnsi"/>
          <w:sz w:val="26"/>
          <w:szCs w:val="26"/>
        </w:rPr>
      </w:pPr>
      <w:r w:rsidRPr="004D65A1">
        <w:rPr>
          <w:rFonts w:cstheme="minorHAnsi"/>
          <w:sz w:val="26"/>
          <w:szCs w:val="26"/>
        </w:rPr>
        <w:t xml:space="preserve">Cinco miembros de asociaciones o cámaras estatales de los sectores que incidan en el cumplimiento de los objetivos de esta Ley; y, </w:t>
      </w:r>
    </w:p>
    <w:p w14:paraId="1C5CD1E8" w14:textId="77777777" w:rsidR="004D65A1" w:rsidRPr="004D65A1" w:rsidRDefault="004D65A1" w:rsidP="004D65A1">
      <w:pPr>
        <w:pStyle w:val="Prrafodelista"/>
        <w:numPr>
          <w:ilvl w:val="0"/>
          <w:numId w:val="17"/>
        </w:numPr>
        <w:jc w:val="both"/>
        <w:rPr>
          <w:rFonts w:cstheme="minorHAnsi"/>
          <w:sz w:val="26"/>
          <w:szCs w:val="26"/>
        </w:rPr>
      </w:pPr>
      <w:r w:rsidRPr="004D65A1">
        <w:rPr>
          <w:rFonts w:cstheme="minorHAnsi"/>
          <w:sz w:val="26"/>
          <w:szCs w:val="26"/>
        </w:rPr>
        <w:t xml:space="preserve">Cinco académicos de diferentes universidades del Estado especialistas en el tema de competitividad. </w:t>
      </w:r>
    </w:p>
    <w:p w14:paraId="2FED8102" w14:textId="44D42FEC" w:rsidR="004D65A1" w:rsidRDefault="004D65A1" w:rsidP="004D65A1">
      <w:pPr>
        <w:jc w:val="both"/>
        <w:rPr>
          <w:rFonts w:asciiTheme="minorHAnsi" w:hAnsiTheme="minorHAnsi" w:cstheme="minorHAnsi"/>
          <w:sz w:val="26"/>
          <w:szCs w:val="26"/>
        </w:rPr>
      </w:pPr>
      <w:r w:rsidRPr="004D65A1">
        <w:rPr>
          <w:rFonts w:asciiTheme="minorHAnsi" w:hAnsiTheme="minorHAnsi" w:cstheme="minorHAnsi"/>
          <w:sz w:val="26"/>
          <w:szCs w:val="26"/>
        </w:rPr>
        <w:t xml:space="preserve">Los cargos de los integrantes del Consejo serán honoríficos, por lo que no percibirán retribución, emolumento o compensación alguna por su desempeño. Durarán en su cargo la periodicidad de la administración a su cargo, a excepción de los miembros o presidentes de asociaciones o cámaras estatales y académicos que se renovarán según lo establezca el reglamento. </w:t>
      </w:r>
    </w:p>
    <w:p w14:paraId="1B3F4AE0" w14:textId="77777777" w:rsidR="000F4378" w:rsidRPr="004D65A1" w:rsidRDefault="000F4378" w:rsidP="004D65A1">
      <w:pPr>
        <w:jc w:val="both"/>
        <w:rPr>
          <w:rFonts w:asciiTheme="minorHAnsi" w:hAnsiTheme="minorHAnsi" w:cstheme="minorHAnsi"/>
          <w:sz w:val="26"/>
          <w:szCs w:val="26"/>
        </w:rPr>
      </w:pPr>
    </w:p>
    <w:p w14:paraId="457AE764" w14:textId="13534A11" w:rsid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t>ARTÍCULO 15.</w:t>
      </w:r>
      <w:r w:rsidRPr="004D65A1">
        <w:rPr>
          <w:rFonts w:asciiTheme="minorHAnsi" w:hAnsiTheme="minorHAnsi" w:cstheme="minorHAnsi"/>
          <w:sz w:val="26"/>
          <w:szCs w:val="26"/>
        </w:rPr>
        <w:t xml:space="preserve"> El Consejo podrá invitar a participar en las sesiones, con voz pero sin voto, a servidores públicos de dependencias, entidades</w:t>
      </w:r>
      <w:r w:rsidR="000F4378">
        <w:rPr>
          <w:rFonts w:asciiTheme="minorHAnsi" w:hAnsiTheme="minorHAnsi" w:cstheme="minorHAnsi"/>
          <w:sz w:val="26"/>
          <w:szCs w:val="26"/>
        </w:rPr>
        <w:t xml:space="preserve"> </w:t>
      </w:r>
      <w:r w:rsidRPr="004D65A1">
        <w:rPr>
          <w:rFonts w:asciiTheme="minorHAnsi" w:hAnsiTheme="minorHAnsi" w:cstheme="minorHAnsi"/>
          <w:sz w:val="26"/>
          <w:szCs w:val="26"/>
        </w:rPr>
        <w:t xml:space="preserve">y especialistas en los temas a discusión. </w:t>
      </w:r>
    </w:p>
    <w:p w14:paraId="305B48DB" w14:textId="77777777" w:rsidR="000F4378" w:rsidRPr="004D65A1" w:rsidRDefault="000F4378" w:rsidP="004D65A1">
      <w:pPr>
        <w:jc w:val="both"/>
        <w:rPr>
          <w:rFonts w:asciiTheme="minorHAnsi" w:hAnsiTheme="minorHAnsi" w:cstheme="minorHAnsi"/>
          <w:sz w:val="26"/>
          <w:szCs w:val="26"/>
        </w:rPr>
      </w:pPr>
    </w:p>
    <w:p w14:paraId="170BD3FA" w14:textId="7D4D385A" w:rsid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t>ARTÍCULO 16.</w:t>
      </w:r>
      <w:r w:rsidRPr="004D65A1">
        <w:rPr>
          <w:rFonts w:asciiTheme="minorHAnsi" w:hAnsiTheme="minorHAnsi" w:cstheme="minorHAnsi"/>
          <w:sz w:val="26"/>
          <w:szCs w:val="26"/>
        </w:rPr>
        <w:t xml:space="preserve"> Por cada uno de los miembros propietarios se deberá nombrar un representante, en el caso de las dependencias y entidades de la Administración Pública Estatal, deberá tener al menos un nivel jerárquico inferior inmediato al del titular. Cada titular es el responsable de nombrar a su representante. </w:t>
      </w:r>
    </w:p>
    <w:p w14:paraId="1677CE28" w14:textId="77777777" w:rsidR="000F4378" w:rsidRPr="004D65A1" w:rsidRDefault="000F4378" w:rsidP="004D65A1">
      <w:pPr>
        <w:jc w:val="both"/>
        <w:rPr>
          <w:rFonts w:asciiTheme="minorHAnsi" w:hAnsiTheme="minorHAnsi" w:cstheme="minorHAnsi"/>
          <w:sz w:val="26"/>
          <w:szCs w:val="26"/>
        </w:rPr>
      </w:pPr>
    </w:p>
    <w:p w14:paraId="3BCFDFD5" w14:textId="158269E4" w:rsid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t>ARTÍCULO 17.</w:t>
      </w:r>
      <w:r w:rsidRPr="004D65A1">
        <w:rPr>
          <w:rFonts w:asciiTheme="minorHAnsi" w:hAnsiTheme="minorHAnsi" w:cstheme="minorHAnsi"/>
          <w:sz w:val="26"/>
          <w:szCs w:val="26"/>
        </w:rPr>
        <w:t xml:space="preserve"> En ausencia del Presidente del Consejo, el</w:t>
      </w:r>
      <w:r w:rsidR="000F4378">
        <w:rPr>
          <w:rFonts w:asciiTheme="minorHAnsi" w:hAnsiTheme="minorHAnsi" w:cstheme="minorHAnsi"/>
          <w:sz w:val="26"/>
          <w:szCs w:val="26"/>
        </w:rPr>
        <w:t xml:space="preserve"> Secretario Tecnico</w:t>
      </w:r>
      <w:r w:rsidRPr="004D65A1">
        <w:rPr>
          <w:rFonts w:asciiTheme="minorHAnsi" w:hAnsiTheme="minorHAnsi" w:cstheme="minorHAnsi"/>
          <w:sz w:val="26"/>
          <w:szCs w:val="26"/>
        </w:rPr>
        <w:t xml:space="preserve">, asumirá dichas funciones. </w:t>
      </w:r>
    </w:p>
    <w:p w14:paraId="02F4292D" w14:textId="77777777" w:rsidR="000F4378" w:rsidRPr="004D65A1" w:rsidRDefault="000F4378" w:rsidP="004D65A1">
      <w:pPr>
        <w:jc w:val="both"/>
        <w:rPr>
          <w:rFonts w:asciiTheme="minorHAnsi" w:hAnsiTheme="minorHAnsi" w:cstheme="minorHAnsi"/>
          <w:sz w:val="26"/>
          <w:szCs w:val="26"/>
        </w:rPr>
      </w:pPr>
    </w:p>
    <w:p w14:paraId="30CAC931" w14:textId="4FD11C74" w:rsid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t>ARTÍCULO 18.</w:t>
      </w:r>
      <w:r w:rsidRPr="004D65A1">
        <w:rPr>
          <w:rFonts w:asciiTheme="minorHAnsi" w:hAnsiTheme="minorHAnsi" w:cstheme="minorHAnsi"/>
          <w:sz w:val="26"/>
          <w:szCs w:val="26"/>
        </w:rPr>
        <w:t xml:space="preserve"> El Secretario Técnico, informará semestralmente al Congreso del Estado </w:t>
      </w:r>
      <w:r w:rsidR="000F4378">
        <w:rPr>
          <w:rFonts w:asciiTheme="minorHAnsi" w:hAnsiTheme="minorHAnsi" w:cstheme="minorHAnsi"/>
          <w:sz w:val="26"/>
          <w:szCs w:val="26"/>
        </w:rPr>
        <w:t xml:space="preserve">por conducto de la Comisión de Desarrollo Económico, Industrial y Minero </w:t>
      </w:r>
      <w:r w:rsidRPr="004D65A1">
        <w:rPr>
          <w:rFonts w:asciiTheme="minorHAnsi" w:hAnsiTheme="minorHAnsi" w:cstheme="minorHAnsi"/>
          <w:sz w:val="26"/>
          <w:szCs w:val="26"/>
        </w:rPr>
        <w:t xml:space="preserve">sobre la evolución de los programas y los resultados alcanzados; y se coordinará con los municipios en lo conducente. </w:t>
      </w:r>
    </w:p>
    <w:p w14:paraId="70F9E4A5" w14:textId="77777777" w:rsidR="000F4378" w:rsidRPr="004D65A1" w:rsidRDefault="000F4378" w:rsidP="004D65A1">
      <w:pPr>
        <w:jc w:val="both"/>
        <w:rPr>
          <w:rFonts w:asciiTheme="minorHAnsi" w:hAnsiTheme="minorHAnsi" w:cstheme="minorHAnsi"/>
          <w:sz w:val="26"/>
          <w:szCs w:val="26"/>
        </w:rPr>
      </w:pPr>
    </w:p>
    <w:p w14:paraId="6E953C55" w14:textId="243D5B8B" w:rsid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t>ARTÍCULO 19</w:t>
      </w:r>
      <w:r w:rsidRPr="004D65A1">
        <w:rPr>
          <w:rFonts w:asciiTheme="minorHAnsi" w:hAnsiTheme="minorHAnsi" w:cstheme="minorHAnsi"/>
          <w:sz w:val="26"/>
          <w:szCs w:val="26"/>
        </w:rPr>
        <w:t>. El Consejo se reunirá trimestralmente de manera ordinaria, de acuerdo con el calendario que se apruebe en la primera sesión ordinaria del ejercicio, pudiendo celebrar las reuniones extraordinarias que se requieran.</w:t>
      </w:r>
    </w:p>
    <w:p w14:paraId="60EDAF52" w14:textId="77777777" w:rsidR="000F4378" w:rsidRPr="004D65A1" w:rsidRDefault="000F4378" w:rsidP="004D65A1">
      <w:pPr>
        <w:jc w:val="both"/>
        <w:rPr>
          <w:rFonts w:asciiTheme="minorHAnsi" w:hAnsiTheme="minorHAnsi" w:cstheme="minorHAnsi"/>
          <w:sz w:val="26"/>
          <w:szCs w:val="26"/>
        </w:rPr>
      </w:pPr>
    </w:p>
    <w:p w14:paraId="6E38796B" w14:textId="196BD61A" w:rsid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t>ARTÍCULO 20.</w:t>
      </w:r>
      <w:r w:rsidRPr="004D65A1">
        <w:rPr>
          <w:rFonts w:asciiTheme="minorHAnsi" w:hAnsiTheme="minorHAnsi" w:cstheme="minorHAnsi"/>
          <w:sz w:val="26"/>
          <w:szCs w:val="26"/>
        </w:rPr>
        <w:t xml:space="preserve"> El Consejo sesionará válidamente con la asistencia de por lo menos la mitad más uno de sus miembros, siempre que se cuente con la asistencia del presidente o su representante, y que la mayoría de los asistentes sean representantes de la Administración Pública Estatal. Las resoluciones se tomarán por mayoría de votos de los miembros presentes, teniendo el presidente el voto de calidad en caso de empate. </w:t>
      </w:r>
    </w:p>
    <w:p w14:paraId="590159D8" w14:textId="77777777" w:rsidR="000F4378" w:rsidRPr="004D65A1" w:rsidRDefault="000F4378" w:rsidP="004D65A1">
      <w:pPr>
        <w:jc w:val="both"/>
        <w:rPr>
          <w:rFonts w:asciiTheme="minorHAnsi" w:hAnsiTheme="minorHAnsi" w:cstheme="minorHAnsi"/>
          <w:sz w:val="26"/>
          <w:szCs w:val="26"/>
        </w:rPr>
      </w:pPr>
    </w:p>
    <w:p w14:paraId="0796F77C" w14:textId="23E0885D" w:rsid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t>ARTÍCULO 21.</w:t>
      </w:r>
      <w:r w:rsidRPr="004D65A1">
        <w:rPr>
          <w:rFonts w:asciiTheme="minorHAnsi" w:hAnsiTheme="minorHAnsi" w:cstheme="minorHAnsi"/>
          <w:sz w:val="26"/>
          <w:szCs w:val="26"/>
        </w:rPr>
        <w:t xml:space="preserve"> El Presidente, a través del Secretario Técnico, convocará a las sesiones ordinarias con un mínimo de cinco días hábiles de anticipación. En el caso de las extraordinarias, se convocará con tres días hábiles de anticipación. </w:t>
      </w:r>
    </w:p>
    <w:p w14:paraId="77DC29E7" w14:textId="77777777" w:rsidR="000F4378" w:rsidRPr="004D65A1" w:rsidRDefault="000F4378" w:rsidP="004D65A1">
      <w:pPr>
        <w:jc w:val="both"/>
        <w:rPr>
          <w:rFonts w:asciiTheme="minorHAnsi" w:hAnsiTheme="minorHAnsi" w:cstheme="minorHAnsi"/>
          <w:sz w:val="26"/>
          <w:szCs w:val="26"/>
        </w:rPr>
      </w:pPr>
    </w:p>
    <w:p w14:paraId="45A0FC08" w14:textId="13CE9173" w:rsid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t>ARTÍCULO 22.</w:t>
      </w:r>
      <w:r w:rsidRPr="004D65A1">
        <w:rPr>
          <w:rFonts w:asciiTheme="minorHAnsi" w:hAnsiTheme="minorHAnsi" w:cstheme="minorHAnsi"/>
          <w:sz w:val="26"/>
          <w:szCs w:val="26"/>
        </w:rPr>
        <w:t xml:space="preserve"> El domicilio del Consejo será en la ciudad de Toluca y sesionará en las instalaciones de la Secretaría, siempre que éste no acuerde una sede alterna. </w:t>
      </w:r>
    </w:p>
    <w:p w14:paraId="76AEB7AC" w14:textId="77777777" w:rsidR="00AE033B" w:rsidRPr="004D65A1" w:rsidRDefault="00AE033B" w:rsidP="004D65A1">
      <w:pPr>
        <w:jc w:val="both"/>
        <w:rPr>
          <w:rFonts w:asciiTheme="minorHAnsi" w:hAnsiTheme="minorHAnsi" w:cstheme="minorHAnsi"/>
          <w:sz w:val="26"/>
          <w:szCs w:val="26"/>
        </w:rPr>
      </w:pPr>
    </w:p>
    <w:p w14:paraId="4BF18A49" w14:textId="77777777" w:rsidR="004D65A1" w:rsidRP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t>ARTÍCULO 23.</w:t>
      </w:r>
      <w:r w:rsidRPr="004D65A1">
        <w:rPr>
          <w:rFonts w:asciiTheme="minorHAnsi" w:hAnsiTheme="minorHAnsi" w:cstheme="minorHAnsi"/>
          <w:sz w:val="26"/>
          <w:szCs w:val="26"/>
        </w:rPr>
        <w:t xml:space="preserve"> El Consejo tendrá por objeto: </w:t>
      </w:r>
    </w:p>
    <w:p w14:paraId="0C52E206" w14:textId="77777777" w:rsidR="004D65A1" w:rsidRPr="004D65A1" w:rsidRDefault="004D65A1" w:rsidP="004D65A1">
      <w:pPr>
        <w:pStyle w:val="Prrafodelista"/>
        <w:numPr>
          <w:ilvl w:val="0"/>
          <w:numId w:val="18"/>
        </w:numPr>
        <w:jc w:val="both"/>
        <w:rPr>
          <w:rFonts w:cstheme="minorHAnsi"/>
          <w:sz w:val="26"/>
          <w:szCs w:val="26"/>
        </w:rPr>
      </w:pPr>
      <w:r w:rsidRPr="004D65A1">
        <w:rPr>
          <w:rFonts w:cstheme="minorHAnsi"/>
          <w:sz w:val="26"/>
          <w:szCs w:val="26"/>
        </w:rPr>
        <w:t xml:space="preserve">Estudiar, proponer, evaluar y difundir medidas de apoyo para la política de desarrollo de la competitividad en las MIPYMES a través del análisis de propuestas que realicen los municipios, y los sectores para el desarrollo y cumplimiento de los objetivos de esta Ley; </w:t>
      </w:r>
    </w:p>
    <w:p w14:paraId="62B5A8F0" w14:textId="77777777" w:rsidR="004D65A1" w:rsidRPr="004D65A1" w:rsidRDefault="004D65A1" w:rsidP="004D65A1">
      <w:pPr>
        <w:pStyle w:val="Prrafodelista"/>
        <w:numPr>
          <w:ilvl w:val="0"/>
          <w:numId w:val="18"/>
        </w:numPr>
        <w:jc w:val="both"/>
        <w:rPr>
          <w:rFonts w:cstheme="minorHAnsi"/>
          <w:sz w:val="26"/>
          <w:szCs w:val="26"/>
        </w:rPr>
      </w:pPr>
      <w:r w:rsidRPr="004D65A1">
        <w:rPr>
          <w:rFonts w:cstheme="minorHAnsi"/>
          <w:sz w:val="26"/>
          <w:szCs w:val="26"/>
        </w:rPr>
        <w:t xml:space="preserve">II. Evaluar anualmente los mecanismos, programas y acciones de la política para el desarrollo de la competitividad en las MIPYMES a partir de la información generada y proporcionada por la Secretaría. </w:t>
      </w:r>
    </w:p>
    <w:p w14:paraId="6E1EF832" w14:textId="77777777" w:rsidR="004D65A1" w:rsidRPr="004D65A1" w:rsidRDefault="004D65A1" w:rsidP="004D65A1">
      <w:pPr>
        <w:pStyle w:val="Prrafodelista"/>
        <w:numPr>
          <w:ilvl w:val="0"/>
          <w:numId w:val="18"/>
        </w:numPr>
        <w:jc w:val="both"/>
        <w:rPr>
          <w:rFonts w:cstheme="minorHAnsi"/>
          <w:sz w:val="26"/>
          <w:szCs w:val="26"/>
        </w:rPr>
      </w:pPr>
      <w:r w:rsidRPr="004D65A1">
        <w:rPr>
          <w:rFonts w:cstheme="minorHAnsi"/>
          <w:sz w:val="26"/>
          <w:szCs w:val="26"/>
        </w:rPr>
        <w:t>III. Desarrollar mecanismos para que las MIPYMES reciban consultoría y capacitación en áreas de comercialización y mercadeo, tecnología y procesos de producción, diseño de producto y financiamiento, así como en materia de normalización y certificación;</w:t>
      </w:r>
    </w:p>
    <w:p w14:paraId="35247D6B" w14:textId="77777777" w:rsidR="004D65A1" w:rsidRPr="004D65A1" w:rsidRDefault="004D65A1" w:rsidP="004D65A1">
      <w:pPr>
        <w:pStyle w:val="Prrafodelista"/>
        <w:numPr>
          <w:ilvl w:val="0"/>
          <w:numId w:val="18"/>
        </w:numPr>
        <w:jc w:val="both"/>
        <w:rPr>
          <w:rFonts w:cstheme="minorHAnsi"/>
          <w:sz w:val="26"/>
          <w:szCs w:val="26"/>
        </w:rPr>
      </w:pPr>
      <w:r w:rsidRPr="004D65A1">
        <w:rPr>
          <w:rFonts w:cstheme="minorHAnsi"/>
          <w:sz w:val="26"/>
          <w:szCs w:val="26"/>
        </w:rPr>
        <w:t xml:space="preserve">Fomentar la constitución de incubadoras de empresas, y la iniciativa y creatividad de los emprendedores de los sectores social, privado, educativo medio superior y superior; </w:t>
      </w:r>
    </w:p>
    <w:p w14:paraId="53EC3109" w14:textId="77777777" w:rsidR="004D65A1" w:rsidRPr="004D65A1" w:rsidRDefault="004D65A1" w:rsidP="004D65A1">
      <w:pPr>
        <w:pStyle w:val="Prrafodelista"/>
        <w:numPr>
          <w:ilvl w:val="0"/>
          <w:numId w:val="18"/>
        </w:numPr>
        <w:jc w:val="both"/>
        <w:rPr>
          <w:rFonts w:cstheme="minorHAnsi"/>
          <w:sz w:val="26"/>
          <w:szCs w:val="26"/>
        </w:rPr>
      </w:pPr>
      <w:r w:rsidRPr="004D65A1">
        <w:rPr>
          <w:rFonts w:cstheme="minorHAnsi"/>
          <w:sz w:val="26"/>
          <w:szCs w:val="26"/>
        </w:rPr>
        <w:lastRenderedPageBreak/>
        <w:t xml:space="preserve">V. Procurar la formación de especialistas en consultoría y capacitación; </w:t>
      </w:r>
    </w:p>
    <w:p w14:paraId="272204D5" w14:textId="77777777" w:rsidR="004D65A1" w:rsidRPr="004D65A1" w:rsidRDefault="004D65A1" w:rsidP="004D65A1">
      <w:pPr>
        <w:pStyle w:val="Prrafodelista"/>
        <w:numPr>
          <w:ilvl w:val="0"/>
          <w:numId w:val="18"/>
        </w:numPr>
        <w:jc w:val="both"/>
        <w:rPr>
          <w:rFonts w:cstheme="minorHAnsi"/>
          <w:sz w:val="26"/>
          <w:szCs w:val="26"/>
        </w:rPr>
      </w:pPr>
      <w:r w:rsidRPr="004D65A1">
        <w:rPr>
          <w:rFonts w:cstheme="minorHAnsi"/>
          <w:sz w:val="26"/>
          <w:szCs w:val="26"/>
        </w:rPr>
        <w:t xml:space="preserve">VI. Promover la certificación de especialistas que otorguen servicios de consultoría y capacitación a las MIPYMES; </w:t>
      </w:r>
    </w:p>
    <w:p w14:paraId="5F201BB2" w14:textId="77777777" w:rsidR="004D65A1" w:rsidRPr="004D65A1" w:rsidRDefault="004D65A1" w:rsidP="004D65A1">
      <w:pPr>
        <w:pStyle w:val="Prrafodelista"/>
        <w:numPr>
          <w:ilvl w:val="0"/>
          <w:numId w:val="18"/>
        </w:numPr>
        <w:jc w:val="both"/>
        <w:rPr>
          <w:rFonts w:cstheme="minorHAnsi"/>
          <w:sz w:val="26"/>
          <w:szCs w:val="26"/>
        </w:rPr>
      </w:pPr>
      <w:r w:rsidRPr="004D65A1">
        <w:rPr>
          <w:rFonts w:cstheme="minorHAnsi"/>
          <w:sz w:val="26"/>
          <w:szCs w:val="26"/>
        </w:rPr>
        <w:t xml:space="preserve">VII. Facilitar la integración entre las MIPYMES; </w:t>
      </w:r>
    </w:p>
    <w:p w14:paraId="6DD35DF8" w14:textId="77777777" w:rsidR="004D65A1" w:rsidRPr="004D65A1" w:rsidRDefault="004D65A1" w:rsidP="004D65A1">
      <w:pPr>
        <w:pStyle w:val="Prrafodelista"/>
        <w:numPr>
          <w:ilvl w:val="0"/>
          <w:numId w:val="18"/>
        </w:numPr>
        <w:jc w:val="both"/>
        <w:rPr>
          <w:rFonts w:cstheme="minorHAnsi"/>
          <w:sz w:val="26"/>
          <w:szCs w:val="26"/>
        </w:rPr>
      </w:pPr>
      <w:r w:rsidRPr="004D65A1">
        <w:rPr>
          <w:rFonts w:cstheme="minorHAnsi"/>
          <w:sz w:val="26"/>
          <w:szCs w:val="26"/>
        </w:rPr>
        <w:t xml:space="preserve">VIII. Impulsar la vinculación de las MIPYMES con la gran empresa; </w:t>
      </w:r>
    </w:p>
    <w:p w14:paraId="60C8D8EB" w14:textId="77777777" w:rsidR="004D65A1" w:rsidRPr="004D65A1" w:rsidRDefault="004D65A1" w:rsidP="004D65A1">
      <w:pPr>
        <w:pStyle w:val="Prrafodelista"/>
        <w:numPr>
          <w:ilvl w:val="0"/>
          <w:numId w:val="18"/>
        </w:numPr>
        <w:jc w:val="both"/>
        <w:rPr>
          <w:rFonts w:cstheme="minorHAnsi"/>
          <w:sz w:val="26"/>
          <w:szCs w:val="26"/>
        </w:rPr>
      </w:pPr>
      <w:r w:rsidRPr="004D65A1">
        <w:rPr>
          <w:rFonts w:cstheme="minorHAnsi"/>
          <w:sz w:val="26"/>
          <w:szCs w:val="26"/>
        </w:rPr>
        <w:t xml:space="preserve">IX. Estimular la integración y eficiencia de las cadenas productivas, con la participación de los sectores, con una visión de corto, mediano y largo plazo; </w:t>
      </w:r>
    </w:p>
    <w:p w14:paraId="1436A9E2" w14:textId="77777777" w:rsidR="004D65A1" w:rsidRPr="004D65A1" w:rsidRDefault="004D65A1" w:rsidP="004D65A1">
      <w:pPr>
        <w:pStyle w:val="Prrafodelista"/>
        <w:numPr>
          <w:ilvl w:val="0"/>
          <w:numId w:val="18"/>
        </w:numPr>
        <w:jc w:val="both"/>
        <w:rPr>
          <w:rFonts w:cstheme="minorHAnsi"/>
          <w:sz w:val="26"/>
          <w:szCs w:val="26"/>
        </w:rPr>
      </w:pPr>
      <w:r w:rsidRPr="004D65A1">
        <w:rPr>
          <w:rFonts w:cstheme="minorHAnsi"/>
          <w:sz w:val="26"/>
          <w:szCs w:val="26"/>
        </w:rPr>
        <w:t xml:space="preserve">X. Formular mecanismos y estrategias de promoción a la exportación directa e indirecta de las MIPYMES; </w:t>
      </w:r>
    </w:p>
    <w:p w14:paraId="101FF5E8" w14:textId="77777777" w:rsidR="004D65A1" w:rsidRPr="004D65A1" w:rsidRDefault="004D65A1" w:rsidP="004D65A1">
      <w:pPr>
        <w:pStyle w:val="Prrafodelista"/>
        <w:numPr>
          <w:ilvl w:val="0"/>
          <w:numId w:val="18"/>
        </w:numPr>
        <w:jc w:val="both"/>
        <w:rPr>
          <w:rFonts w:cstheme="minorHAnsi"/>
          <w:sz w:val="26"/>
          <w:szCs w:val="26"/>
        </w:rPr>
      </w:pPr>
      <w:r w:rsidRPr="004D65A1">
        <w:rPr>
          <w:rFonts w:cstheme="minorHAnsi"/>
          <w:sz w:val="26"/>
          <w:szCs w:val="26"/>
        </w:rPr>
        <w:t>XI. Impulsar esquemas que faciliten el acceso al financiamiento de las MIPYMES, y de las empresas constituidas como resultado de los programas de incubadoras de empresas en las instituciones públicas y privadas de educación media superior y superior;</w:t>
      </w:r>
    </w:p>
    <w:p w14:paraId="35297E9A" w14:textId="77777777" w:rsidR="004D65A1" w:rsidRPr="004D65A1" w:rsidRDefault="004D65A1" w:rsidP="004D65A1">
      <w:pPr>
        <w:pStyle w:val="Prrafodelista"/>
        <w:numPr>
          <w:ilvl w:val="0"/>
          <w:numId w:val="18"/>
        </w:numPr>
        <w:jc w:val="both"/>
        <w:rPr>
          <w:rFonts w:cstheme="minorHAnsi"/>
          <w:sz w:val="26"/>
          <w:szCs w:val="26"/>
        </w:rPr>
      </w:pPr>
      <w:r w:rsidRPr="004D65A1">
        <w:rPr>
          <w:rFonts w:cstheme="minorHAnsi"/>
          <w:sz w:val="26"/>
          <w:szCs w:val="26"/>
        </w:rPr>
        <w:t xml:space="preserve">Instituir los premios estatales y que reconozcan la competitividad de las MIPYMES, y de las empresas constituidas como resultado de los programas de incubadoras de empresas en las instituciones públicas y privadas, en los términos que él mismo determine; </w:t>
      </w:r>
    </w:p>
    <w:p w14:paraId="13EAB210" w14:textId="77777777" w:rsidR="004D65A1" w:rsidRPr="004D65A1" w:rsidRDefault="004D65A1" w:rsidP="004D65A1">
      <w:pPr>
        <w:pStyle w:val="Prrafodelista"/>
        <w:numPr>
          <w:ilvl w:val="0"/>
          <w:numId w:val="18"/>
        </w:numPr>
        <w:jc w:val="both"/>
        <w:rPr>
          <w:rFonts w:cstheme="minorHAnsi"/>
          <w:sz w:val="26"/>
          <w:szCs w:val="26"/>
        </w:rPr>
      </w:pPr>
      <w:r w:rsidRPr="004D65A1">
        <w:rPr>
          <w:rFonts w:cstheme="minorHAnsi"/>
          <w:sz w:val="26"/>
          <w:szCs w:val="26"/>
        </w:rPr>
        <w:t xml:space="preserve">Proponer los incentivos necesarios que permitan potencializar la competitividad de las MIPYMES, así como las empresas que surjan de las iniciativas en las instituciones públicas y privadas de educación media superior y superior; y, </w:t>
      </w:r>
    </w:p>
    <w:p w14:paraId="2DBDDAAB" w14:textId="6E0620FD" w:rsidR="004D65A1" w:rsidRDefault="004D65A1" w:rsidP="004D65A1">
      <w:pPr>
        <w:pStyle w:val="Prrafodelista"/>
        <w:numPr>
          <w:ilvl w:val="0"/>
          <w:numId w:val="18"/>
        </w:numPr>
        <w:jc w:val="both"/>
        <w:rPr>
          <w:rFonts w:cstheme="minorHAnsi"/>
          <w:sz w:val="26"/>
          <w:szCs w:val="26"/>
        </w:rPr>
      </w:pPr>
      <w:r w:rsidRPr="004D65A1">
        <w:rPr>
          <w:rFonts w:cstheme="minorHAnsi"/>
          <w:sz w:val="26"/>
          <w:szCs w:val="26"/>
        </w:rPr>
        <w:t>Promover en las instituciones de educación media superior y superior, la incorporación al Registro Nacional de Instituciones y Empresas Científicas y Tecnológicas, del Consejo Nacional de Ciencia y Tecnología, para la continuidad de apoyos a las empresas en temas de investigación científica, desarrollo tecnológico e innovación.</w:t>
      </w:r>
    </w:p>
    <w:p w14:paraId="7C2C6EFC" w14:textId="63D88A2B" w:rsidR="00993ED9" w:rsidRPr="00993ED9" w:rsidRDefault="00993ED9" w:rsidP="00993ED9">
      <w:pPr>
        <w:ind w:left="360"/>
        <w:jc w:val="both"/>
        <w:rPr>
          <w:rFonts w:cstheme="minorHAnsi"/>
          <w:sz w:val="26"/>
          <w:szCs w:val="26"/>
        </w:rPr>
      </w:pPr>
    </w:p>
    <w:p w14:paraId="08D1A726" w14:textId="77777777" w:rsidR="00993ED9" w:rsidRDefault="004D65A1" w:rsidP="004D65A1">
      <w:pPr>
        <w:jc w:val="center"/>
        <w:rPr>
          <w:rFonts w:asciiTheme="minorHAnsi" w:hAnsiTheme="minorHAnsi" w:cstheme="minorHAnsi"/>
          <w:b/>
          <w:sz w:val="32"/>
          <w:szCs w:val="32"/>
        </w:rPr>
      </w:pPr>
      <w:r w:rsidRPr="004D65A1">
        <w:rPr>
          <w:rFonts w:asciiTheme="minorHAnsi" w:hAnsiTheme="minorHAnsi" w:cstheme="minorHAnsi"/>
          <w:b/>
          <w:sz w:val="32"/>
          <w:szCs w:val="32"/>
        </w:rPr>
        <w:t xml:space="preserve">CAPÍTULO V </w:t>
      </w:r>
    </w:p>
    <w:p w14:paraId="677A9734" w14:textId="27C94BF4" w:rsidR="004D65A1" w:rsidRDefault="004D65A1" w:rsidP="004D65A1">
      <w:pPr>
        <w:jc w:val="center"/>
        <w:rPr>
          <w:rFonts w:asciiTheme="minorHAnsi" w:hAnsiTheme="minorHAnsi" w:cstheme="minorHAnsi"/>
          <w:b/>
          <w:sz w:val="32"/>
          <w:szCs w:val="32"/>
        </w:rPr>
      </w:pPr>
      <w:r w:rsidRPr="004D65A1">
        <w:rPr>
          <w:rFonts w:asciiTheme="minorHAnsi" w:hAnsiTheme="minorHAnsi" w:cstheme="minorHAnsi"/>
          <w:b/>
          <w:sz w:val="32"/>
          <w:szCs w:val="32"/>
        </w:rPr>
        <w:t>ESTÍMULOS PARA LAS MIPYMES</w:t>
      </w:r>
    </w:p>
    <w:p w14:paraId="70739CE4" w14:textId="77777777" w:rsidR="00AE033B" w:rsidRPr="004D65A1" w:rsidRDefault="00AE033B" w:rsidP="004D65A1">
      <w:pPr>
        <w:jc w:val="center"/>
        <w:rPr>
          <w:rFonts w:asciiTheme="minorHAnsi" w:hAnsiTheme="minorHAnsi" w:cstheme="minorHAnsi"/>
          <w:b/>
          <w:sz w:val="32"/>
          <w:szCs w:val="32"/>
        </w:rPr>
      </w:pPr>
    </w:p>
    <w:p w14:paraId="650791DC" w14:textId="77777777" w:rsidR="004D65A1" w:rsidRP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t>ARTÍCULO 24.</w:t>
      </w:r>
      <w:r w:rsidRPr="004D65A1">
        <w:rPr>
          <w:rFonts w:asciiTheme="minorHAnsi" w:hAnsiTheme="minorHAnsi" w:cstheme="minorHAnsi"/>
          <w:sz w:val="26"/>
          <w:szCs w:val="26"/>
        </w:rPr>
        <w:t xml:space="preserve"> Los Estímulos que se otorguen conforme a las disposiciones de esta Ley serán: </w:t>
      </w:r>
    </w:p>
    <w:p w14:paraId="6E739B4E" w14:textId="77777777" w:rsidR="004D65A1" w:rsidRPr="004D65A1" w:rsidRDefault="004D65A1" w:rsidP="004D65A1">
      <w:pPr>
        <w:jc w:val="both"/>
        <w:rPr>
          <w:rFonts w:asciiTheme="minorHAnsi" w:hAnsiTheme="minorHAnsi" w:cstheme="minorHAnsi"/>
          <w:b/>
          <w:sz w:val="26"/>
          <w:szCs w:val="26"/>
        </w:rPr>
      </w:pPr>
      <w:r w:rsidRPr="004D65A1">
        <w:rPr>
          <w:rFonts w:asciiTheme="minorHAnsi" w:hAnsiTheme="minorHAnsi" w:cstheme="minorHAnsi"/>
          <w:b/>
          <w:sz w:val="26"/>
          <w:szCs w:val="26"/>
        </w:rPr>
        <w:t xml:space="preserve">I. Estímulos: </w:t>
      </w:r>
    </w:p>
    <w:p w14:paraId="6419FF3D" w14:textId="77777777" w:rsidR="004D65A1" w:rsidRPr="004D65A1" w:rsidRDefault="004D65A1" w:rsidP="004D65A1">
      <w:pPr>
        <w:jc w:val="both"/>
        <w:rPr>
          <w:rFonts w:asciiTheme="minorHAnsi" w:hAnsiTheme="minorHAnsi" w:cstheme="minorHAnsi"/>
          <w:sz w:val="26"/>
          <w:szCs w:val="26"/>
        </w:rPr>
      </w:pPr>
      <w:r w:rsidRPr="004D65A1">
        <w:rPr>
          <w:rFonts w:asciiTheme="minorHAnsi" w:hAnsiTheme="minorHAnsi" w:cstheme="minorHAnsi"/>
          <w:sz w:val="26"/>
          <w:szCs w:val="26"/>
        </w:rPr>
        <w:t xml:space="preserve">a) De Gestión. Que consistirá en la intervención de la Secretaría ante instancias Federales, Estatales y Municipales para: </w:t>
      </w:r>
    </w:p>
    <w:p w14:paraId="5461A365" w14:textId="77777777" w:rsidR="004D65A1" w:rsidRPr="004D65A1" w:rsidRDefault="004D65A1" w:rsidP="004D65A1">
      <w:pPr>
        <w:jc w:val="both"/>
        <w:rPr>
          <w:rFonts w:asciiTheme="minorHAnsi" w:hAnsiTheme="minorHAnsi" w:cstheme="minorHAnsi"/>
          <w:sz w:val="26"/>
          <w:szCs w:val="26"/>
        </w:rPr>
      </w:pPr>
      <w:r w:rsidRPr="004D65A1">
        <w:rPr>
          <w:rFonts w:asciiTheme="minorHAnsi" w:hAnsiTheme="minorHAnsi" w:cstheme="minorHAnsi"/>
          <w:sz w:val="26"/>
          <w:szCs w:val="26"/>
        </w:rPr>
        <w:lastRenderedPageBreak/>
        <w:t xml:space="preserve">1. Coadyuvar en la gestión de trámites para la constitución, establecimiento y funcionamiento de actividades empresariales; y, </w:t>
      </w:r>
    </w:p>
    <w:p w14:paraId="40C64A89" w14:textId="5440861E" w:rsidR="004D65A1" w:rsidRDefault="004D65A1" w:rsidP="004D65A1">
      <w:pPr>
        <w:jc w:val="both"/>
        <w:rPr>
          <w:rFonts w:asciiTheme="minorHAnsi" w:hAnsiTheme="minorHAnsi" w:cstheme="minorHAnsi"/>
          <w:sz w:val="26"/>
          <w:szCs w:val="26"/>
        </w:rPr>
      </w:pPr>
      <w:r w:rsidRPr="004D65A1">
        <w:rPr>
          <w:rFonts w:asciiTheme="minorHAnsi" w:hAnsiTheme="minorHAnsi" w:cstheme="minorHAnsi"/>
          <w:sz w:val="26"/>
          <w:szCs w:val="26"/>
        </w:rPr>
        <w:t xml:space="preserve">2. La obtención de asesoría para la solución de problemáticas que inhiben la competitividad de las empresas y afecten su operación. </w:t>
      </w:r>
    </w:p>
    <w:p w14:paraId="4A6608D6" w14:textId="77777777" w:rsidR="000F4378" w:rsidRPr="004D65A1" w:rsidRDefault="000F4378" w:rsidP="004D65A1">
      <w:pPr>
        <w:jc w:val="both"/>
        <w:rPr>
          <w:rFonts w:asciiTheme="minorHAnsi" w:hAnsiTheme="minorHAnsi" w:cstheme="minorHAnsi"/>
          <w:sz w:val="26"/>
          <w:szCs w:val="26"/>
        </w:rPr>
      </w:pPr>
    </w:p>
    <w:p w14:paraId="12263261" w14:textId="77777777" w:rsidR="004D65A1" w:rsidRP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t>b) De Desarrollo Empresarial.</w:t>
      </w:r>
      <w:r w:rsidRPr="004D65A1">
        <w:rPr>
          <w:rFonts w:asciiTheme="minorHAnsi" w:hAnsiTheme="minorHAnsi" w:cstheme="minorHAnsi"/>
          <w:sz w:val="26"/>
          <w:szCs w:val="26"/>
        </w:rPr>
        <w:t xml:space="preserve"> Que consistirá en apoyos directos a las MIPYMES, así como a las empresas surgidas en las instituciones de educación media y educación media superior, a través de los programas de fomento enfocados a la: </w:t>
      </w:r>
    </w:p>
    <w:p w14:paraId="5E676716" w14:textId="77777777" w:rsidR="004D65A1" w:rsidRPr="004D65A1" w:rsidRDefault="004D65A1" w:rsidP="004D65A1">
      <w:pPr>
        <w:jc w:val="both"/>
        <w:rPr>
          <w:rFonts w:asciiTheme="minorHAnsi" w:hAnsiTheme="minorHAnsi" w:cstheme="minorHAnsi"/>
          <w:sz w:val="26"/>
          <w:szCs w:val="26"/>
        </w:rPr>
      </w:pPr>
      <w:r w:rsidRPr="004D65A1">
        <w:rPr>
          <w:rFonts w:asciiTheme="minorHAnsi" w:hAnsiTheme="minorHAnsi" w:cstheme="minorHAnsi"/>
          <w:sz w:val="26"/>
          <w:szCs w:val="26"/>
        </w:rPr>
        <w:t xml:space="preserve">1. Formación de emprendedores de los sectores social, privado, educativo medio superior y superior. </w:t>
      </w:r>
    </w:p>
    <w:p w14:paraId="3FEAAB82" w14:textId="77777777" w:rsidR="004D65A1" w:rsidRPr="004D65A1" w:rsidRDefault="004D65A1" w:rsidP="004D65A1">
      <w:pPr>
        <w:jc w:val="both"/>
        <w:rPr>
          <w:rFonts w:asciiTheme="minorHAnsi" w:hAnsiTheme="minorHAnsi" w:cstheme="minorHAnsi"/>
          <w:sz w:val="26"/>
          <w:szCs w:val="26"/>
        </w:rPr>
      </w:pPr>
      <w:r w:rsidRPr="004D65A1">
        <w:rPr>
          <w:rFonts w:asciiTheme="minorHAnsi" w:hAnsiTheme="minorHAnsi" w:cstheme="minorHAnsi"/>
          <w:sz w:val="26"/>
          <w:szCs w:val="26"/>
        </w:rPr>
        <w:t xml:space="preserve">2. Capacitación, adiestramiento y certificación. </w:t>
      </w:r>
    </w:p>
    <w:p w14:paraId="28C25F03" w14:textId="77777777" w:rsidR="004D65A1" w:rsidRPr="004D65A1" w:rsidRDefault="004D65A1" w:rsidP="004D65A1">
      <w:pPr>
        <w:jc w:val="both"/>
        <w:rPr>
          <w:rFonts w:asciiTheme="minorHAnsi" w:hAnsiTheme="minorHAnsi" w:cstheme="minorHAnsi"/>
          <w:sz w:val="26"/>
          <w:szCs w:val="26"/>
        </w:rPr>
      </w:pPr>
      <w:r w:rsidRPr="004D65A1">
        <w:rPr>
          <w:rFonts w:asciiTheme="minorHAnsi" w:hAnsiTheme="minorHAnsi" w:cstheme="minorHAnsi"/>
          <w:sz w:val="26"/>
          <w:szCs w:val="26"/>
        </w:rPr>
        <w:t xml:space="preserve">3. Consultoría especializada. </w:t>
      </w:r>
    </w:p>
    <w:p w14:paraId="43C3C630" w14:textId="77777777" w:rsidR="004D65A1" w:rsidRPr="004D65A1" w:rsidRDefault="004D65A1" w:rsidP="004D65A1">
      <w:pPr>
        <w:jc w:val="both"/>
        <w:rPr>
          <w:rFonts w:asciiTheme="minorHAnsi" w:hAnsiTheme="minorHAnsi" w:cstheme="minorHAnsi"/>
          <w:sz w:val="26"/>
          <w:szCs w:val="26"/>
        </w:rPr>
      </w:pPr>
      <w:r w:rsidRPr="004D65A1">
        <w:rPr>
          <w:rFonts w:asciiTheme="minorHAnsi" w:hAnsiTheme="minorHAnsi" w:cstheme="minorHAnsi"/>
          <w:sz w:val="26"/>
          <w:szCs w:val="26"/>
        </w:rPr>
        <w:t xml:space="preserve">4. Acceso al financiamiento. </w:t>
      </w:r>
    </w:p>
    <w:p w14:paraId="4896FFF2" w14:textId="77777777" w:rsidR="004D65A1" w:rsidRPr="004D65A1" w:rsidRDefault="004D65A1" w:rsidP="004D65A1">
      <w:pPr>
        <w:jc w:val="both"/>
        <w:rPr>
          <w:rFonts w:asciiTheme="minorHAnsi" w:hAnsiTheme="minorHAnsi" w:cstheme="minorHAnsi"/>
          <w:sz w:val="26"/>
          <w:szCs w:val="26"/>
        </w:rPr>
      </w:pPr>
      <w:r w:rsidRPr="004D65A1">
        <w:rPr>
          <w:rFonts w:asciiTheme="minorHAnsi" w:hAnsiTheme="minorHAnsi" w:cstheme="minorHAnsi"/>
          <w:sz w:val="26"/>
          <w:szCs w:val="26"/>
        </w:rPr>
        <w:t xml:space="preserve">5. Articulación de los programas, instrumentos, productos, herramientas y acciones para elevar su competitividad. </w:t>
      </w:r>
    </w:p>
    <w:p w14:paraId="63E5BEF4" w14:textId="476DCEB6" w:rsidR="004D65A1" w:rsidRDefault="004D65A1" w:rsidP="004D65A1">
      <w:pPr>
        <w:jc w:val="both"/>
        <w:rPr>
          <w:rFonts w:asciiTheme="minorHAnsi" w:hAnsiTheme="minorHAnsi" w:cstheme="minorHAnsi"/>
          <w:sz w:val="26"/>
          <w:szCs w:val="26"/>
        </w:rPr>
      </w:pPr>
      <w:r w:rsidRPr="004D65A1">
        <w:rPr>
          <w:rFonts w:asciiTheme="minorHAnsi" w:hAnsiTheme="minorHAnsi" w:cstheme="minorHAnsi"/>
          <w:sz w:val="26"/>
          <w:szCs w:val="26"/>
        </w:rPr>
        <w:t xml:space="preserve">6. Información estadística, sectorial y económica para la toma de decisiones. </w:t>
      </w:r>
    </w:p>
    <w:p w14:paraId="5A9FF535" w14:textId="77777777" w:rsidR="000F4378" w:rsidRPr="004D65A1" w:rsidRDefault="000F4378" w:rsidP="004D65A1">
      <w:pPr>
        <w:jc w:val="both"/>
        <w:rPr>
          <w:rFonts w:asciiTheme="minorHAnsi" w:hAnsiTheme="minorHAnsi" w:cstheme="minorHAnsi"/>
          <w:sz w:val="26"/>
          <w:szCs w:val="26"/>
        </w:rPr>
      </w:pPr>
    </w:p>
    <w:p w14:paraId="7FDB80E3" w14:textId="77777777" w:rsidR="004D65A1" w:rsidRP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t>c) De Acceso a Mercados.</w:t>
      </w:r>
      <w:r w:rsidRPr="004D65A1">
        <w:rPr>
          <w:rFonts w:asciiTheme="minorHAnsi" w:hAnsiTheme="minorHAnsi" w:cstheme="minorHAnsi"/>
          <w:sz w:val="26"/>
          <w:szCs w:val="26"/>
        </w:rPr>
        <w:t xml:space="preserve"> Que consistirá en la intervención de la Secretaría en coordinación con las instancias competentes, para estimular la participación de Empresas, especialmente de MIPYMES, en los mercados externos, mediante las siguientes acciones: </w:t>
      </w:r>
    </w:p>
    <w:p w14:paraId="22EC7409" w14:textId="77777777" w:rsidR="004D65A1" w:rsidRPr="004D65A1" w:rsidRDefault="004D65A1" w:rsidP="004D65A1">
      <w:pPr>
        <w:jc w:val="both"/>
        <w:rPr>
          <w:rFonts w:asciiTheme="minorHAnsi" w:hAnsiTheme="minorHAnsi" w:cstheme="minorHAnsi"/>
          <w:sz w:val="26"/>
          <w:szCs w:val="26"/>
        </w:rPr>
      </w:pPr>
      <w:r w:rsidRPr="004D65A1">
        <w:rPr>
          <w:rFonts w:asciiTheme="minorHAnsi" w:hAnsiTheme="minorHAnsi" w:cstheme="minorHAnsi"/>
          <w:sz w:val="26"/>
          <w:szCs w:val="26"/>
        </w:rPr>
        <w:t xml:space="preserve">1. Apoyar mediante asistencia técnica a las empresas que cuenten con potencial exportador. </w:t>
      </w:r>
    </w:p>
    <w:p w14:paraId="642C4294" w14:textId="77777777" w:rsidR="004D65A1" w:rsidRPr="004D65A1" w:rsidRDefault="004D65A1" w:rsidP="004D65A1">
      <w:pPr>
        <w:jc w:val="both"/>
        <w:rPr>
          <w:rFonts w:asciiTheme="minorHAnsi" w:hAnsiTheme="minorHAnsi" w:cstheme="minorHAnsi"/>
          <w:sz w:val="26"/>
          <w:szCs w:val="26"/>
        </w:rPr>
      </w:pPr>
      <w:r w:rsidRPr="004D65A1">
        <w:rPr>
          <w:rFonts w:asciiTheme="minorHAnsi" w:hAnsiTheme="minorHAnsi" w:cstheme="minorHAnsi"/>
          <w:sz w:val="26"/>
          <w:szCs w:val="26"/>
        </w:rPr>
        <w:t xml:space="preserve">2. Apoyar la participación de empresas en ferias y eventos nacionales e internacionales para promocionar productos. </w:t>
      </w:r>
    </w:p>
    <w:p w14:paraId="11030248" w14:textId="747572CB" w:rsidR="004D65A1" w:rsidRDefault="004D65A1" w:rsidP="004D65A1">
      <w:pPr>
        <w:jc w:val="both"/>
        <w:rPr>
          <w:rFonts w:asciiTheme="minorHAnsi" w:hAnsiTheme="minorHAnsi" w:cstheme="minorHAnsi"/>
          <w:sz w:val="26"/>
          <w:szCs w:val="26"/>
        </w:rPr>
      </w:pPr>
      <w:r w:rsidRPr="004D65A1">
        <w:rPr>
          <w:rFonts w:asciiTheme="minorHAnsi" w:hAnsiTheme="minorHAnsi" w:cstheme="minorHAnsi"/>
          <w:sz w:val="26"/>
          <w:szCs w:val="26"/>
        </w:rPr>
        <w:t xml:space="preserve">3. Establecer programas específicos por sector y grupos de empresas para promover exportaciones. </w:t>
      </w:r>
    </w:p>
    <w:p w14:paraId="58C1D559" w14:textId="77777777" w:rsidR="00993ED9" w:rsidRPr="004D65A1" w:rsidRDefault="00993ED9" w:rsidP="004D65A1">
      <w:pPr>
        <w:jc w:val="both"/>
        <w:rPr>
          <w:rFonts w:asciiTheme="minorHAnsi" w:hAnsiTheme="minorHAnsi" w:cstheme="minorHAnsi"/>
          <w:sz w:val="26"/>
          <w:szCs w:val="26"/>
        </w:rPr>
      </w:pPr>
    </w:p>
    <w:p w14:paraId="3B7B47D1" w14:textId="30348A5A" w:rsid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t>d) De Infraestructura Pública.</w:t>
      </w:r>
      <w:r w:rsidRPr="004D65A1">
        <w:rPr>
          <w:rFonts w:asciiTheme="minorHAnsi" w:hAnsiTheme="minorHAnsi" w:cstheme="minorHAnsi"/>
          <w:sz w:val="26"/>
          <w:szCs w:val="26"/>
        </w:rPr>
        <w:t xml:space="preserve"> Que consistirá en la canalización de recursos de la Secretaría de</w:t>
      </w:r>
      <w:r w:rsidR="000F4378">
        <w:rPr>
          <w:rFonts w:asciiTheme="minorHAnsi" w:hAnsiTheme="minorHAnsi" w:cstheme="minorHAnsi"/>
          <w:sz w:val="26"/>
          <w:szCs w:val="26"/>
        </w:rPr>
        <w:t xml:space="preserve"> Desarrollo Urbano y Obra</w:t>
      </w:r>
      <w:r w:rsidRPr="004D65A1">
        <w:rPr>
          <w:rFonts w:asciiTheme="minorHAnsi" w:hAnsiTheme="minorHAnsi" w:cstheme="minorHAnsi"/>
          <w:sz w:val="26"/>
          <w:szCs w:val="26"/>
        </w:rPr>
        <w:t xml:space="preserve">, para el apoyo en la realización de obras de infraestructura pública que faciliten el establecimiento y funcionamiento de las empresas. </w:t>
      </w:r>
    </w:p>
    <w:p w14:paraId="6AAC7203" w14:textId="77777777" w:rsidR="000F4378" w:rsidRPr="004D65A1" w:rsidRDefault="000F4378" w:rsidP="004D65A1">
      <w:pPr>
        <w:jc w:val="both"/>
        <w:rPr>
          <w:rFonts w:asciiTheme="minorHAnsi" w:hAnsiTheme="minorHAnsi" w:cstheme="minorHAnsi"/>
          <w:sz w:val="26"/>
          <w:szCs w:val="26"/>
        </w:rPr>
      </w:pPr>
    </w:p>
    <w:p w14:paraId="037EF798" w14:textId="749EDCB1" w:rsidR="004D65A1" w:rsidRDefault="004D65A1" w:rsidP="004D65A1">
      <w:pPr>
        <w:jc w:val="both"/>
        <w:rPr>
          <w:rFonts w:asciiTheme="minorHAnsi" w:hAnsiTheme="minorHAnsi" w:cstheme="minorHAnsi"/>
          <w:sz w:val="26"/>
          <w:szCs w:val="26"/>
        </w:rPr>
      </w:pPr>
      <w:r w:rsidRPr="000F4378">
        <w:rPr>
          <w:rFonts w:asciiTheme="minorHAnsi" w:hAnsiTheme="minorHAnsi" w:cstheme="minorHAnsi"/>
          <w:b/>
          <w:bCs/>
          <w:sz w:val="26"/>
          <w:szCs w:val="26"/>
        </w:rPr>
        <w:t>II. Fiscales:</w:t>
      </w:r>
      <w:r w:rsidRPr="004D65A1">
        <w:rPr>
          <w:rFonts w:asciiTheme="minorHAnsi" w:hAnsiTheme="minorHAnsi" w:cstheme="minorHAnsi"/>
          <w:sz w:val="26"/>
          <w:szCs w:val="26"/>
        </w:rPr>
        <w:t xml:space="preserve"> Los previstos en la normativa aplicable del Estado de México.</w:t>
      </w:r>
    </w:p>
    <w:p w14:paraId="0D8558F5" w14:textId="77777777" w:rsidR="000F4378" w:rsidRPr="004D65A1" w:rsidRDefault="000F4378" w:rsidP="004D65A1">
      <w:pPr>
        <w:jc w:val="both"/>
        <w:rPr>
          <w:rFonts w:asciiTheme="minorHAnsi" w:hAnsiTheme="minorHAnsi" w:cstheme="minorHAnsi"/>
          <w:sz w:val="26"/>
          <w:szCs w:val="26"/>
        </w:rPr>
      </w:pPr>
    </w:p>
    <w:p w14:paraId="38ED2D74" w14:textId="77777777" w:rsidR="004D65A1" w:rsidRP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t xml:space="preserve">ARTÍCULO 25. </w:t>
      </w:r>
      <w:r w:rsidRPr="004D65A1">
        <w:rPr>
          <w:rFonts w:asciiTheme="minorHAnsi" w:hAnsiTheme="minorHAnsi" w:cstheme="minorHAnsi"/>
          <w:sz w:val="26"/>
          <w:szCs w:val="26"/>
        </w:rPr>
        <w:t xml:space="preserve">Podrán ser objeto de estímulos las empresas que realicen: </w:t>
      </w:r>
    </w:p>
    <w:p w14:paraId="7DF58D8F" w14:textId="77777777" w:rsidR="004D65A1" w:rsidRPr="004D65A1" w:rsidRDefault="004D65A1" w:rsidP="004D65A1">
      <w:pPr>
        <w:jc w:val="both"/>
        <w:rPr>
          <w:rFonts w:asciiTheme="minorHAnsi" w:hAnsiTheme="minorHAnsi" w:cstheme="minorHAnsi"/>
          <w:sz w:val="26"/>
          <w:szCs w:val="26"/>
        </w:rPr>
      </w:pPr>
      <w:r w:rsidRPr="004D65A1">
        <w:rPr>
          <w:rFonts w:asciiTheme="minorHAnsi" w:hAnsiTheme="minorHAnsi" w:cstheme="minorHAnsi"/>
          <w:sz w:val="26"/>
          <w:szCs w:val="26"/>
        </w:rPr>
        <w:t xml:space="preserve">a) Un proyecto de Inversión; </w:t>
      </w:r>
    </w:p>
    <w:p w14:paraId="50449FA8" w14:textId="5B96483C" w:rsidR="004D65A1" w:rsidRDefault="004D65A1" w:rsidP="004D65A1">
      <w:pPr>
        <w:jc w:val="both"/>
        <w:rPr>
          <w:rFonts w:asciiTheme="minorHAnsi" w:hAnsiTheme="minorHAnsi" w:cstheme="minorHAnsi"/>
          <w:sz w:val="26"/>
          <w:szCs w:val="26"/>
        </w:rPr>
      </w:pPr>
      <w:r w:rsidRPr="004D65A1">
        <w:rPr>
          <w:rFonts w:asciiTheme="minorHAnsi" w:hAnsiTheme="minorHAnsi" w:cstheme="minorHAnsi"/>
          <w:sz w:val="26"/>
          <w:szCs w:val="26"/>
        </w:rPr>
        <w:t xml:space="preserve">b) Contratación de personas adultas mayores o personas productivas con capacidades diferentes; </w:t>
      </w:r>
    </w:p>
    <w:p w14:paraId="2F5E1B49" w14:textId="7147ADE5" w:rsidR="006755E8" w:rsidRPr="004D65A1" w:rsidRDefault="006755E8" w:rsidP="004D65A1">
      <w:pPr>
        <w:jc w:val="both"/>
        <w:rPr>
          <w:rFonts w:asciiTheme="minorHAnsi" w:hAnsiTheme="minorHAnsi" w:cstheme="minorHAnsi"/>
          <w:sz w:val="26"/>
          <w:szCs w:val="26"/>
        </w:rPr>
      </w:pPr>
      <w:r>
        <w:rPr>
          <w:rFonts w:asciiTheme="minorHAnsi" w:hAnsiTheme="minorHAnsi" w:cstheme="minorHAnsi"/>
          <w:sz w:val="26"/>
          <w:szCs w:val="26"/>
        </w:rPr>
        <w:lastRenderedPageBreak/>
        <w:t xml:space="preserve">c) </w:t>
      </w:r>
      <w:r w:rsidR="00993ED9">
        <w:rPr>
          <w:rFonts w:asciiTheme="minorHAnsi" w:hAnsiTheme="minorHAnsi" w:cstheme="minorHAnsi"/>
          <w:sz w:val="26"/>
          <w:szCs w:val="26"/>
        </w:rPr>
        <w:t>Co</w:t>
      </w:r>
      <w:r>
        <w:rPr>
          <w:rFonts w:asciiTheme="minorHAnsi" w:hAnsiTheme="minorHAnsi" w:cstheme="minorHAnsi"/>
          <w:sz w:val="26"/>
          <w:szCs w:val="26"/>
        </w:rPr>
        <w:t>ntratación de madres solteras y personas de los pueblos originarios del Estado de México, así como de extracción indígena;</w:t>
      </w:r>
    </w:p>
    <w:p w14:paraId="73ADE1D8" w14:textId="77777777" w:rsidR="004D65A1" w:rsidRPr="004D65A1" w:rsidRDefault="004D65A1" w:rsidP="004D65A1">
      <w:pPr>
        <w:jc w:val="both"/>
        <w:rPr>
          <w:rFonts w:asciiTheme="minorHAnsi" w:hAnsiTheme="minorHAnsi" w:cstheme="minorHAnsi"/>
          <w:sz w:val="26"/>
          <w:szCs w:val="26"/>
        </w:rPr>
      </w:pPr>
      <w:r w:rsidRPr="004D65A1">
        <w:rPr>
          <w:rFonts w:asciiTheme="minorHAnsi" w:hAnsiTheme="minorHAnsi" w:cstheme="minorHAnsi"/>
          <w:sz w:val="26"/>
          <w:szCs w:val="26"/>
        </w:rPr>
        <w:t xml:space="preserve">c) Proyectos de consumo y uso de energías renovables no contaminantes, aplicadas al consumo de energía proveniente de fuentes renovables no contaminantes, desarrollo de auditorías de eficiencia energética, así como las demás relacionadas con este tipo de proyectos; y, </w:t>
      </w:r>
    </w:p>
    <w:p w14:paraId="70BE184C" w14:textId="77777777" w:rsidR="004D65A1" w:rsidRPr="004D65A1" w:rsidRDefault="004D65A1" w:rsidP="004D65A1">
      <w:pPr>
        <w:jc w:val="both"/>
        <w:rPr>
          <w:rFonts w:asciiTheme="minorHAnsi" w:hAnsiTheme="minorHAnsi" w:cstheme="minorHAnsi"/>
          <w:sz w:val="26"/>
          <w:szCs w:val="26"/>
        </w:rPr>
      </w:pPr>
      <w:r w:rsidRPr="004D65A1">
        <w:rPr>
          <w:rFonts w:asciiTheme="minorHAnsi" w:hAnsiTheme="minorHAnsi" w:cstheme="minorHAnsi"/>
          <w:sz w:val="26"/>
          <w:szCs w:val="26"/>
        </w:rPr>
        <w:t xml:space="preserve">d) Contraten e inscriban en régimen de seguridad social, de 5 a más empleados. </w:t>
      </w:r>
    </w:p>
    <w:p w14:paraId="3DF47ACE" w14:textId="4FB70E05" w:rsidR="006755E8" w:rsidRPr="004D65A1" w:rsidRDefault="004D65A1" w:rsidP="004D65A1">
      <w:pPr>
        <w:jc w:val="both"/>
        <w:rPr>
          <w:rFonts w:asciiTheme="minorHAnsi" w:hAnsiTheme="minorHAnsi" w:cstheme="minorHAnsi"/>
          <w:sz w:val="26"/>
          <w:szCs w:val="26"/>
        </w:rPr>
      </w:pPr>
      <w:r w:rsidRPr="004D65A1">
        <w:rPr>
          <w:rFonts w:asciiTheme="minorHAnsi" w:hAnsiTheme="minorHAnsi" w:cstheme="minorHAnsi"/>
          <w:sz w:val="26"/>
          <w:szCs w:val="26"/>
        </w:rPr>
        <w:t xml:space="preserve">e) Su constitución formal como resultado de las incubadoras de negocios en las instituciones de educación media superior y superior. </w:t>
      </w:r>
    </w:p>
    <w:p w14:paraId="547F65A8" w14:textId="77777777" w:rsidR="004D65A1" w:rsidRP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t>ARTÍCULO 26.</w:t>
      </w:r>
      <w:r w:rsidRPr="004D65A1">
        <w:rPr>
          <w:rFonts w:asciiTheme="minorHAnsi" w:hAnsiTheme="minorHAnsi" w:cstheme="minorHAnsi"/>
          <w:sz w:val="26"/>
          <w:szCs w:val="26"/>
        </w:rPr>
        <w:t xml:space="preserve"> Podrán ser objeto de estímulos no fiscales, las empresas que: </w:t>
      </w:r>
    </w:p>
    <w:p w14:paraId="366BC07D" w14:textId="77777777" w:rsidR="004D65A1" w:rsidRPr="004D65A1" w:rsidRDefault="004D65A1" w:rsidP="004D65A1">
      <w:pPr>
        <w:pStyle w:val="Prrafodelista"/>
        <w:numPr>
          <w:ilvl w:val="0"/>
          <w:numId w:val="19"/>
        </w:numPr>
        <w:jc w:val="both"/>
        <w:rPr>
          <w:rFonts w:cstheme="minorHAnsi"/>
          <w:sz w:val="26"/>
          <w:szCs w:val="26"/>
        </w:rPr>
      </w:pPr>
      <w:r w:rsidRPr="004D65A1">
        <w:rPr>
          <w:rFonts w:cstheme="minorHAnsi"/>
          <w:sz w:val="26"/>
          <w:szCs w:val="26"/>
        </w:rPr>
        <w:t xml:space="preserve">Requieran orientación para realizar trámites ante los diversos órdenes de gobierno; </w:t>
      </w:r>
    </w:p>
    <w:p w14:paraId="5EC448CF" w14:textId="77777777" w:rsidR="004D65A1" w:rsidRPr="004D65A1" w:rsidRDefault="004D65A1" w:rsidP="004D65A1">
      <w:pPr>
        <w:pStyle w:val="Prrafodelista"/>
        <w:numPr>
          <w:ilvl w:val="0"/>
          <w:numId w:val="19"/>
        </w:numPr>
        <w:jc w:val="both"/>
        <w:rPr>
          <w:rFonts w:cstheme="minorHAnsi"/>
          <w:sz w:val="26"/>
          <w:szCs w:val="26"/>
        </w:rPr>
      </w:pPr>
      <w:r w:rsidRPr="004D65A1">
        <w:rPr>
          <w:rFonts w:cstheme="minorHAnsi"/>
          <w:sz w:val="26"/>
          <w:szCs w:val="26"/>
        </w:rPr>
        <w:t xml:space="preserve">Inviertan en la capacitación de recursos humanos y que se vinculen con las instituciones educativas públicas o privadas alineadas a la Política para el Desarrollo de la Competitividad de la Micro, Pequeña y Mediana Empresa del Estado; </w:t>
      </w:r>
    </w:p>
    <w:p w14:paraId="2B2A1F64" w14:textId="77777777" w:rsidR="004D65A1" w:rsidRPr="004D65A1" w:rsidRDefault="004D65A1" w:rsidP="004D65A1">
      <w:pPr>
        <w:pStyle w:val="Prrafodelista"/>
        <w:numPr>
          <w:ilvl w:val="0"/>
          <w:numId w:val="19"/>
        </w:numPr>
        <w:jc w:val="both"/>
        <w:rPr>
          <w:rFonts w:cstheme="minorHAnsi"/>
          <w:sz w:val="26"/>
          <w:szCs w:val="26"/>
        </w:rPr>
      </w:pPr>
      <w:r w:rsidRPr="004D65A1">
        <w:rPr>
          <w:rFonts w:cstheme="minorHAnsi"/>
          <w:sz w:val="26"/>
          <w:szCs w:val="26"/>
        </w:rPr>
        <w:t xml:space="preserve">Se integren a cadenas productivas, agrupamientos empresariales y/o a los programas y lineamientos que establezca la Secretaría para mejorar su productividad y competitividad; </w:t>
      </w:r>
    </w:p>
    <w:p w14:paraId="0A031247" w14:textId="77777777" w:rsidR="004D65A1" w:rsidRPr="004D65A1" w:rsidRDefault="004D65A1" w:rsidP="004D65A1">
      <w:pPr>
        <w:pStyle w:val="Prrafodelista"/>
        <w:numPr>
          <w:ilvl w:val="0"/>
          <w:numId w:val="19"/>
        </w:numPr>
        <w:jc w:val="both"/>
        <w:rPr>
          <w:rFonts w:cstheme="minorHAnsi"/>
          <w:sz w:val="26"/>
          <w:szCs w:val="26"/>
        </w:rPr>
      </w:pPr>
      <w:r w:rsidRPr="004D65A1">
        <w:rPr>
          <w:rFonts w:cstheme="minorHAnsi"/>
          <w:sz w:val="26"/>
          <w:szCs w:val="26"/>
        </w:rPr>
        <w:t xml:space="preserve">Contribuyan al avance de la calidad en los procesos de producción, distribución, mercadeo y servicio al cliente y que promuevan la cultura de la calidad en el Estado; </w:t>
      </w:r>
    </w:p>
    <w:p w14:paraId="32E0E431" w14:textId="77777777" w:rsidR="004D65A1" w:rsidRPr="004D65A1" w:rsidRDefault="004D65A1" w:rsidP="004D65A1">
      <w:pPr>
        <w:pStyle w:val="Prrafodelista"/>
        <w:numPr>
          <w:ilvl w:val="0"/>
          <w:numId w:val="19"/>
        </w:numPr>
        <w:jc w:val="both"/>
        <w:rPr>
          <w:rFonts w:cstheme="minorHAnsi"/>
          <w:sz w:val="26"/>
          <w:szCs w:val="26"/>
        </w:rPr>
      </w:pPr>
      <w:r w:rsidRPr="004D65A1">
        <w:rPr>
          <w:rFonts w:cstheme="minorHAnsi"/>
          <w:sz w:val="26"/>
          <w:szCs w:val="26"/>
        </w:rPr>
        <w:t xml:space="preserve">Inviertan o participen en programas destinados a impulsar el desarrollo de proveedores ubicados en el Estado; </w:t>
      </w:r>
    </w:p>
    <w:p w14:paraId="789F00B1" w14:textId="77777777" w:rsidR="004D65A1" w:rsidRPr="004D65A1" w:rsidRDefault="004D65A1" w:rsidP="004D65A1">
      <w:pPr>
        <w:pStyle w:val="Prrafodelista"/>
        <w:numPr>
          <w:ilvl w:val="0"/>
          <w:numId w:val="19"/>
        </w:numPr>
        <w:jc w:val="both"/>
        <w:rPr>
          <w:rFonts w:cstheme="minorHAnsi"/>
          <w:sz w:val="26"/>
          <w:szCs w:val="26"/>
        </w:rPr>
      </w:pPr>
      <w:r w:rsidRPr="004D65A1">
        <w:rPr>
          <w:rFonts w:cstheme="minorHAnsi"/>
          <w:sz w:val="26"/>
          <w:szCs w:val="26"/>
        </w:rPr>
        <w:t xml:space="preserve">Promuevan e inviertan en esquemas y programas de investigación para modernizar y desarrollar tecnología; </w:t>
      </w:r>
    </w:p>
    <w:p w14:paraId="06EA7ECA" w14:textId="77777777" w:rsidR="004D65A1" w:rsidRPr="004D65A1" w:rsidRDefault="004D65A1" w:rsidP="004D65A1">
      <w:pPr>
        <w:pStyle w:val="Prrafodelista"/>
        <w:numPr>
          <w:ilvl w:val="0"/>
          <w:numId w:val="19"/>
        </w:numPr>
        <w:jc w:val="both"/>
        <w:rPr>
          <w:rFonts w:cstheme="minorHAnsi"/>
          <w:sz w:val="26"/>
          <w:szCs w:val="26"/>
        </w:rPr>
      </w:pPr>
      <w:r w:rsidRPr="004D65A1">
        <w:rPr>
          <w:rFonts w:cstheme="minorHAnsi"/>
          <w:sz w:val="26"/>
          <w:szCs w:val="26"/>
        </w:rPr>
        <w:t xml:space="preserve">Sustituyan importaciones mediante el consumo de insumos, componentes, servicios o productos que se generen en el Estado; </w:t>
      </w:r>
    </w:p>
    <w:p w14:paraId="6D0EC1DA" w14:textId="77777777" w:rsidR="004D65A1" w:rsidRPr="004D65A1" w:rsidRDefault="004D65A1" w:rsidP="004D65A1">
      <w:pPr>
        <w:pStyle w:val="Prrafodelista"/>
        <w:numPr>
          <w:ilvl w:val="0"/>
          <w:numId w:val="19"/>
        </w:numPr>
        <w:jc w:val="both"/>
        <w:rPr>
          <w:rFonts w:cstheme="minorHAnsi"/>
          <w:sz w:val="26"/>
          <w:szCs w:val="26"/>
        </w:rPr>
      </w:pPr>
      <w:r w:rsidRPr="004D65A1">
        <w:rPr>
          <w:rFonts w:cstheme="minorHAnsi"/>
          <w:sz w:val="26"/>
          <w:szCs w:val="26"/>
        </w:rPr>
        <w:t xml:space="preserve">Sean identificadas con posibilidades de participar exitosamente en los mercados internacionales, incluyendo aquellas que en forma complementaria importen insumos indirectamente para la producción de bienes en el Estado; </w:t>
      </w:r>
    </w:p>
    <w:p w14:paraId="6A2FCA6B" w14:textId="77777777" w:rsidR="004D65A1" w:rsidRPr="004D65A1" w:rsidRDefault="004D65A1" w:rsidP="004D65A1">
      <w:pPr>
        <w:pStyle w:val="Prrafodelista"/>
        <w:numPr>
          <w:ilvl w:val="0"/>
          <w:numId w:val="19"/>
        </w:numPr>
        <w:jc w:val="both"/>
        <w:rPr>
          <w:rFonts w:cstheme="minorHAnsi"/>
          <w:sz w:val="26"/>
          <w:szCs w:val="26"/>
        </w:rPr>
      </w:pPr>
      <w:r w:rsidRPr="004D65A1">
        <w:rPr>
          <w:rFonts w:cstheme="minorHAnsi"/>
          <w:sz w:val="26"/>
          <w:szCs w:val="26"/>
        </w:rPr>
        <w:t xml:space="preserve">Sean identificadas como estratégicas o necesitadas de apoyos especiales, incluyendo obras de infraestructura; y, </w:t>
      </w:r>
    </w:p>
    <w:p w14:paraId="46755F62" w14:textId="67180D5F" w:rsidR="004D65A1" w:rsidRDefault="004D65A1" w:rsidP="004D65A1">
      <w:pPr>
        <w:pStyle w:val="Prrafodelista"/>
        <w:numPr>
          <w:ilvl w:val="0"/>
          <w:numId w:val="19"/>
        </w:numPr>
        <w:jc w:val="both"/>
        <w:rPr>
          <w:rFonts w:cstheme="minorHAnsi"/>
          <w:sz w:val="26"/>
          <w:szCs w:val="26"/>
        </w:rPr>
      </w:pPr>
      <w:r w:rsidRPr="004D65A1">
        <w:rPr>
          <w:rFonts w:cstheme="minorHAnsi"/>
          <w:sz w:val="26"/>
          <w:szCs w:val="26"/>
        </w:rPr>
        <w:t xml:space="preserve">Inviertan en proyectos que contribuyan al mejoramiento y conservación del medio ambiente, así como en sistemas de eficiencia energética a través de la implementación de fuentes de energía renovable no </w:t>
      </w:r>
      <w:r w:rsidRPr="004D65A1">
        <w:rPr>
          <w:rFonts w:cstheme="minorHAnsi"/>
          <w:sz w:val="26"/>
          <w:szCs w:val="26"/>
        </w:rPr>
        <w:lastRenderedPageBreak/>
        <w:t>contaminante. Los anteriores pueden ser adicionales a los estímulos fiscales, de los que puedan ser beneficiados.</w:t>
      </w:r>
    </w:p>
    <w:p w14:paraId="20C5DBDE" w14:textId="77777777" w:rsidR="006755E8" w:rsidRPr="004D65A1" w:rsidRDefault="006755E8" w:rsidP="006755E8">
      <w:pPr>
        <w:pStyle w:val="Prrafodelista"/>
        <w:ind w:left="1080"/>
        <w:jc w:val="both"/>
        <w:rPr>
          <w:rFonts w:cstheme="minorHAnsi"/>
          <w:sz w:val="26"/>
          <w:szCs w:val="26"/>
        </w:rPr>
      </w:pPr>
    </w:p>
    <w:p w14:paraId="1FD91DC0" w14:textId="62040816" w:rsid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t>ARTÍCULO 27.</w:t>
      </w:r>
      <w:r w:rsidRPr="004D65A1">
        <w:rPr>
          <w:rFonts w:asciiTheme="minorHAnsi" w:hAnsiTheme="minorHAnsi" w:cstheme="minorHAnsi"/>
          <w:sz w:val="26"/>
          <w:szCs w:val="26"/>
        </w:rPr>
        <w:t xml:space="preserve"> Los estímulos fiscales</w:t>
      </w:r>
      <w:r w:rsidR="00017E75">
        <w:rPr>
          <w:rFonts w:asciiTheme="minorHAnsi" w:hAnsiTheme="minorHAnsi" w:cstheme="minorHAnsi"/>
          <w:sz w:val="26"/>
          <w:szCs w:val="26"/>
        </w:rPr>
        <w:t xml:space="preserve"> se aplicarán</w:t>
      </w:r>
      <w:r w:rsidRPr="004D65A1">
        <w:rPr>
          <w:rFonts w:asciiTheme="minorHAnsi" w:hAnsiTheme="minorHAnsi" w:cstheme="minorHAnsi"/>
          <w:sz w:val="26"/>
          <w:szCs w:val="26"/>
        </w:rPr>
        <w:t xml:space="preserve">, según se establezca en las disposiciones fiscales de carácter estatal. </w:t>
      </w:r>
    </w:p>
    <w:p w14:paraId="014EE048" w14:textId="77777777" w:rsidR="006755E8" w:rsidRPr="004D65A1" w:rsidRDefault="006755E8" w:rsidP="004D65A1">
      <w:pPr>
        <w:jc w:val="both"/>
        <w:rPr>
          <w:rFonts w:asciiTheme="minorHAnsi" w:hAnsiTheme="minorHAnsi" w:cstheme="minorHAnsi"/>
          <w:sz w:val="26"/>
          <w:szCs w:val="26"/>
        </w:rPr>
      </w:pPr>
    </w:p>
    <w:p w14:paraId="67571ED9" w14:textId="77777777" w:rsidR="004D65A1" w:rsidRP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t>ARTÍCULO 28.</w:t>
      </w:r>
      <w:r w:rsidRPr="004D65A1">
        <w:rPr>
          <w:rFonts w:asciiTheme="minorHAnsi" w:hAnsiTheme="minorHAnsi" w:cstheme="minorHAnsi"/>
          <w:sz w:val="26"/>
          <w:szCs w:val="26"/>
        </w:rPr>
        <w:t xml:space="preserve"> Los estímulos fiscales a proyectos de inversión se otorgarán considerando los siguientes criterios: </w:t>
      </w:r>
    </w:p>
    <w:p w14:paraId="14474B58" w14:textId="77777777" w:rsidR="004D65A1" w:rsidRPr="004D65A1" w:rsidRDefault="004D65A1" w:rsidP="004D65A1">
      <w:pPr>
        <w:pStyle w:val="Prrafodelista"/>
        <w:numPr>
          <w:ilvl w:val="0"/>
          <w:numId w:val="20"/>
        </w:numPr>
        <w:jc w:val="both"/>
        <w:rPr>
          <w:rFonts w:cstheme="minorHAnsi"/>
          <w:sz w:val="26"/>
          <w:szCs w:val="26"/>
        </w:rPr>
      </w:pPr>
      <w:r w:rsidRPr="004D65A1">
        <w:rPr>
          <w:rFonts w:cstheme="minorHAnsi"/>
          <w:sz w:val="26"/>
          <w:szCs w:val="26"/>
        </w:rPr>
        <w:t xml:space="preserve">Generación de empleos. En función del número de empleos directos e indirectos que se generen a partir de la implementación del proyecto, así como el número de estudiantes y recién egresados de acuerdo a su perfil, de los niveles medio superior y superior, que no cuente con registro previo al régimen obligatorio establecido en la Ley del Seguro Social y se les provea del mismo, así como la contratación de personas adultas mayores y personas productivas con capacidad diferente; </w:t>
      </w:r>
    </w:p>
    <w:p w14:paraId="0E2220A6" w14:textId="77777777" w:rsidR="004D65A1" w:rsidRPr="004D65A1" w:rsidRDefault="004D65A1" w:rsidP="004D65A1">
      <w:pPr>
        <w:pStyle w:val="Prrafodelista"/>
        <w:numPr>
          <w:ilvl w:val="0"/>
          <w:numId w:val="20"/>
        </w:numPr>
        <w:jc w:val="both"/>
        <w:rPr>
          <w:rFonts w:cstheme="minorHAnsi"/>
          <w:sz w:val="26"/>
          <w:szCs w:val="26"/>
        </w:rPr>
      </w:pPr>
      <w:r w:rsidRPr="004D65A1">
        <w:rPr>
          <w:rFonts w:cstheme="minorHAnsi"/>
          <w:sz w:val="26"/>
          <w:szCs w:val="26"/>
        </w:rPr>
        <w:t>Nivel salarial de los nuevos empleos;</w:t>
      </w:r>
    </w:p>
    <w:p w14:paraId="4E4B4430" w14:textId="77777777" w:rsidR="004D65A1" w:rsidRPr="004D65A1" w:rsidRDefault="004D65A1" w:rsidP="004D65A1">
      <w:pPr>
        <w:pStyle w:val="Prrafodelista"/>
        <w:numPr>
          <w:ilvl w:val="0"/>
          <w:numId w:val="20"/>
        </w:numPr>
        <w:jc w:val="both"/>
        <w:rPr>
          <w:rFonts w:cstheme="minorHAnsi"/>
          <w:sz w:val="26"/>
          <w:szCs w:val="26"/>
        </w:rPr>
      </w:pPr>
      <w:r w:rsidRPr="004D65A1">
        <w:rPr>
          <w:rFonts w:cstheme="minorHAnsi"/>
          <w:sz w:val="26"/>
          <w:szCs w:val="26"/>
        </w:rPr>
        <w:t xml:space="preserve">Montos y origen de la Inversión. Inversión nueva o ampliación, si el origen de la misma es nacional o extranjera; </w:t>
      </w:r>
    </w:p>
    <w:p w14:paraId="3883D502" w14:textId="77777777" w:rsidR="004D65A1" w:rsidRPr="004D65A1" w:rsidRDefault="004D65A1" w:rsidP="004D65A1">
      <w:pPr>
        <w:pStyle w:val="Prrafodelista"/>
        <w:numPr>
          <w:ilvl w:val="0"/>
          <w:numId w:val="20"/>
        </w:numPr>
        <w:jc w:val="both"/>
        <w:rPr>
          <w:rFonts w:cstheme="minorHAnsi"/>
          <w:sz w:val="26"/>
          <w:szCs w:val="26"/>
        </w:rPr>
      </w:pPr>
      <w:r w:rsidRPr="004D65A1">
        <w:rPr>
          <w:rFonts w:cstheme="minorHAnsi"/>
          <w:sz w:val="26"/>
          <w:szCs w:val="26"/>
        </w:rPr>
        <w:t xml:space="preserve">Inversión en tecnología, respecto a su venta anual; </w:t>
      </w:r>
    </w:p>
    <w:p w14:paraId="348F72F6" w14:textId="49FEEA38" w:rsidR="004D65A1" w:rsidRPr="004D65A1" w:rsidRDefault="004D65A1" w:rsidP="004D65A1">
      <w:pPr>
        <w:pStyle w:val="Prrafodelista"/>
        <w:numPr>
          <w:ilvl w:val="0"/>
          <w:numId w:val="20"/>
        </w:numPr>
        <w:jc w:val="both"/>
        <w:rPr>
          <w:rFonts w:cstheme="minorHAnsi"/>
          <w:sz w:val="26"/>
          <w:szCs w:val="26"/>
        </w:rPr>
      </w:pPr>
      <w:r w:rsidRPr="004D65A1">
        <w:rPr>
          <w:rFonts w:cstheme="minorHAnsi"/>
          <w:sz w:val="26"/>
          <w:szCs w:val="26"/>
        </w:rPr>
        <w:t xml:space="preserve">El monto de adquisición de insumos a empresas instaladas en la entidad; e, </w:t>
      </w:r>
    </w:p>
    <w:p w14:paraId="7E3A1AE9" w14:textId="4B25C2AD" w:rsidR="004D65A1" w:rsidRPr="004D65A1" w:rsidRDefault="004D65A1" w:rsidP="004D65A1">
      <w:pPr>
        <w:pStyle w:val="Prrafodelista"/>
        <w:numPr>
          <w:ilvl w:val="0"/>
          <w:numId w:val="20"/>
        </w:numPr>
        <w:jc w:val="both"/>
        <w:rPr>
          <w:rFonts w:cstheme="minorHAnsi"/>
          <w:sz w:val="26"/>
          <w:szCs w:val="26"/>
        </w:rPr>
      </w:pPr>
      <w:r w:rsidRPr="004D65A1">
        <w:rPr>
          <w:rFonts w:cstheme="minorHAnsi"/>
          <w:sz w:val="26"/>
          <w:szCs w:val="26"/>
        </w:rPr>
        <w:t>Implementación de fuentes de energía renovables no contaminantes</w:t>
      </w:r>
      <w:r w:rsidR="006755E8">
        <w:rPr>
          <w:rFonts w:cstheme="minorHAnsi"/>
          <w:sz w:val="26"/>
          <w:szCs w:val="26"/>
        </w:rPr>
        <w:t xml:space="preserve"> y amigables con el medio ambiente</w:t>
      </w:r>
      <w:r w:rsidRPr="004D65A1">
        <w:rPr>
          <w:rFonts w:cstheme="minorHAnsi"/>
          <w:sz w:val="26"/>
          <w:szCs w:val="26"/>
        </w:rPr>
        <w:t xml:space="preserve">. </w:t>
      </w:r>
    </w:p>
    <w:p w14:paraId="2907C854" w14:textId="77777777" w:rsidR="006755E8" w:rsidRDefault="004D65A1" w:rsidP="004D65A1">
      <w:pPr>
        <w:jc w:val="center"/>
        <w:rPr>
          <w:rFonts w:asciiTheme="minorHAnsi" w:hAnsiTheme="minorHAnsi" w:cstheme="minorHAnsi"/>
          <w:b/>
          <w:sz w:val="32"/>
          <w:szCs w:val="32"/>
        </w:rPr>
      </w:pPr>
      <w:r w:rsidRPr="004D65A1">
        <w:rPr>
          <w:rFonts w:asciiTheme="minorHAnsi" w:hAnsiTheme="minorHAnsi" w:cstheme="minorHAnsi"/>
          <w:b/>
          <w:sz w:val="32"/>
          <w:szCs w:val="32"/>
        </w:rPr>
        <w:t xml:space="preserve">CAPÍTULO VI </w:t>
      </w:r>
    </w:p>
    <w:p w14:paraId="16274ACB" w14:textId="26C9DBF3" w:rsidR="004D65A1" w:rsidRDefault="004D65A1" w:rsidP="004D65A1">
      <w:pPr>
        <w:jc w:val="center"/>
        <w:rPr>
          <w:rFonts w:asciiTheme="minorHAnsi" w:hAnsiTheme="minorHAnsi" w:cstheme="minorHAnsi"/>
          <w:b/>
          <w:sz w:val="32"/>
          <w:szCs w:val="32"/>
        </w:rPr>
      </w:pPr>
      <w:r w:rsidRPr="004D65A1">
        <w:rPr>
          <w:rFonts w:asciiTheme="minorHAnsi" w:hAnsiTheme="minorHAnsi" w:cstheme="minorHAnsi"/>
          <w:b/>
          <w:sz w:val="32"/>
          <w:szCs w:val="32"/>
        </w:rPr>
        <w:t>EXTINCIÓN DE LOS ESTÍMULOS</w:t>
      </w:r>
    </w:p>
    <w:p w14:paraId="5B495189" w14:textId="77777777" w:rsidR="006755E8" w:rsidRPr="004D65A1" w:rsidRDefault="006755E8" w:rsidP="004D65A1">
      <w:pPr>
        <w:jc w:val="center"/>
        <w:rPr>
          <w:rFonts w:asciiTheme="minorHAnsi" w:hAnsiTheme="minorHAnsi" w:cstheme="minorHAnsi"/>
          <w:b/>
          <w:sz w:val="32"/>
          <w:szCs w:val="32"/>
        </w:rPr>
      </w:pPr>
    </w:p>
    <w:p w14:paraId="7C6D01D1" w14:textId="634788BC" w:rsid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t>ARTÍCULO 29.</w:t>
      </w:r>
      <w:r w:rsidRPr="004D65A1">
        <w:rPr>
          <w:rFonts w:asciiTheme="minorHAnsi" w:hAnsiTheme="minorHAnsi" w:cstheme="minorHAnsi"/>
          <w:sz w:val="26"/>
          <w:szCs w:val="26"/>
        </w:rPr>
        <w:t xml:space="preserve"> En cualquier tiempo, la Secretaría </w:t>
      </w:r>
      <w:r w:rsidR="00AE033B">
        <w:rPr>
          <w:rFonts w:asciiTheme="minorHAnsi" w:hAnsiTheme="minorHAnsi" w:cstheme="minorHAnsi"/>
          <w:sz w:val="26"/>
          <w:szCs w:val="26"/>
        </w:rPr>
        <w:t xml:space="preserve">a través del IME, </w:t>
      </w:r>
      <w:r w:rsidRPr="004D65A1">
        <w:rPr>
          <w:rFonts w:asciiTheme="minorHAnsi" w:hAnsiTheme="minorHAnsi" w:cstheme="minorHAnsi"/>
          <w:sz w:val="26"/>
          <w:szCs w:val="26"/>
        </w:rPr>
        <w:t xml:space="preserve">podrá verificar o inspeccionar que la empresa observe los requisitos y las condiciones generales y particulares que sirvieron de base para el otorgamiento de los estímulos. Las empresas estarán obligadas a presentar la información que le sea requerida, en un término no mayor a 5 días hábiles, contados a partir de dicho requerimiento. Asimismo estarán obligadas a brindar todas las facilidades para la realización de la verificación o inspección en su caso. </w:t>
      </w:r>
    </w:p>
    <w:p w14:paraId="659CE52C" w14:textId="77777777" w:rsidR="006755E8" w:rsidRPr="004D65A1" w:rsidRDefault="006755E8" w:rsidP="004D65A1">
      <w:pPr>
        <w:jc w:val="both"/>
        <w:rPr>
          <w:rFonts w:asciiTheme="minorHAnsi" w:hAnsiTheme="minorHAnsi" w:cstheme="minorHAnsi"/>
          <w:sz w:val="26"/>
          <w:szCs w:val="26"/>
        </w:rPr>
      </w:pPr>
    </w:p>
    <w:p w14:paraId="7CEBB857" w14:textId="77777777" w:rsidR="004D65A1" w:rsidRP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t>ARTÍCULO 30.</w:t>
      </w:r>
      <w:r w:rsidRPr="004D65A1">
        <w:rPr>
          <w:rFonts w:asciiTheme="minorHAnsi" w:hAnsiTheme="minorHAnsi" w:cstheme="minorHAnsi"/>
          <w:sz w:val="26"/>
          <w:szCs w:val="26"/>
        </w:rPr>
        <w:t xml:space="preserve"> Procede la cancelación de los estímulos, cuando la empresa: </w:t>
      </w:r>
    </w:p>
    <w:p w14:paraId="7A0BE6E6" w14:textId="77777777" w:rsidR="004D65A1" w:rsidRPr="004D65A1" w:rsidRDefault="004D65A1" w:rsidP="004D65A1">
      <w:pPr>
        <w:pStyle w:val="Prrafodelista"/>
        <w:numPr>
          <w:ilvl w:val="0"/>
          <w:numId w:val="21"/>
        </w:numPr>
        <w:jc w:val="both"/>
        <w:rPr>
          <w:rFonts w:cstheme="minorHAnsi"/>
          <w:sz w:val="26"/>
          <w:szCs w:val="26"/>
        </w:rPr>
      </w:pPr>
      <w:r w:rsidRPr="004D65A1">
        <w:rPr>
          <w:rFonts w:cstheme="minorHAnsi"/>
          <w:sz w:val="26"/>
          <w:szCs w:val="26"/>
        </w:rPr>
        <w:t xml:space="preserve">Aporte información falsa para su obtención; </w:t>
      </w:r>
    </w:p>
    <w:p w14:paraId="35A60B27" w14:textId="77777777" w:rsidR="004D65A1" w:rsidRPr="004D65A1" w:rsidRDefault="004D65A1" w:rsidP="004D65A1">
      <w:pPr>
        <w:pStyle w:val="Prrafodelista"/>
        <w:numPr>
          <w:ilvl w:val="0"/>
          <w:numId w:val="21"/>
        </w:numPr>
        <w:jc w:val="both"/>
        <w:rPr>
          <w:rFonts w:cstheme="minorHAnsi"/>
          <w:sz w:val="26"/>
          <w:szCs w:val="26"/>
        </w:rPr>
      </w:pPr>
      <w:r w:rsidRPr="004D65A1">
        <w:rPr>
          <w:rFonts w:cstheme="minorHAnsi"/>
          <w:sz w:val="26"/>
          <w:szCs w:val="26"/>
        </w:rPr>
        <w:t xml:space="preserve">Suspenda sus actividades durante seis meses sin causa justificada; </w:t>
      </w:r>
    </w:p>
    <w:p w14:paraId="3E06ABEA" w14:textId="77777777" w:rsidR="004D65A1" w:rsidRPr="004D65A1" w:rsidRDefault="004D65A1" w:rsidP="004D65A1">
      <w:pPr>
        <w:pStyle w:val="Prrafodelista"/>
        <w:numPr>
          <w:ilvl w:val="0"/>
          <w:numId w:val="21"/>
        </w:numPr>
        <w:jc w:val="both"/>
        <w:rPr>
          <w:rFonts w:cstheme="minorHAnsi"/>
          <w:sz w:val="26"/>
          <w:szCs w:val="26"/>
        </w:rPr>
      </w:pPr>
      <w:r w:rsidRPr="004D65A1">
        <w:rPr>
          <w:rFonts w:cstheme="minorHAnsi"/>
          <w:sz w:val="26"/>
          <w:szCs w:val="26"/>
        </w:rPr>
        <w:lastRenderedPageBreak/>
        <w:t xml:space="preserve">Los destine a una finalidad diversa para la que se le otorgaron; </w:t>
      </w:r>
    </w:p>
    <w:p w14:paraId="20FDF432" w14:textId="77777777" w:rsidR="004D65A1" w:rsidRPr="004D65A1" w:rsidRDefault="004D65A1" w:rsidP="004D65A1">
      <w:pPr>
        <w:pStyle w:val="Prrafodelista"/>
        <w:numPr>
          <w:ilvl w:val="0"/>
          <w:numId w:val="21"/>
        </w:numPr>
        <w:jc w:val="both"/>
        <w:rPr>
          <w:rFonts w:cstheme="minorHAnsi"/>
          <w:sz w:val="26"/>
          <w:szCs w:val="26"/>
        </w:rPr>
      </w:pPr>
      <w:r w:rsidRPr="004D65A1">
        <w:rPr>
          <w:rFonts w:cstheme="minorHAnsi"/>
          <w:sz w:val="26"/>
          <w:szCs w:val="26"/>
        </w:rPr>
        <w:t xml:space="preserve">Incumpla los requisitos y las condiciones generales y particulares que sirvieron de base para su otorgamiento; </w:t>
      </w:r>
    </w:p>
    <w:p w14:paraId="498DE0E1" w14:textId="77777777" w:rsidR="004D65A1" w:rsidRPr="004D65A1" w:rsidRDefault="004D65A1" w:rsidP="004D65A1">
      <w:pPr>
        <w:pStyle w:val="Prrafodelista"/>
        <w:numPr>
          <w:ilvl w:val="0"/>
          <w:numId w:val="21"/>
        </w:numPr>
        <w:jc w:val="both"/>
        <w:rPr>
          <w:rFonts w:cstheme="minorHAnsi"/>
          <w:sz w:val="26"/>
          <w:szCs w:val="26"/>
        </w:rPr>
      </w:pPr>
      <w:r w:rsidRPr="004D65A1">
        <w:rPr>
          <w:rFonts w:cstheme="minorHAnsi"/>
          <w:sz w:val="26"/>
          <w:szCs w:val="26"/>
        </w:rPr>
        <w:t xml:space="preserve">No se encuentre al corriente de sus obligaciones fiscales; </w:t>
      </w:r>
    </w:p>
    <w:p w14:paraId="62F8F2D9" w14:textId="77777777" w:rsidR="004D65A1" w:rsidRPr="004D65A1" w:rsidRDefault="004D65A1" w:rsidP="004D65A1">
      <w:pPr>
        <w:pStyle w:val="Prrafodelista"/>
        <w:numPr>
          <w:ilvl w:val="0"/>
          <w:numId w:val="21"/>
        </w:numPr>
        <w:jc w:val="both"/>
        <w:rPr>
          <w:rFonts w:cstheme="minorHAnsi"/>
          <w:sz w:val="26"/>
          <w:szCs w:val="26"/>
        </w:rPr>
      </w:pPr>
      <w:r w:rsidRPr="004D65A1">
        <w:rPr>
          <w:rFonts w:cstheme="minorHAnsi"/>
          <w:sz w:val="26"/>
          <w:szCs w:val="26"/>
        </w:rPr>
        <w:t xml:space="preserve">Los transfiera por cualquier medio; </w:t>
      </w:r>
    </w:p>
    <w:p w14:paraId="03896A3E" w14:textId="77777777" w:rsidR="004D65A1" w:rsidRPr="004D65A1" w:rsidRDefault="004D65A1" w:rsidP="004D65A1">
      <w:pPr>
        <w:pStyle w:val="Prrafodelista"/>
        <w:numPr>
          <w:ilvl w:val="0"/>
          <w:numId w:val="21"/>
        </w:numPr>
        <w:jc w:val="both"/>
        <w:rPr>
          <w:rFonts w:cstheme="minorHAnsi"/>
          <w:sz w:val="26"/>
          <w:szCs w:val="26"/>
        </w:rPr>
      </w:pPr>
      <w:r w:rsidRPr="004D65A1">
        <w:rPr>
          <w:rFonts w:cstheme="minorHAnsi"/>
          <w:sz w:val="26"/>
          <w:szCs w:val="26"/>
        </w:rPr>
        <w:t xml:space="preserve">Simule acciones para hacerse acreedor a los mismos; y, </w:t>
      </w:r>
    </w:p>
    <w:p w14:paraId="49BD8638" w14:textId="77777777" w:rsidR="004D65A1" w:rsidRPr="004D65A1" w:rsidRDefault="004D65A1" w:rsidP="004D65A1">
      <w:pPr>
        <w:pStyle w:val="Prrafodelista"/>
        <w:numPr>
          <w:ilvl w:val="0"/>
          <w:numId w:val="21"/>
        </w:numPr>
        <w:jc w:val="both"/>
        <w:rPr>
          <w:rFonts w:cstheme="minorHAnsi"/>
          <w:sz w:val="26"/>
          <w:szCs w:val="26"/>
        </w:rPr>
      </w:pPr>
      <w:r w:rsidRPr="004D65A1">
        <w:rPr>
          <w:rFonts w:cstheme="minorHAnsi"/>
          <w:sz w:val="26"/>
          <w:szCs w:val="26"/>
        </w:rPr>
        <w:t xml:space="preserve">No proporcione la información que se le sea requerida por la Secretaría en los tiempos estipulados en esta Ley. </w:t>
      </w:r>
    </w:p>
    <w:p w14:paraId="06D2E6F1" w14:textId="77777777" w:rsidR="004D65A1" w:rsidRPr="004D65A1" w:rsidRDefault="004D65A1" w:rsidP="004D65A1">
      <w:pPr>
        <w:jc w:val="both"/>
        <w:rPr>
          <w:rFonts w:asciiTheme="minorHAnsi" w:hAnsiTheme="minorHAnsi" w:cstheme="minorHAnsi"/>
          <w:sz w:val="26"/>
          <w:szCs w:val="26"/>
        </w:rPr>
      </w:pPr>
      <w:r w:rsidRPr="004D65A1">
        <w:rPr>
          <w:rFonts w:asciiTheme="minorHAnsi" w:hAnsiTheme="minorHAnsi" w:cstheme="minorHAnsi"/>
          <w:b/>
          <w:sz w:val="26"/>
          <w:szCs w:val="26"/>
        </w:rPr>
        <w:t>ARTÍCULO 31.</w:t>
      </w:r>
      <w:r w:rsidRPr="004D65A1">
        <w:rPr>
          <w:rFonts w:asciiTheme="minorHAnsi" w:hAnsiTheme="minorHAnsi" w:cstheme="minorHAnsi"/>
          <w:sz w:val="26"/>
          <w:szCs w:val="26"/>
        </w:rPr>
        <w:t xml:space="preserve"> Los afectados por la cancelación de un estímulo u otros actos definitivos derivados de la aplicación de la presente Ley, diversos de los relacionados con los estímulos fiscales, podrán interponer el recurso de revocación previsto de acuerdo a la materia. </w:t>
      </w:r>
    </w:p>
    <w:p w14:paraId="44F3263D" w14:textId="77777777" w:rsidR="004D65A1" w:rsidRPr="004D65A1" w:rsidRDefault="004D65A1" w:rsidP="004D65A1">
      <w:pPr>
        <w:jc w:val="center"/>
        <w:rPr>
          <w:rFonts w:asciiTheme="minorHAnsi" w:hAnsiTheme="minorHAnsi" w:cstheme="minorHAnsi"/>
          <w:b/>
          <w:sz w:val="32"/>
          <w:szCs w:val="32"/>
        </w:rPr>
      </w:pPr>
    </w:p>
    <w:p w14:paraId="4DEF970E" w14:textId="77777777" w:rsidR="006755E8" w:rsidRDefault="004D65A1" w:rsidP="004D65A1">
      <w:pPr>
        <w:jc w:val="center"/>
        <w:rPr>
          <w:rFonts w:asciiTheme="minorHAnsi" w:hAnsiTheme="minorHAnsi" w:cstheme="minorHAnsi"/>
          <w:b/>
          <w:sz w:val="32"/>
          <w:szCs w:val="32"/>
        </w:rPr>
      </w:pPr>
      <w:r w:rsidRPr="004D65A1">
        <w:rPr>
          <w:rFonts w:asciiTheme="minorHAnsi" w:hAnsiTheme="minorHAnsi" w:cstheme="minorHAnsi"/>
          <w:b/>
          <w:sz w:val="32"/>
          <w:szCs w:val="32"/>
        </w:rPr>
        <w:t xml:space="preserve">CAPÍTULO VII </w:t>
      </w:r>
    </w:p>
    <w:p w14:paraId="3F0ED511" w14:textId="6783B33F" w:rsidR="004D65A1" w:rsidRDefault="004D65A1" w:rsidP="004D65A1">
      <w:pPr>
        <w:jc w:val="center"/>
        <w:rPr>
          <w:rFonts w:asciiTheme="minorHAnsi" w:hAnsiTheme="minorHAnsi" w:cstheme="minorHAnsi"/>
          <w:b/>
          <w:sz w:val="32"/>
          <w:szCs w:val="32"/>
        </w:rPr>
      </w:pPr>
      <w:r w:rsidRPr="004D65A1">
        <w:rPr>
          <w:rFonts w:asciiTheme="minorHAnsi" w:hAnsiTheme="minorHAnsi" w:cstheme="minorHAnsi"/>
          <w:b/>
          <w:sz w:val="32"/>
          <w:szCs w:val="32"/>
        </w:rPr>
        <w:t>FOMENTO A</w:t>
      </w:r>
      <w:r w:rsidR="006755E8">
        <w:rPr>
          <w:rFonts w:asciiTheme="minorHAnsi" w:hAnsiTheme="minorHAnsi" w:cstheme="minorHAnsi"/>
          <w:b/>
          <w:sz w:val="32"/>
          <w:szCs w:val="32"/>
        </w:rPr>
        <w:t xml:space="preserve">L DESARROLLO </w:t>
      </w:r>
      <w:r w:rsidRPr="004D65A1">
        <w:rPr>
          <w:rFonts w:asciiTheme="minorHAnsi" w:hAnsiTheme="minorHAnsi" w:cstheme="minorHAnsi"/>
          <w:b/>
          <w:sz w:val="32"/>
          <w:szCs w:val="32"/>
        </w:rPr>
        <w:t>DE LAS MIPYMES EN EL ÁMBITO MUNICIPAL</w:t>
      </w:r>
    </w:p>
    <w:p w14:paraId="428063A2" w14:textId="77777777" w:rsidR="006755E8" w:rsidRPr="004D65A1" w:rsidRDefault="006755E8" w:rsidP="004D65A1">
      <w:pPr>
        <w:jc w:val="center"/>
        <w:rPr>
          <w:rFonts w:asciiTheme="minorHAnsi" w:hAnsiTheme="minorHAnsi" w:cstheme="minorHAnsi"/>
          <w:b/>
          <w:sz w:val="32"/>
          <w:szCs w:val="32"/>
        </w:rPr>
      </w:pPr>
    </w:p>
    <w:p w14:paraId="586DE5C8" w14:textId="65E71AF5" w:rsidR="006755E8" w:rsidRPr="00993ED9" w:rsidRDefault="004D65A1" w:rsidP="004D65A1">
      <w:pPr>
        <w:jc w:val="both"/>
        <w:rPr>
          <w:rFonts w:asciiTheme="minorHAnsi" w:hAnsiTheme="minorHAnsi" w:cstheme="minorHAnsi"/>
          <w:b/>
          <w:bCs/>
          <w:sz w:val="26"/>
          <w:szCs w:val="26"/>
        </w:rPr>
      </w:pPr>
      <w:r w:rsidRPr="004D65A1">
        <w:rPr>
          <w:rFonts w:asciiTheme="minorHAnsi" w:hAnsiTheme="minorHAnsi" w:cstheme="minorHAnsi"/>
          <w:b/>
          <w:sz w:val="26"/>
          <w:szCs w:val="26"/>
        </w:rPr>
        <w:t>ARTÍCULO 32.</w:t>
      </w:r>
      <w:r w:rsidRPr="004D65A1">
        <w:rPr>
          <w:rFonts w:asciiTheme="minorHAnsi" w:hAnsiTheme="minorHAnsi" w:cstheme="minorHAnsi"/>
          <w:sz w:val="26"/>
          <w:szCs w:val="26"/>
        </w:rPr>
        <w:t xml:space="preserve"> Los Ayuntamientos en el ámbito de sus competencias, dictarán la normatividad que deberá regir esta materia, señalando de conformidad con las siguientes bases: </w:t>
      </w:r>
    </w:p>
    <w:p w14:paraId="4061EEBD" w14:textId="77777777" w:rsidR="006755E8" w:rsidRPr="004D65A1" w:rsidRDefault="006755E8" w:rsidP="004D65A1">
      <w:pPr>
        <w:jc w:val="both"/>
        <w:rPr>
          <w:rFonts w:asciiTheme="minorHAnsi" w:hAnsiTheme="minorHAnsi" w:cstheme="minorHAnsi"/>
          <w:sz w:val="26"/>
          <w:szCs w:val="26"/>
        </w:rPr>
      </w:pPr>
    </w:p>
    <w:p w14:paraId="1856C5A6" w14:textId="77777777" w:rsidR="004D65A1" w:rsidRPr="004D65A1" w:rsidRDefault="004D65A1" w:rsidP="004D65A1">
      <w:pPr>
        <w:pStyle w:val="Prrafodelista"/>
        <w:numPr>
          <w:ilvl w:val="0"/>
          <w:numId w:val="22"/>
        </w:numPr>
        <w:jc w:val="both"/>
        <w:rPr>
          <w:rFonts w:cstheme="minorHAnsi"/>
          <w:sz w:val="26"/>
          <w:szCs w:val="26"/>
        </w:rPr>
      </w:pPr>
      <w:r w:rsidRPr="004D65A1">
        <w:rPr>
          <w:rFonts w:cstheme="minorHAnsi"/>
          <w:sz w:val="26"/>
          <w:szCs w:val="26"/>
        </w:rPr>
        <w:t xml:space="preserve">Las autoridades responsables, régimen de actuación y los procedimientos para fomentar la competitividad de las MIPYMES en el municipio; </w:t>
      </w:r>
    </w:p>
    <w:p w14:paraId="53E92022" w14:textId="77777777" w:rsidR="004D65A1" w:rsidRPr="004D65A1" w:rsidRDefault="004D65A1" w:rsidP="004D65A1">
      <w:pPr>
        <w:pStyle w:val="Prrafodelista"/>
        <w:numPr>
          <w:ilvl w:val="0"/>
          <w:numId w:val="22"/>
        </w:numPr>
        <w:jc w:val="both"/>
        <w:rPr>
          <w:rFonts w:cstheme="minorHAnsi"/>
          <w:sz w:val="26"/>
          <w:szCs w:val="26"/>
        </w:rPr>
      </w:pPr>
      <w:r w:rsidRPr="004D65A1">
        <w:rPr>
          <w:rFonts w:cstheme="minorHAnsi"/>
          <w:sz w:val="26"/>
          <w:szCs w:val="26"/>
        </w:rPr>
        <w:t>En su caso, los esquemas necesarios para estimular e incentivar a las empresas, y las autoridades u organismos facultados para gestionarlos, otorgando los estímulos que procedan, de conformidad con las actividades sujetas a fomento económico, según lo determine dicho orden de Gobierno; y;</w:t>
      </w:r>
    </w:p>
    <w:p w14:paraId="3182A659" w14:textId="0810ACD8" w:rsidR="004D65A1" w:rsidRDefault="004D65A1" w:rsidP="004D65A1">
      <w:pPr>
        <w:pStyle w:val="Prrafodelista"/>
        <w:numPr>
          <w:ilvl w:val="0"/>
          <w:numId w:val="22"/>
        </w:numPr>
        <w:jc w:val="both"/>
        <w:rPr>
          <w:rFonts w:cstheme="minorHAnsi"/>
          <w:sz w:val="26"/>
          <w:szCs w:val="26"/>
        </w:rPr>
      </w:pPr>
      <w:r w:rsidRPr="004D65A1">
        <w:rPr>
          <w:rFonts w:cstheme="minorHAnsi"/>
          <w:sz w:val="26"/>
          <w:szCs w:val="26"/>
        </w:rPr>
        <w:t>Las demás disposiciones que consideren necesarias para lograr el cumplimiento del objeto de la Ley.</w:t>
      </w:r>
    </w:p>
    <w:p w14:paraId="02C38854" w14:textId="4AD5294D" w:rsidR="006755E8" w:rsidRDefault="006755E8" w:rsidP="006755E8">
      <w:pPr>
        <w:pStyle w:val="Prrafodelista"/>
        <w:ind w:left="1080"/>
        <w:jc w:val="both"/>
        <w:rPr>
          <w:rFonts w:cstheme="minorHAnsi"/>
          <w:sz w:val="26"/>
          <w:szCs w:val="26"/>
        </w:rPr>
      </w:pPr>
    </w:p>
    <w:p w14:paraId="6E9E3AF3" w14:textId="47485D29" w:rsidR="006813B4" w:rsidRDefault="006813B4" w:rsidP="006755E8">
      <w:pPr>
        <w:pStyle w:val="Prrafodelista"/>
        <w:ind w:left="1080"/>
        <w:jc w:val="both"/>
        <w:rPr>
          <w:rFonts w:cstheme="minorHAnsi"/>
          <w:sz w:val="26"/>
          <w:szCs w:val="26"/>
        </w:rPr>
      </w:pPr>
    </w:p>
    <w:p w14:paraId="3E2AC27D" w14:textId="09741206" w:rsidR="006813B4" w:rsidRDefault="006813B4" w:rsidP="006755E8">
      <w:pPr>
        <w:pStyle w:val="Prrafodelista"/>
        <w:ind w:left="1080"/>
        <w:jc w:val="both"/>
        <w:rPr>
          <w:rFonts w:cstheme="minorHAnsi"/>
          <w:sz w:val="26"/>
          <w:szCs w:val="26"/>
        </w:rPr>
      </w:pPr>
    </w:p>
    <w:p w14:paraId="44E43723" w14:textId="02241415" w:rsidR="006813B4" w:rsidRDefault="006813B4" w:rsidP="006755E8">
      <w:pPr>
        <w:pStyle w:val="Prrafodelista"/>
        <w:ind w:left="1080"/>
        <w:jc w:val="both"/>
        <w:rPr>
          <w:rFonts w:cstheme="minorHAnsi"/>
          <w:sz w:val="26"/>
          <w:szCs w:val="26"/>
        </w:rPr>
      </w:pPr>
    </w:p>
    <w:p w14:paraId="3D231F5A" w14:textId="0776A29B" w:rsidR="006813B4" w:rsidRDefault="006813B4" w:rsidP="006755E8">
      <w:pPr>
        <w:pStyle w:val="Prrafodelista"/>
        <w:ind w:left="1080"/>
        <w:jc w:val="both"/>
        <w:rPr>
          <w:rFonts w:cstheme="minorHAnsi"/>
          <w:sz w:val="26"/>
          <w:szCs w:val="26"/>
        </w:rPr>
      </w:pPr>
    </w:p>
    <w:p w14:paraId="6D48D5CB" w14:textId="77777777" w:rsidR="006813B4" w:rsidRPr="004D65A1" w:rsidRDefault="006813B4" w:rsidP="006755E8">
      <w:pPr>
        <w:pStyle w:val="Prrafodelista"/>
        <w:ind w:left="1080"/>
        <w:jc w:val="both"/>
        <w:rPr>
          <w:rFonts w:cstheme="minorHAnsi"/>
          <w:sz w:val="26"/>
          <w:szCs w:val="26"/>
        </w:rPr>
      </w:pPr>
    </w:p>
    <w:p w14:paraId="7C3470AE" w14:textId="3417A416" w:rsidR="004D65A1" w:rsidRDefault="004D65A1" w:rsidP="004D65A1">
      <w:pPr>
        <w:jc w:val="center"/>
        <w:rPr>
          <w:rFonts w:asciiTheme="minorHAnsi" w:hAnsiTheme="minorHAnsi" w:cstheme="minorHAnsi"/>
          <w:b/>
          <w:sz w:val="28"/>
          <w:szCs w:val="28"/>
        </w:rPr>
      </w:pPr>
      <w:r w:rsidRPr="004D65A1">
        <w:rPr>
          <w:rFonts w:asciiTheme="minorHAnsi" w:hAnsiTheme="minorHAnsi" w:cstheme="minorHAnsi"/>
          <w:b/>
          <w:sz w:val="28"/>
          <w:szCs w:val="28"/>
        </w:rPr>
        <w:lastRenderedPageBreak/>
        <w:t>ARTÍCULOS TRANSITORIOS</w:t>
      </w:r>
    </w:p>
    <w:p w14:paraId="09FEA920" w14:textId="77777777" w:rsidR="006755E8" w:rsidRPr="004D65A1" w:rsidRDefault="006755E8" w:rsidP="004D65A1">
      <w:pPr>
        <w:jc w:val="center"/>
        <w:rPr>
          <w:rFonts w:asciiTheme="minorHAnsi" w:hAnsiTheme="minorHAnsi" w:cstheme="minorHAnsi"/>
          <w:b/>
          <w:sz w:val="28"/>
          <w:szCs w:val="28"/>
        </w:rPr>
      </w:pPr>
    </w:p>
    <w:p w14:paraId="02D3C6F0" w14:textId="42739BE6" w:rsidR="004D65A1" w:rsidRDefault="004D65A1" w:rsidP="004D65A1">
      <w:pPr>
        <w:jc w:val="both"/>
        <w:rPr>
          <w:rFonts w:asciiTheme="minorHAnsi" w:hAnsiTheme="minorHAnsi" w:cstheme="minorHAnsi"/>
          <w:sz w:val="28"/>
          <w:szCs w:val="28"/>
        </w:rPr>
      </w:pPr>
      <w:r w:rsidRPr="004D65A1">
        <w:rPr>
          <w:rFonts w:asciiTheme="minorHAnsi" w:hAnsiTheme="minorHAnsi" w:cstheme="minorHAnsi"/>
          <w:b/>
          <w:sz w:val="28"/>
          <w:szCs w:val="28"/>
        </w:rPr>
        <w:t>PRIMERO.</w:t>
      </w:r>
      <w:r w:rsidRPr="004D65A1">
        <w:rPr>
          <w:rFonts w:asciiTheme="minorHAnsi" w:hAnsiTheme="minorHAnsi" w:cstheme="minorHAnsi"/>
          <w:sz w:val="28"/>
          <w:szCs w:val="28"/>
        </w:rPr>
        <w:t xml:space="preserve"> Publíquese el presente Decreto en el Periódico Oficial Gaceta del Gobierno.</w:t>
      </w:r>
    </w:p>
    <w:p w14:paraId="6830B12D" w14:textId="77777777" w:rsidR="004D65A1" w:rsidRPr="004D65A1" w:rsidRDefault="004D65A1" w:rsidP="004D65A1">
      <w:pPr>
        <w:jc w:val="both"/>
        <w:rPr>
          <w:rFonts w:asciiTheme="minorHAnsi" w:hAnsiTheme="minorHAnsi" w:cstheme="minorHAnsi"/>
          <w:sz w:val="28"/>
          <w:szCs w:val="28"/>
        </w:rPr>
      </w:pPr>
    </w:p>
    <w:p w14:paraId="1183A541" w14:textId="2F09F765" w:rsidR="004D65A1" w:rsidRDefault="004D65A1" w:rsidP="004D65A1">
      <w:pPr>
        <w:jc w:val="both"/>
        <w:rPr>
          <w:rFonts w:asciiTheme="minorHAnsi" w:hAnsiTheme="minorHAnsi" w:cstheme="minorHAnsi"/>
          <w:sz w:val="28"/>
          <w:szCs w:val="28"/>
        </w:rPr>
      </w:pPr>
      <w:r w:rsidRPr="004D65A1">
        <w:rPr>
          <w:rFonts w:asciiTheme="minorHAnsi" w:hAnsiTheme="minorHAnsi" w:cstheme="minorHAnsi"/>
          <w:b/>
          <w:bCs/>
          <w:sz w:val="28"/>
          <w:szCs w:val="28"/>
        </w:rPr>
        <w:t>SEGUNDO.</w:t>
      </w:r>
      <w:r w:rsidRPr="004D65A1">
        <w:rPr>
          <w:rFonts w:asciiTheme="minorHAnsi" w:hAnsiTheme="minorHAnsi" w:cstheme="minorHAnsi"/>
          <w:sz w:val="28"/>
          <w:szCs w:val="28"/>
        </w:rPr>
        <w:t xml:space="preserve"> La presente ley entrará en vigor el día siguiente al de su publicación en el periódico oficial “Gaceta de Gobierno”.</w:t>
      </w:r>
    </w:p>
    <w:p w14:paraId="2C64B4AF" w14:textId="77777777" w:rsidR="004D65A1" w:rsidRPr="004D65A1" w:rsidRDefault="004D65A1" w:rsidP="004D65A1">
      <w:pPr>
        <w:jc w:val="both"/>
        <w:rPr>
          <w:rFonts w:asciiTheme="minorHAnsi" w:hAnsiTheme="minorHAnsi" w:cstheme="minorHAnsi"/>
          <w:sz w:val="28"/>
          <w:szCs w:val="28"/>
        </w:rPr>
      </w:pPr>
    </w:p>
    <w:p w14:paraId="02676DB6" w14:textId="4F8F62FB" w:rsidR="004D65A1" w:rsidRPr="004D65A1" w:rsidRDefault="004D65A1" w:rsidP="004D65A1">
      <w:pPr>
        <w:jc w:val="both"/>
        <w:rPr>
          <w:rFonts w:asciiTheme="minorHAnsi" w:hAnsiTheme="minorHAnsi" w:cstheme="minorHAnsi"/>
          <w:sz w:val="28"/>
          <w:szCs w:val="28"/>
        </w:rPr>
      </w:pPr>
      <w:r w:rsidRPr="004D65A1">
        <w:rPr>
          <w:rFonts w:asciiTheme="minorHAnsi" w:hAnsiTheme="minorHAnsi" w:cstheme="minorHAnsi"/>
          <w:b/>
          <w:bCs/>
          <w:sz w:val="28"/>
          <w:szCs w:val="28"/>
        </w:rPr>
        <w:t>TERCERO.</w:t>
      </w:r>
      <w:r w:rsidRPr="004D65A1">
        <w:rPr>
          <w:rFonts w:asciiTheme="minorHAnsi" w:hAnsiTheme="minorHAnsi" w:cstheme="minorHAnsi"/>
          <w:sz w:val="28"/>
          <w:szCs w:val="28"/>
        </w:rPr>
        <w:t xml:space="preserve"> A partir de la conformación del Consejo, se establecen 60 días para la expedición del reglamento</w:t>
      </w:r>
      <w:r w:rsidR="00B246CF">
        <w:rPr>
          <w:rFonts w:asciiTheme="minorHAnsi" w:hAnsiTheme="minorHAnsi" w:cstheme="minorHAnsi"/>
          <w:sz w:val="28"/>
          <w:szCs w:val="28"/>
        </w:rPr>
        <w:t>.</w:t>
      </w:r>
    </w:p>
    <w:p w14:paraId="54E880FC" w14:textId="77777777" w:rsidR="004D65A1" w:rsidRPr="004D65A1" w:rsidRDefault="004D65A1" w:rsidP="004D65A1">
      <w:pPr>
        <w:jc w:val="both"/>
        <w:rPr>
          <w:rFonts w:asciiTheme="minorHAnsi" w:hAnsiTheme="minorHAnsi" w:cstheme="minorHAnsi"/>
          <w:b/>
          <w:bCs/>
          <w:sz w:val="28"/>
          <w:szCs w:val="28"/>
        </w:rPr>
      </w:pPr>
    </w:p>
    <w:p w14:paraId="4F544E00" w14:textId="77777777" w:rsidR="00AE033B" w:rsidRDefault="00AE033B" w:rsidP="004D65A1">
      <w:pPr>
        <w:jc w:val="both"/>
        <w:rPr>
          <w:rFonts w:asciiTheme="minorHAnsi" w:hAnsiTheme="minorHAnsi" w:cstheme="minorHAnsi"/>
          <w:b/>
          <w:bCs/>
          <w:sz w:val="28"/>
          <w:szCs w:val="28"/>
        </w:rPr>
      </w:pPr>
    </w:p>
    <w:p w14:paraId="76A92148" w14:textId="4A558ECE" w:rsidR="004D65A1" w:rsidRPr="004D65A1" w:rsidRDefault="004D65A1" w:rsidP="004D65A1">
      <w:pPr>
        <w:jc w:val="both"/>
        <w:rPr>
          <w:rFonts w:asciiTheme="minorHAnsi" w:hAnsiTheme="minorHAnsi" w:cstheme="minorHAnsi"/>
          <w:b/>
          <w:bCs/>
          <w:sz w:val="28"/>
          <w:szCs w:val="28"/>
        </w:rPr>
      </w:pPr>
      <w:r w:rsidRPr="004D65A1">
        <w:rPr>
          <w:rFonts w:asciiTheme="minorHAnsi" w:hAnsiTheme="minorHAnsi" w:cstheme="minorHAnsi"/>
          <w:b/>
          <w:bCs/>
          <w:sz w:val="28"/>
          <w:szCs w:val="28"/>
        </w:rPr>
        <w:t xml:space="preserve">Lo tendrá entendido el Gobernador del Estado, haciendo que se publique y se cumpla. </w:t>
      </w:r>
    </w:p>
    <w:p w14:paraId="516EC0EA" w14:textId="77777777" w:rsidR="004D65A1" w:rsidRPr="004D65A1" w:rsidRDefault="004D65A1" w:rsidP="004D65A1">
      <w:pPr>
        <w:jc w:val="both"/>
        <w:rPr>
          <w:rFonts w:asciiTheme="minorHAnsi" w:hAnsiTheme="minorHAnsi" w:cstheme="minorHAnsi"/>
          <w:b/>
          <w:bCs/>
          <w:sz w:val="28"/>
          <w:szCs w:val="28"/>
        </w:rPr>
      </w:pPr>
    </w:p>
    <w:p w14:paraId="20EBB14B" w14:textId="046835FF" w:rsidR="004D65A1" w:rsidRDefault="004D65A1" w:rsidP="004D65A1">
      <w:pPr>
        <w:jc w:val="both"/>
        <w:rPr>
          <w:rFonts w:asciiTheme="minorHAnsi" w:hAnsiTheme="minorHAnsi" w:cstheme="minorHAnsi"/>
          <w:b/>
          <w:bCs/>
          <w:sz w:val="28"/>
          <w:szCs w:val="28"/>
        </w:rPr>
      </w:pPr>
      <w:r w:rsidRPr="004D65A1">
        <w:rPr>
          <w:rFonts w:asciiTheme="minorHAnsi" w:hAnsiTheme="minorHAnsi" w:cstheme="minorHAnsi"/>
          <w:b/>
          <w:bCs/>
          <w:sz w:val="28"/>
          <w:szCs w:val="28"/>
        </w:rPr>
        <w:t xml:space="preserve">Dado en el Palacio del Poder Legislativo, en la ciudad de Toluca de Lerdo, Capital del Estado de México, a los </w:t>
      </w:r>
      <w:r w:rsidR="00B2537D">
        <w:rPr>
          <w:rFonts w:asciiTheme="minorHAnsi" w:hAnsiTheme="minorHAnsi" w:cstheme="minorHAnsi"/>
          <w:b/>
          <w:bCs/>
          <w:sz w:val="28"/>
          <w:szCs w:val="28"/>
        </w:rPr>
        <w:t xml:space="preserve">10 </w:t>
      </w:r>
      <w:r w:rsidRPr="004D65A1">
        <w:rPr>
          <w:rFonts w:asciiTheme="minorHAnsi" w:hAnsiTheme="minorHAnsi" w:cstheme="minorHAnsi"/>
          <w:b/>
          <w:bCs/>
          <w:sz w:val="28"/>
          <w:szCs w:val="28"/>
        </w:rPr>
        <w:t>días del mes de de 2022.</w:t>
      </w:r>
    </w:p>
    <w:p w14:paraId="42900698" w14:textId="7DB26014" w:rsidR="007B142A" w:rsidRDefault="007B142A" w:rsidP="004D65A1">
      <w:pPr>
        <w:jc w:val="both"/>
        <w:rPr>
          <w:rFonts w:asciiTheme="minorHAnsi" w:hAnsiTheme="minorHAnsi" w:cstheme="minorHAnsi"/>
          <w:b/>
          <w:bCs/>
          <w:sz w:val="28"/>
          <w:szCs w:val="28"/>
        </w:rPr>
      </w:pPr>
    </w:p>
    <w:p w14:paraId="3F1CE3AA" w14:textId="5256C919" w:rsidR="007B142A" w:rsidRDefault="007B142A" w:rsidP="004D65A1">
      <w:pPr>
        <w:jc w:val="both"/>
        <w:rPr>
          <w:rFonts w:asciiTheme="minorHAnsi" w:hAnsiTheme="minorHAnsi" w:cstheme="minorHAnsi"/>
          <w:b/>
          <w:bCs/>
          <w:sz w:val="28"/>
          <w:szCs w:val="28"/>
        </w:rPr>
      </w:pPr>
    </w:p>
    <w:p w14:paraId="666DA3D7" w14:textId="17334E31" w:rsidR="007B142A" w:rsidRDefault="007B142A" w:rsidP="004D65A1">
      <w:pPr>
        <w:jc w:val="both"/>
        <w:rPr>
          <w:rFonts w:asciiTheme="minorHAnsi" w:hAnsiTheme="minorHAnsi" w:cstheme="minorHAnsi"/>
          <w:b/>
          <w:bCs/>
          <w:sz w:val="28"/>
          <w:szCs w:val="28"/>
        </w:rPr>
      </w:pPr>
    </w:p>
    <w:p w14:paraId="264B7489" w14:textId="77777777" w:rsidR="007B142A" w:rsidRDefault="007B142A" w:rsidP="004D65A1">
      <w:pPr>
        <w:jc w:val="both"/>
        <w:rPr>
          <w:rFonts w:asciiTheme="minorHAnsi" w:hAnsiTheme="minorHAnsi" w:cstheme="minorHAnsi"/>
          <w:b/>
          <w:bCs/>
          <w:sz w:val="28"/>
          <w:szCs w:val="28"/>
        </w:rPr>
      </w:pPr>
    </w:p>
    <w:p w14:paraId="512A327A" w14:textId="0DD3495E" w:rsidR="007B142A" w:rsidRDefault="007B142A" w:rsidP="007B142A">
      <w:pPr>
        <w:jc w:val="center"/>
        <w:rPr>
          <w:rFonts w:asciiTheme="minorHAnsi" w:hAnsiTheme="minorHAnsi" w:cstheme="minorHAnsi"/>
          <w:b/>
          <w:bCs/>
          <w:sz w:val="28"/>
          <w:szCs w:val="28"/>
        </w:rPr>
      </w:pPr>
      <w:r>
        <w:rPr>
          <w:rFonts w:asciiTheme="minorHAnsi" w:hAnsiTheme="minorHAnsi" w:cstheme="minorHAnsi"/>
          <w:b/>
          <w:bCs/>
          <w:sz w:val="28"/>
          <w:szCs w:val="28"/>
        </w:rPr>
        <w:t>ATENTAMENTE</w:t>
      </w:r>
    </w:p>
    <w:p w14:paraId="4122FD03" w14:textId="704135AE" w:rsidR="007B142A" w:rsidRDefault="007B142A" w:rsidP="007B142A">
      <w:pPr>
        <w:jc w:val="center"/>
        <w:rPr>
          <w:rFonts w:asciiTheme="minorHAnsi" w:hAnsiTheme="minorHAnsi" w:cstheme="minorHAnsi"/>
          <w:b/>
          <w:bCs/>
          <w:sz w:val="28"/>
          <w:szCs w:val="28"/>
        </w:rPr>
      </w:pPr>
    </w:p>
    <w:p w14:paraId="10B552B1" w14:textId="17321B28" w:rsidR="00AE033B" w:rsidRDefault="00AE033B" w:rsidP="007B142A">
      <w:pPr>
        <w:jc w:val="center"/>
        <w:rPr>
          <w:rFonts w:asciiTheme="minorHAnsi" w:hAnsiTheme="minorHAnsi" w:cstheme="minorHAnsi"/>
          <w:b/>
          <w:bCs/>
          <w:sz w:val="28"/>
          <w:szCs w:val="28"/>
        </w:rPr>
      </w:pPr>
    </w:p>
    <w:p w14:paraId="7848929D" w14:textId="77777777" w:rsidR="00AE033B" w:rsidRDefault="00AE033B" w:rsidP="007B142A">
      <w:pPr>
        <w:jc w:val="center"/>
        <w:rPr>
          <w:rFonts w:asciiTheme="minorHAnsi" w:hAnsiTheme="minorHAnsi" w:cstheme="minorHAnsi"/>
          <w:b/>
          <w:bCs/>
          <w:sz w:val="28"/>
          <w:szCs w:val="28"/>
        </w:rPr>
      </w:pPr>
    </w:p>
    <w:p w14:paraId="23DF6506" w14:textId="4C335F7C" w:rsidR="007B142A" w:rsidRDefault="007B142A" w:rsidP="007B142A">
      <w:pPr>
        <w:jc w:val="center"/>
        <w:rPr>
          <w:rFonts w:asciiTheme="minorHAnsi" w:hAnsiTheme="minorHAnsi" w:cstheme="minorHAnsi"/>
          <w:b/>
          <w:bCs/>
          <w:sz w:val="28"/>
          <w:szCs w:val="28"/>
        </w:rPr>
      </w:pPr>
    </w:p>
    <w:p w14:paraId="69E2FCC0" w14:textId="6A28B185" w:rsidR="007B142A" w:rsidRDefault="007B142A" w:rsidP="007B142A">
      <w:pPr>
        <w:jc w:val="center"/>
        <w:rPr>
          <w:rFonts w:asciiTheme="minorHAnsi" w:hAnsiTheme="minorHAnsi" w:cstheme="minorHAnsi"/>
          <w:b/>
          <w:bCs/>
          <w:sz w:val="28"/>
          <w:szCs w:val="28"/>
        </w:rPr>
      </w:pPr>
      <w:r>
        <w:rPr>
          <w:rFonts w:asciiTheme="minorHAnsi" w:hAnsiTheme="minorHAnsi" w:cstheme="minorHAnsi"/>
          <w:b/>
          <w:bCs/>
          <w:sz w:val="28"/>
          <w:szCs w:val="28"/>
        </w:rPr>
        <w:t>DIPUTADO SERGIO GARCÍA SOSA</w:t>
      </w:r>
    </w:p>
    <w:p w14:paraId="362F2CD5" w14:textId="16FD4881" w:rsidR="007B142A" w:rsidRPr="004D65A1" w:rsidRDefault="007B142A" w:rsidP="007B142A">
      <w:pPr>
        <w:jc w:val="center"/>
        <w:rPr>
          <w:rFonts w:asciiTheme="minorHAnsi" w:hAnsiTheme="minorHAnsi" w:cstheme="minorHAnsi"/>
          <w:b/>
          <w:bCs/>
          <w:sz w:val="28"/>
          <w:szCs w:val="28"/>
        </w:rPr>
      </w:pPr>
      <w:r>
        <w:rPr>
          <w:rFonts w:asciiTheme="minorHAnsi" w:hAnsiTheme="minorHAnsi" w:cstheme="minorHAnsi"/>
          <w:b/>
          <w:bCs/>
          <w:sz w:val="28"/>
          <w:szCs w:val="28"/>
        </w:rPr>
        <w:t>PROPONENTE</w:t>
      </w:r>
    </w:p>
    <w:p w14:paraId="6ADFA2CD" w14:textId="2251B84A" w:rsidR="00F709BC" w:rsidRPr="00B574E5" w:rsidRDefault="00F709BC" w:rsidP="00B574E5">
      <w:pPr>
        <w:jc w:val="both"/>
        <w:rPr>
          <w:rFonts w:asciiTheme="minorHAnsi" w:hAnsiTheme="minorHAnsi" w:cstheme="minorHAnsi"/>
          <w:b/>
          <w:bCs/>
          <w:sz w:val="28"/>
          <w:szCs w:val="28"/>
        </w:rPr>
      </w:pPr>
    </w:p>
    <w:sectPr w:rsidR="00F709BC" w:rsidRPr="00B574E5" w:rsidSect="004F2537">
      <w:headerReference w:type="default" r:id="rId8"/>
      <w:footerReference w:type="even" r:id="rId9"/>
      <w:footerReference w:type="default" r:id="rId10"/>
      <w:pgSz w:w="12240" w:h="15840"/>
      <w:pgMar w:top="159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E06FD" w14:textId="77777777" w:rsidR="0026139C" w:rsidRDefault="0026139C" w:rsidP="00F44D19">
      <w:r>
        <w:separator/>
      </w:r>
    </w:p>
  </w:endnote>
  <w:endnote w:type="continuationSeparator" w:id="0">
    <w:p w14:paraId="40BFEF7D" w14:textId="77777777" w:rsidR="0026139C" w:rsidRDefault="0026139C" w:rsidP="00F4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auto"/>
    <w:notTrueType/>
    <w:pitch w:val="variable"/>
    <w:sig w:usb0="E50002FF" w:usb1="500079DB" w:usb2="00000010" w:usb3="00000000" w:csb0="00000001"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2982138"/>
      <w:docPartObj>
        <w:docPartGallery w:val="Page Numbers (Bottom of Page)"/>
        <w:docPartUnique/>
      </w:docPartObj>
    </w:sdtPr>
    <w:sdtEndPr>
      <w:rPr>
        <w:rStyle w:val="Nmerodepgina"/>
      </w:rPr>
    </w:sdtEndPr>
    <w:sdtContent>
      <w:p w14:paraId="5F35A03F" w14:textId="7E439C04" w:rsidR="0098057E" w:rsidRDefault="0098057E" w:rsidP="0045026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426C4A2" w14:textId="77777777" w:rsidR="0098057E" w:rsidRDefault="0098057E" w:rsidP="0098057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b/>
        <w:bCs/>
        <w:color w:val="000000" w:themeColor="text1"/>
        <w:sz w:val="28"/>
        <w:szCs w:val="28"/>
      </w:rPr>
      <w:id w:val="-1740233510"/>
      <w:docPartObj>
        <w:docPartGallery w:val="Page Numbers (Bottom of Page)"/>
        <w:docPartUnique/>
      </w:docPartObj>
    </w:sdtPr>
    <w:sdtEndPr>
      <w:rPr>
        <w:rStyle w:val="Nmerodepgina"/>
      </w:rPr>
    </w:sdtEndPr>
    <w:sdtContent>
      <w:p w14:paraId="2E44811D" w14:textId="4F0E5106" w:rsidR="0098057E" w:rsidRPr="0098057E" w:rsidRDefault="0098057E" w:rsidP="00450263">
        <w:pPr>
          <w:pStyle w:val="Piedepgina"/>
          <w:framePr w:wrap="none" w:vAnchor="text" w:hAnchor="margin" w:xAlign="right" w:y="1"/>
          <w:rPr>
            <w:rStyle w:val="Nmerodepgina"/>
            <w:b/>
            <w:bCs/>
            <w:color w:val="000000" w:themeColor="text1"/>
            <w:sz w:val="28"/>
            <w:szCs w:val="28"/>
          </w:rPr>
        </w:pPr>
        <w:r w:rsidRPr="0098057E">
          <w:rPr>
            <w:rStyle w:val="Nmerodepgina"/>
            <w:b/>
            <w:bCs/>
            <w:color w:val="000000" w:themeColor="text1"/>
            <w:sz w:val="28"/>
            <w:szCs w:val="28"/>
          </w:rPr>
          <w:fldChar w:fldCharType="begin"/>
        </w:r>
        <w:r w:rsidRPr="0098057E">
          <w:rPr>
            <w:rStyle w:val="Nmerodepgina"/>
            <w:b/>
            <w:bCs/>
            <w:color w:val="000000" w:themeColor="text1"/>
            <w:sz w:val="28"/>
            <w:szCs w:val="28"/>
          </w:rPr>
          <w:instrText xml:space="preserve"> PAGE </w:instrText>
        </w:r>
        <w:r w:rsidRPr="0098057E">
          <w:rPr>
            <w:rStyle w:val="Nmerodepgina"/>
            <w:b/>
            <w:bCs/>
            <w:color w:val="000000" w:themeColor="text1"/>
            <w:sz w:val="28"/>
            <w:szCs w:val="28"/>
          </w:rPr>
          <w:fldChar w:fldCharType="separate"/>
        </w:r>
        <w:r w:rsidRPr="0098057E">
          <w:rPr>
            <w:rStyle w:val="Nmerodepgina"/>
            <w:b/>
            <w:bCs/>
            <w:noProof/>
            <w:color w:val="000000" w:themeColor="text1"/>
            <w:sz w:val="28"/>
            <w:szCs w:val="28"/>
          </w:rPr>
          <w:t>1</w:t>
        </w:r>
        <w:r w:rsidRPr="0098057E">
          <w:rPr>
            <w:rStyle w:val="Nmerodepgina"/>
            <w:b/>
            <w:bCs/>
            <w:color w:val="000000" w:themeColor="text1"/>
            <w:sz w:val="28"/>
            <w:szCs w:val="28"/>
          </w:rPr>
          <w:fldChar w:fldCharType="end"/>
        </w:r>
      </w:p>
    </w:sdtContent>
  </w:sdt>
  <w:p w14:paraId="48065648" w14:textId="77777777" w:rsidR="0098057E" w:rsidRDefault="0098057E" w:rsidP="0098057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887FD" w14:textId="77777777" w:rsidR="0026139C" w:rsidRDefault="0026139C" w:rsidP="00F44D19">
      <w:r>
        <w:separator/>
      </w:r>
    </w:p>
  </w:footnote>
  <w:footnote w:type="continuationSeparator" w:id="0">
    <w:p w14:paraId="6FA335A0" w14:textId="77777777" w:rsidR="0026139C" w:rsidRDefault="0026139C" w:rsidP="00F44D19">
      <w:r>
        <w:continuationSeparator/>
      </w:r>
    </w:p>
  </w:footnote>
  <w:footnote w:id="1">
    <w:p w14:paraId="04F3A204" w14:textId="6271085E" w:rsidR="0056267F" w:rsidRPr="00232011" w:rsidRDefault="0056267F">
      <w:pPr>
        <w:pStyle w:val="Textonotapie"/>
        <w:rPr>
          <w:rFonts w:asciiTheme="minorHAnsi" w:hAnsiTheme="minorHAnsi" w:cstheme="minorHAnsi"/>
          <w:lang w:val="es-ES"/>
        </w:rPr>
      </w:pPr>
      <w:r w:rsidRPr="00232011">
        <w:rPr>
          <w:rStyle w:val="Refdenotaalpie"/>
          <w:rFonts w:asciiTheme="minorHAnsi" w:hAnsiTheme="minorHAnsi" w:cstheme="minorHAnsi"/>
        </w:rPr>
        <w:footnoteRef/>
      </w:r>
      <w:r w:rsidRPr="00232011">
        <w:rPr>
          <w:rFonts w:asciiTheme="minorHAnsi" w:hAnsiTheme="minorHAnsi" w:cstheme="minorHAnsi"/>
        </w:rPr>
        <w:t xml:space="preserve"> </w:t>
      </w:r>
      <w:r w:rsidR="00232011" w:rsidRPr="00232011">
        <w:rPr>
          <w:rFonts w:asciiTheme="minorHAnsi" w:hAnsiTheme="minorHAnsi" w:cstheme="minorHAnsi"/>
        </w:rPr>
        <w:t>Índice Latinoamericano de Productividad Empresarial, OCDE, 2020.</w:t>
      </w:r>
    </w:p>
  </w:footnote>
  <w:footnote w:id="2">
    <w:p w14:paraId="6809DF3F" w14:textId="6DBA2532" w:rsidR="0056267F" w:rsidRPr="0056267F" w:rsidRDefault="0056267F">
      <w:pPr>
        <w:pStyle w:val="Textonotapie"/>
        <w:rPr>
          <w:lang w:val="es-ES"/>
        </w:rPr>
      </w:pPr>
      <w:r w:rsidRPr="00232011">
        <w:rPr>
          <w:rStyle w:val="Refdenotaalpie"/>
          <w:rFonts w:asciiTheme="minorHAnsi" w:hAnsiTheme="minorHAnsi" w:cstheme="minorHAnsi"/>
        </w:rPr>
        <w:footnoteRef/>
      </w:r>
      <w:r w:rsidRPr="00232011">
        <w:rPr>
          <w:rFonts w:asciiTheme="minorHAnsi" w:hAnsiTheme="minorHAnsi" w:cstheme="minorHAnsi"/>
        </w:rPr>
        <w:t xml:space="preserve"> </w:t>
      </w:r>
      <w:r w:rsidR="00232011" w:rsidRPr="00232011">
        <w:rPr>
          <w:rFonts w:asciiTheme="minorHAnsi" w:hAnsiTheme="minorHAnsi" w:cstheme="minorHAnsi"/>
        </w:rPr>
        <w:t>Reporte Nacional de Empresas Productivas, INEGI, 2021</w:t>
      </w:r>
    </w:p>
  </w:footnote>
  <w:footnote w:id="3">
    <w:p w14:paraId="03FFECE3" w14:textId="48052897" w:rsidR="0056267F" w:rsidRPr="00232011" w:rsidRDefault="0056267F">
      <w:pPr>
        <w:pStyle w:val="Textonotapie"/>
        <w:rPr>
          <w:rFonts w:asciiTheme="minorHAnsi" w:hAnsiTheme="minorHAnsi" w:cstheme="minorHAnsi"/>
          <w:lang w:val="es-ES"/>
        </w:rPr>
      </w:pPr>
      <w:r w:rsidRPr="00232011">
        <w:rPr>
          <w:rStyle w:val="Refdenotaalpie"/>
          <w:rFonts w:asciiTheme="minorHAnsi" w:hAnsiTheme="minorHAnsi" w:cstheme="minorHAnsi"/>
        </w:rPr>
        <w:footnoteRef/>
      </w:r>
      <w:r w:rsidRPr="00232011">
        <w:rPr>
          <w:rFonts w:asciiTheme="minorHAnsi" w:hAnsiTheme="minorHAnsi" w:cstheme="minorHAnsi"/>
        </w:rPr>
        <w:t xml:space="preserve"> </w:t>
      </w:r>
      <w:r w:rsidR="00232011" w:rsidRPr="00232011">
        <w:rPr>
          <w:rFonts w:asciiTheme="minorHAnsi" w:hAnsiTheme="minorHAnsi" w:cstheme="minorHAnsi"/>
        </w:rPr>
        <w:t>ENOE, INEGI, 2021.</w:t>
      </w:r>
    </w:p>
  </w:footnote>
  <w:footnote w:id="4">
    <w:p w14:paraId="5C7C6405" w14:textId="108A88BB" w:rsidR="00CE3D00" w:rsidRPr="00232011" w:rsidRDefault="00CE3D00">
      <w:pPr>
        <w:pStyle w:val="Textonotapie"/>
        <w:rPr>
          <w:rFonts w:asciiTheme="minorHAnsi" w:hAnsiTheme="minorHAnsi" w:cstheme="minorHAnsi"/>
          <w:lang w:val="es-ES"/>
        </w:rPr>
      </w:pPr>
      <w:r w:rsidRPr="00232011">
        <w:rPr>
          <w:rStyle w:val="Refdenotaalpie"/>
          <w:rFonts w:asciiTheme="minorHAnsi" w:hAnsiTheme="minorHAnsi" w:cstheme="minorHAnsi"/>
        </w:rPr>
        <w:footnoteRef/>
      </w:r>
      <w:r w:rsidRPr="00232011">
        <w:rPr>
          <w:rFonts w:asciiTheme="minorHAnsi" w:hAnsiTheme="minorHAnsi" w:cstheme="minorHAnsi"/>
        </w:rPr>
        <w:t xml:space="preserve"> </w:t>
      </w:r>
      <w:r w:rsidR="00232011" w:rsidRPr="00232011">
        <w:rPr>
          <w:rFonts w:asciiTheme="minorHAnsi" w:hAnsiTheme="minorHAnsi" w:cstheme="minorHAnsi"/>
        </w:rPr>
        <w:t>Reporte Nacional de Empresas, Secretaría de Economía, 2021.</w:t>
      </w:r>
    </w:p>
  </w:footnote>
  <w:footnote w:id="5">
    <w:p w14:paraId="10060AA3" w14:textId="355E15E0" w:rsidR="00CE3D00" w:rsidRPr="00232011" w:rsidRDefault="00CE3D00">
      <w:pPr>
        <w:pStyle w:val="Textonotapie"/>
        <w:rPr>
          <w:rFonts w:asciiTheme="minorHAnsi" w:hAnsiTheme="minorHAnsi" w:cstheme="minorHAnsi"/>
          <w:lang w:val="es-ES"/>
        </w:rPr>
      </w:pPr>
      <w:r w:rsidRPr="00232011">
        <w:rPr>
          <w:rStyle w:val="Refdenotaalpie"/>
          <w:rFonts w:asciiTheme="minorHAnsi" w:hAnsiTheme="minorHAnsi" w:cstheme="minorHAnsi"/>
        </w:rPr>
        <w:footnoteRef/>
      </w:r>
      <w:r w:rsidRPr="00232011">
        <w:rPr>
          <w:rFonts w:asciiTheme="minorHAnsi" w:hAnsiTheme="minorHAnsi" w:cstheme="minorHAnsi"/>
        </w:rPr>
        <w:t xml:space="preserve"> </w:t>
      </w:r>
      <w:r w:rsidR="00232011" w:rsidRPr="00232011">
        <w:rPr>
          <w:rFonts w:asciiTheme="minorHAnsi" w:hAnsiTheme="minorHAnsi" w:cstheme="minorHAnsi"/>
        </w:rPr>
        <w:t>Índice Nacional de MIPYMES, INADEM, 2021.</w:t>
      </w:r>
    </w:p>
  </w:footnote>
  <w:footnote w:id="6">
    <w:p w14:paraId="2A431121" w14:textId="16563D33" w:rsidR="00B1370F" w:rsidRPr="00B1370F" w:rsidRDefault="00B1370F">
      <w:pPr>
        <w:pStyle w:val="Textonotapie"/>
        <w:rPr>
          <w:lang w:val="es-ES"/>
        </w:rPr>
      </w:pPr>
      <w:r w:rsidRPr="00232011">
        <w:rPr>
          <w:rStyle w:val="Refdenotaalpie"/>
          <w:rFonts w:asciiTheme="minorHAnsi" w:hAnsiTheme="minorHAnsi" w:cstheme="minorHAnsi"/>
        </w:rPr>
        <w:footnoteRef/>
      </w:r>
      <w:r w:rsidRPr="00232011">
        <w:rPr>
          <w:rFonts w:asciiTheme="minorHAnsi" w:hAnsiTheme="minorHAnsi" w:cstheme="minorHAnsi"/>
        </w:rPr>
        <w:t xml:space="preserve"> </w:t>
      </w:r>
      <w:r w:rsidR="00232011" w:rsidRPr="00232011">
        <w:rPr>
          <w:rFonts w:asciiTheme="minorHAnsi" w:hAnsiTheme="minorHAnsi" w:cstheme="minorHAnsi"/>
        </w:rPr>
        <w:t>Índice de Consolidación de Empresas, Secretaría de Economía,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29E9" w14:textId="648961DF" w:rsidR="00F44D19" w:rsidRDefault="00EE2101" w:rsidP="00F44D19">
    <w:pPr>
      <w:pStyle w:val="Encabezado"/>
      <w:tabs>
        <w:tab w:val="clear" w:pos="4252"/>
        <w:tab w:val="clear" w:pos="8504"/>
        <w:tab w:val="left" w:pos="5158"/>
      </w:tabs>
    </w:pPr>
    <w:r>
      <w:rPr>
        <w:b/>
        <w:bCs/>
        <w:noProof/>
        <w:sz w:val="32"/>
        <w:szCs w:val="32"/>
        <w:lang w:val="es-ES"/>
      </w:rPr>
      <mc:AlternateContent>
        <mc:Choice Requires="wps">
          <w:drawing>
            <wp:anchor distT="0" distB="0" distL="114300" distR="114300" simplePos="0" relativeHeight="251663360" behindDoc="0" locked="0" layoutInCell="1" allowOverlap="1" wp14:anchorId="298B23BB" wp14:editId="6641B9D6">
              <wp:simplePos x="0" y="0"/>
              <wp:positionH relativeFrom="column">
                <wp:posOffset>3595370</wp:posOffset>
              </wp:positionH>
              <wp:positionV relativeFrom="paragraph">
                <wp:posOffset>-238760</wp:posOffset>
              </wp:positionV>
              <wp:extent cx="2071780" cy="462915"/>
              <wp:effectExtent l="0" t="0" r="0" b="0"/>
              <wp:wrapNone/>
              <wp:docPr id="2" name="Rectángulo 2"/>
              <wp:cNvGraphicFramePr/>
              <a:graphic xmlns:a="http://schemas.openxmlformats.org/drawingml/2006/main">
                <a:graphicData uri="http://schemas.microsoft.com/office/word/2010/wordprocessingShape">
                  <wps:wsp>
                    <wps:cNvSpPr/>
                    <wps:spPr>
                      <a:xfrm>
                        <a:off x="0" y="0"/>
                        <a:ext cx="2071780" cy="4629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1DCF6F" w14:textId="77777777" w:rsidR="00F44D19" w:rsidRPr="00040A00" w:rsidRDefault="00F44D19" w:rsidP="00F44D19">
                          <w:pPr>
                            <w:jc w:val="center"/>
                            <w:rPr>
                              <w:rFonts w:asciiTheme="minorHAnsi" w:hAnsiTheme="minorHAnsi" w:cstheme="minorHAnsi"/>
                              <w:b/>
                              <w:bCs/>
                              <w:color w:val="808080" w:themeColor="background1" w:themeShade="80"/>
                              <w:lang w:val="es-ES"/>
                            </w:rPr>
                          </w:pPr>
                          <w:r w:rsidRPr="00040A00">
                            <w:rPr>
                              <w:rFonts w:asciiTheme="minorHAnsi" w:hAnsiTheme="minorHAnsi" w:cstheme="minorHAnsi"/>
                              <w:b/>
                              <w:bCs/>
                              <w:color w:val="808080" w:themeColor="background1" w:themeShade="80"/>
                              <w:lang w:val="es-ES"/>
                            </w:rPr>
                            <w:t>GRUPO PARLAMENTARIO DEL PARTIDO DEL TRABAJO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98B23BB" id="Rectángulo 2" o:spid="_x0000_s1026" style="position:absolute;margin-left:283.1pt;margin-top:-18.8pt;width:163.15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" fillcolor="white [3212]" stroked="f" strokeweight="1pt">
              <v:textbox>
                <w:txbxContent>
                  <w:p w14:paraId="2A1DCF6F" w14:textId="77777777" w:rsidR="00F44D19" w:rsidRPr="00040A00" w:rsidRDefault="00F44D19" w:rsidP="00F44D19">
                    <w:pPr>
                      <w:jc w:val="center"/>
                      <w:rPr>
                        <w:rFonts w:asciiTheme="minorHAnsi" w:hAnsiTheme="minorHAnsi" w:cstheme="minorHAnsi"/>
                        <w:b/>
                        <w:bCs/>
                        <w:color w:val="808080" w:themeColor="background1" w:themeShade="80"/>
                        <w:lang w:val="es-ES"/>
                      </w:rPr>
                    </w:pPr>
                    <w:r w:rsidRPr="00040A00">
                      <w:rPr>
                        <w:rFonts w:asciiTheme="minorHAnsi" w:hAnsiTheme="minorHAnsi" w:cstheme="minorHAnsi"/>
                        <w:b/>
                        <w:bCs/>
                        <w:color w:val="808080" w:themeColor="background1" w:themeShade="80"/>
                        <w:lang w:val="es-ES"/>
                      </w:rPr>
                      <w:t>GRUPO PARLAMENTARIO DEL PARTIDO DEL TRABAJO</w:t>
                    </w:r>
                  </w:p>
                </w:txbxContent>
              </v:textbox>
            </v:rect>
          </w:pict>
        </mc:Fallback>
      </mc:AlternateContent>
    </w:r>
    <w:r>
      <w:rPr>
        <w:noProof/>
        <w:lang w:eastAsia="es-MX"/>
      </w:rPr>
      <mc:AlternateContent>
        <mc:Choice Requires="wps">
          <w:drawing>
            <wp:anchor distT="0" distB="0" distL="114300" distR="114300" simplePos="0" relativeHeight="251667456" behindDoc="0" locked="0" layoutInCell="1" allowOverlap="1" wp14:anchorId="7D5AD5C3" wp14:editId="31E3DF90">
              <wp:simplePos x="0" y="0"/>
              <wp:positionH relativeFrom="margin">
                <wp:posOffset>-88900</wp:posOffset>
              </wp:positionH>
              <wp:positionV relativeFrom="paragraph">
                <wp:posOffset>323850</wp:posOffset>
              </wp:positionV>
              <wp:extent cx="6166485" cy="304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304800"/>
                      </a:xfrm>
                      <a:prstGeom prst="rect">
                        <a:avLst/>
                      </a:prstGeom>
                      <a:noFill/>
                      <a:ln w="9525">
                        <a:noFill/>
                        <a:miter lim="800000"/>
                        <a:headEnd/>
                        <a:tailEnd/>
                      </a:ln>
                    </wps:spPr>
                    <wps:txbx>
                      <w:txbxContent>
                        <w:p w14:paraId="64FDABF4" w14:textId="77777777" w:rsidR="00EE2101" w:rsidRPr="008F4B7A" w:rsidRDefault="00EE2101" w:rsidP="00EE2101">
                          <w:pPr>
                            <w:jc w:val="center"/>
                            <w:rPr>
                              <w:rFonts w:ascii="Arial" w:hAnsi="Arial" w:cs="Arial"/>
                              <w:b/>
                              <w:color w:val="692044"/>
                              <w:sz w:val="20"/>
                              <w:szCs w:val="20"/>
                            </w:rPr>
                          </w:pPr>
                          <w:r w:rsidRPr="008F4B7A">
                            <w:rPr>
                              <w:rFonts w:ascii="Arial" w:hAnsi="Arial" w:cs="Arial"/>
                              <w:b/>
                              <w:color w:val="97184B"/>
                              <w:sz w:val="20"/>
                              <w:szCs w:val="20"/>
                            </w:rPr>
                            <w:t>“20</w:t>
                          </w:r>
                          <w:r>
                            <w:rPr>
                              <w:rFonts w:ascii="Arial" w:hAnsi="Arial" w:cs="Arial"/>
                              <w:b/>
                              <w:color w:val="97184B"/>
                              <w:sz w:val="20"/>
                              <w:szCs w:val="20"/>
                            </w:rPr>
                            <w:t>22</w:t>
                          </w:r>
                          <w:r w:rsidRPr="008F4B7A">
                            <w:rPr>
                              <w:rFonts w:ascii="Arial" w:hAnsi="Arial" w:cs="Arial"/>
                              <w:b/>
                              <w:color w:val="97184B"/>
                              <w:sz w:val="20"/>
                              <w:szCs w:val="20"/>
                            </w:rPr>
                            <w:t>. Año de</w:t>
                          </w:r>
                          <w:r>
                            <w:rPr>
                              <w:rFonts w:ascii="Arial" w:hAnsi="Arial" w:cs="Arial"/>
                              <w:b/>
                              <w:color w:val="97184B"/>
                              <w:sz w:val="20"/>
                              <w:szCs w:val="20"/>
                            </w:rPr>
                            <w:t xml:space="preserve">l Quincentenario de la Fundación de Toluca de Lerdo, Capital del Estado de México </w:t>
                          </w:r>
                          <w:r w:rsidRPr="008F4B7A">
                            <w:rPr>
                              <w:rFonts w:ascii="Arial" w:hAnsi="Arial" w:cs="Arial"/>
                              <w:b/>
                              <w:color w:val="97184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D5AD5C3" id="_x0000_t202" coordsize="21600,21600" o:spt="202" path="m,l,21600r21600,l21600,xe">
              <v:stroke joinstyle="miter"/>
              <v:path gradientshapeok="t" o:connecttype="rect"/>
            </v:shapetype>
            <v:shape id="Cuadro de texto 2" o:spid="_x0000_s1027" type="#_x0000_t202" style="position:absolute;margin-left:-7pt;margin-top:25.5pt;width:485.55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" filled="f" stroked="f">
              <v:textbox>
                <w:txbxContent>
                  <w:p w14:paraId="64FDABF4" w14:textId="77777777" w:rsidR="00EE2101" w:rsidRPr="008F4B7A" w:rsidRDefault="00EE2101" w:rsidP="00EE2101">
                    <w:pPr>
                      <w:jc w:val="center"/>
                      <w:rPr>
                        <w:rFonts w:ascii="Arial" w:hAnsi="Arial" w:cs="Arial"/>
                        <w:b/>
                        <w:color w:val="692044"/>
                        <w:sz w:val="20"/>
                        <w:szCs w:val="20"/>
                      </w:rPr>
                    </w:pPr>
                    <w:r w:rsidRPr="008F4B7A">
                      <w:rPr>
                        <w:rFonts w:ascii="Arial" w:hAnsi="Arial" w:cs="Arial"/>
                        <w:b/>
                        <w:color w:val="97184B"/>
                        <w:sz w:val="20"/>
                        <w:szCs w:val="20"/>
                      </w:rPr>
                      <w:t>“20</w:t>
                    </w:r>
                    <w:r>
                      <w:rPr>
                        <w:rFonts w:ascii="Arial" w:hAnsi="Arial" w:cs="Arial"/>
                        <w:b/>
                        <w:color w:val="97184B"/>
                        <w:sz w:val="20"/>
                        <w:szCs w:val="20"/>
                      </w:rPr>
                      <w:t>22</w:t>
                    </w:r>
                    <w:r w:rsidRPr="008F4B7A">
                      <w:rPr>
                        <w:rFonts w:ascii="Arial" w:hAnsi="Arial" w:cs="Arial"/>
                        <w:b/>
                        <w:color w:val="97184B"/>
                        <w:sz w:val="20"/>
                        <w:szCs w:val="20"/>
                      </w:rPr>
                      <w:t>. Año de</w:t>
                    </w:r>
                    <w:r>
                      <w:rPr>
                        <w:rFonts w:ascii="Arial" w:hAnsi="Arial" w:cs="Arial"/>
                        <w:b/>
                        <w:color w:val="97184B"/>
                        <w:sz w:val="20"/>
                        <w:szCs w:val="20"/>
                      </w:rPr>
                      <w:t xml:space="preserve">l Quincentenario de la Fundación de Toluca de Lerdo, Capital del Estado de México </w:t>
                    </w:r>
                    <w:r w:rsidRPr="008F4B7A">
                      <w:rPr>
                        <w:rFonts w:ascii="Arial" w:hAnsi="Arial" w:cs="Arial"/>
                        <w:b/>
                        <w:color w:val="97184B"/>
                        <w:sz w:val="20"/>
                        <w:szCs w:val="20"/>
                      </w:rPr>
                      <w:t>”</w:t>
                    </w:r>
                  </w:p>
                </w:txbxContent>
              </v:textbox>
              <w10:wrap anchorx="margin"/>
            </v:shape>
          </w:pict>
        </mc:Fallback>
      </mc:AlternateContent>
    </w:r>
    <w:r w:rsidR="004F2537">
      <w:rPr>
        <w:noProof/>
      </w:rPr>
      <mc:AlternateContent>
        <mc:Choice Requires="wps">
          <w:drawing>
            <wp:anchor distT="0" distB="0" distL="114300" distR="114300" simplePos="0" relativeHeight="251665408" behindDoc="0" locked="0" layoutInCell="1" allowOverlap="1" wp14:anchorId="080EE199" wp14:editId="445DE2E4">
              <wp:simplePos x="0" y="0"/>
              <wp:positionH relativeFrom="column">
                <wp:posOffset>3769360</wp:posOffset>
              </wp:positionH>
              <wp:positionV relativeFrom="paragraph">
                <wp:posOffset>-9702</wp:posOffset>
              </wp:positionV>
              <wp:extent cx="1770557" cy="0"/>
              <wp:effectExtent l="0" t="12700" r="33020" b="25400"/>
              <wp:wrapNone/>
              <wp:docPr id="3" name="Conector recto 3"/>
              <wp:cNvGraphicFramePr/>
              <a:graphic xmlns:a="http://schemas.openxmlformats.org/drawingml/2006/main">
                <a:graphicData uri="http://schemas.microsoft.com/office/word/2010/wordprocessingShape">
                  <wps:wsp>
                    <wps:cNvCnPr/>
                    <wps:spPr>
                      <a:xfrm>
                        <a:off x="0" y="0"/>
                        <a:ext cx="1770557" cy="0"/>
                      </a:xfrm>
                      <a:prstGeom prst="line">
                        <a:avLst/>
                      </a:prstGeom>
                      <a:ln w="349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17A2D971" id="Conector recto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8pt,-.75pt" to="436.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" strokecolor="#c00000" strokeweight="2.75pt">
              <v:stroke joinstyle="miter"/>
            </v:line>
          </w:pict>
        </mc:Fallback>
      </mc:AlternateContent>
    </w:r>
    <w:r w:rsidR="004F2537" w:rsidRPr="00861872">
      <w:rPr>
        <w:b/>
        <w:bCs/>
        <w:noProof/>
        <w:sz w:val="32"/>
        <w:szCs w:val="32"/>
        <w:lang w:val="es-ES"/>
      </w:rPr>
      <w:drawing>
        <wp:anchor distT="0" distB="0" distL="114300" distR="114300" simplePos="0" relativeHeight="251661312" behindDoc="0" locked="0" layoutInCell="1" allowOverlap="1" wp14:anchorId="1B124A9E" wp14:editId="6F8EE65A">
          <wp:simplePos x="0" y="0"/>
          <wp:positionH relativeFrom="margin">
            <wp:posOffset>5659755</wp:posOffset>
          </wp:positionH>
          <wp:positionV relativeFrom="margin">
            <wp:posOffset>-831681</wp:posOffset>
          </wp:positionV>
          <wp:extent cx="553085" cy="554990"/>
          <wp:effectExtent l="0" t="0" r="5715" b="3810"/>
          <wp:wrapSquare wrapText="bothSides"/>
          <wp:docPr id="1"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a cara feliz&#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085" cy="554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537" w:rsidRPr="00064679">
      <w:rPr>
        <w:rFonts w:ascii="Times New Roman" w:eastAsia="Times New Roman" w:hAnsi="Times New Roman"/>
        <w:noProof/>
        <w:lang w:eastAsia="es-MX"/>
      </w:rPr>
      <w:drawing>
        <wp:anchor distT="0" distB="0" distL="114300" distR="114300" simplePos="0" relativeHeight="251659264" behindDoc="0" locked="0" layoutInCell="1" allowOverlap="1" wp14:anchorId="5B32A476" wp14:editId="37D7AAB8">
          <wp:simplePos x="0" y="0"/>
          <wp:positionH relativeFrom="margin">
            <wp:posOffset>-647700</wp:posOffset>
          </wp:positionH>
          <wp:positionV relativeFrom="margin">
            <wp:posOffset>-846455</wp:posOffset>
          </wp:positionV>
          <wp:extent cx="1835150" cy="603885"/>
          <wp:effectExtent l="0" t="0" r="6350" b="5715"/>
          <wp:wrapSquare wrapText="bothSides"/>
          <wp:docPr id="4" name="Imagen 4"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5150" cy="603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D1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041"/>
    <w:multiLevelType w:val="multilevel"/>
    <w:tmpl w:val="8C3A1A44"/>
    <w:lvl w:ilvl="0">
      <w:start w:val="1"/>
      <w:numFmt w:val="upperRoman"/>
      <w:lvlText w:val="%1."/>
      <w:lvlJc w:val="right"/>
      <w:pPr>
        <w:ind w:left="1353" w:hanging="360"/>
      </w:pPr>
      <w:rPr>
        <w:b/>
        <w:bCs/>
        <w:u w:val="none"/>
      </w:rPr>
    </w:lvl>
    <w:lvl w:ilvl="1">
      <w:start w:val="1"/>
      <w:numFmt w:val="upperLetter"/>
      <w:lvlText w:val="%2."/>
      <w:lvlJc w:val="left"/>
      <w:pPr>
        <w:ind w:left="2073" w:hanging="360"/>
      </w:pPr>
      <w:rPr>
        <w:u w:val="none"/>
      </w:rPr>
    </w:lvl>
    <w:lvl w:ilvl="2">
      <w:start w:val="1"/>
      <w:numFmt w:val="decimal"/>
      <w:lvlText w:val="%3."/>
      <w:lvlJc w:val="left"/>
      <w:pPr>
        <w:ind w:left="2793" w:hanging="360"/>
      </w:pPr>
      <w:rPr>
        <w:u w:val="none"/>
      </w:rPr>
    </w:lvl>
    <w:lvl w:ilvl="3">
      <w:start w:val="1"/>
      <w:numFmt w:val="lowerLetter"/>
      <w:lvlText w:val="%4)"/>
      <w:lvlJc w:val="left"/>
      <w:pPr>
        <w:ind w:left="3513" w:hanging="360"/>
      </w:pPr>
      <w:rPr>
        <w:u w:val="none"/>
      </w:rPr>
    </w:lvl>
    <w:lvl w:ilvl="4">
      <w:start w:val="1"/>
      <w:numFmt w:val="decimal"/>
      <w:lvlText w:val="(%5)"/>
      <w:lvlJc w:val="left"/>
      <w:pPr>
        <w:ind w:left="4233" w:hanging="360"/>
      </w:pPr>
      <w:rPr>
        <w:u w:val="none"/>
      </w:rPr>
    </w:lvl>
    <w:lvl w:ilvl="5">
      <w:start w:val="1"/>
      <w:numFmt w:val="lowerLetter"/>
      <w:lvlText w:val="(%6)"/>
      <w:lvlJc w:val="left"/>
      <w:pPr>
        <w:ind w:left="4953" w:hanging="360"/>
      </w:pPr>
      <w:rPr>
        <w:u w:val="none"/>
      </w:rPr>
    </w:lvl>
    <w:lvl w:ilvl="6">
      <w:start w:val="1"/>
      <w:numFmt w:val="lowerRoman"/>
      <w:lvlText w:val="(%7)"/>
      <w:lvlJc w:val="righ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 w15:restartNumberingAfterBreak="0">
    <w:nsid w:val="0C414DB8"/>
    <w:multiLevelType w:val="hybridMultilevel"/>
    <w:tmpl w:val="3D2E8DF6"/>
    <w:lvl w:ilvl="0" w:tplc="926E1B60">
      <w:start w:val="1"/>
      <w:numFmt w:val="lowerLetter"/>
      <w:lvlText w:val="%1)"/>
      <w:lvlJc w:val="left"/>
      <w:pPr>
        <w:ind w:left="780" w:hanging="420"/>
      </w:pPr>
      <w:rPr>
        <w:rFonts w:asciiTheme="minorHAnsi" w:eastAsiaTheme="minorHAnsi" w:hAnsiTheme="minorHAnsi" w:cstheme="minorHAns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26299"/>
    <w:multiLevelType w:val="hybridMultilevel"/>
    <w:tmpl w:val="624C98DE"/>
    <w:lvl w:ilvl="0" w:tplc="0C662A7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470172"/>
    <w:multiLevelType w:val="hybridMultilevel"/>
    <w:tmpl w:val="C75250B2"/>
    <w:lvl w:ilvl="0" w:tplc="1264F83C">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4" w15:restartNumberingAfterBreak="0">
    <w:nsid w:val="23953825"/>
    <w:multiLevelType w:val="hybridMultilevel"/>
    <w:tmpl w:val="2514E8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6F42B5C"/>
    <w:multiLevelType w:val="hybridMultilevel"/>
    <w:tmpl w:val="CADCF9CA"/>
    <w:lvl w:ilvl="0" w:tplc="590A5F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0F1277B"/>
    <w:multiLevelType w:val="hybridMultilevel"/>
    <w:tmpl w:val="4BE05230"/>
    <w:lvl w:ilvl="0" w:tplc="54DA9A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7DC110D"/>
    <w:multiLevelType w:val="hybridMultilevel"/>
    <w:tmpl w:val="8BFE21F4"/>
    <w:lvl w:ilvl="0" w:tplc="DAC8EAD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FC204B"/>
    <w:multiLevelType w:val="hybridMultilevel"/>
    <w:tmpl w:val="5F9E9D52"/>
    <w:lvl w:ilvl="0" w:tplc="B9BA9D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17B2BEC"/>
    <w:multiLevelType w:val="hybridMultilevel"/>
    <w:tmpl w:val="CD6C2B10"/>
    <w:lvl w:ilvl="0" w:tplc="76B4486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687524D"/>
    <w:multiLevelType w:val="multilevel"/>
    <w:tmpl w:val="350C8B50"/>
    <w:lvl w:ilvl="0">
      <w:start w:val="1"/>
      <w:numFmt w:val="upperRoman"/>
      <w:lvlText w:val="%1."/>
      <w:lvlJc w:val="right"/>
      <w:pPr>
        <w:ind w:left="720" w:hanging="360"/>
      </w:pPr>
      <w:rPr>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8BF51C6"/>
    <w:multiLevelType w:val="hybridMultilevel"/>
    <w:tmpl w:val="708AF25A"/>
    <w:lvl w:ilvl="0" w:tplc="79F8B5D0">
      <w:start w:val="3"/>
      <w:numFmt w:val="lowerLetter"/>
      <w:lvlText w:val="%1)"/>
      <w:lvlJc w:val="left"/>
      <w:pPr>
        <w:ind w:left="78" w:hanging="360"/>
      </w:pPr>
      <w:rPr>
        <w:rFonts w:hint="default"/>
      </w:rPr>
    </w:lvl>
    <w:lvl w:ilvl="1" w:tplc="080A0019" w:tentative="1">
      <w:start w:val="1"/>
      <w:numFmt w:val="lowerLetter"/>
      <w:lvlText w:val="%2."/>
      <w:lvlJc w:val="left"/>
      <w:pPr>
        <w:ind w:left="798" w:hanging="360"/>
      </w:pPr>
    </w:lvl>
    <w:lvl w:ilvl="2" w:tplc="080A001B" w:tentative="1">
      <w:start w:val="1"/>
      <w:numFmt w:val="lowerRoman"/>
      <w:lvlText w:val="%3."/>
      <w:lvlJc w:val="right"/>
      <w:pPr>
        <w:ind w:left="1518" w:hanging="180"/>
      </w:pPr>
    </w:lvl>
    <w:lvl w:ilvl="3" w:tplc="080A000F" w:tentative="1">
      <w:start w:val="1"/>
      <w:numFmt w:val="decimal"/>
      <w:lvlText w:val="%4."/>
      <w:lvlJc w:val="left"/>
      <w:pPr>
        <w:ind w:left="2238" w:hanging="360"/>
      </w:pPr>
    </w:lvl>
    <w:lvl w:ilvl="4" w:tplc="080A0019" w:tentative="1">
      <w:start w:val="1"/>
      <w:numFmt w:val="lowerLetter"/>
      <w:lvlText w:val="%5."/>
      <w:lvlJc w:val="left"/>
      <w:pPr>
        <w:ind w:left="2958" w:hanging="360"/>
      </w:pPr>
    </w:lvl>
    <w:lvl w:ilvl="5" w:tplc="080A001B" w:tentative="1">
      <w:start w:val="1"/>
      <w:numFmt w:val="lowerRoman"/>
      <w:lvlText w:val="%6."/>
      <w:lvlJc w:val="right"/>
      <w:pPr>
        <w:ind w:left="3678" w:hanging="180"/>
      </w:pPr>
    </w:lvl>
    <w:lvl w:ilvl="6" w:tplc="080A000F" w:tentative="1">
      <w:start w:val="1"/>
      <w:numFmt w:val="decimal"/>
      <w:lvlText w:val="%7."/>
      <w:lvlJc w:val="left"/>
      <w:pPr>
        <w:ind w:left="4398" w:hanging="360"/>
      </w:pPr>
    </w:lvl>
    <w:lvl w:ilvl="7" w:tplc="080A0019" w:tentative="1">
      <w:start w:val="1"/>
      <w:numFmt w:val="lowerLetter"/>
      <w:lvlText w:val="%8."/>
      <w:lvlJc w:val="left"/>
      <w:pPr>
        <w:ind w:left="5118" w:hanging="360"/>
      </w:pPr>
    </w:lvl>
    <w:lvl w:ilvl="8" w:tplc="080A001B" w:tentative="1">
      <w:start w:val="1"/>
      <w:numFmt w:val="lowerRoman"/>
      <w:lvlText w:val="%9."/>
      <w:lvlJc w:val="right"/>
      <w:pPr>
        <w:ind w:left="5838" w:hanging="180"/>
      </w:pPr>
    </w:lvl>
  </w:abstractNum>
  <w:abstractNum w:abstractNumId="12" w15:restartNumberingAfterBreak="0">
    <w:nsid w:val="5C223CC7"/>
    <w:multiLevelType w:val="hybridMultilevel"/>
    <w:tmpl w:val="C8BC48DE"/>
    <w:lvl w:ilvl="0" w:tplc="D4E4DBE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D1822E9"/>
    <w:multiLevelType w:val="hybridMultilevel"/>
    <w:tmpl w:val="8D72CC0E"/>
    <w:lvl w:ilvl="0" w:tplc="D994C42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D473EB9"/>
    <w:multiLevelType w:val="hybridMultilevel"/>
    <w:tmpl w:val="09D6C8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885EAE"/>
    <w:multiLevelType w:val="hybridMultilevel"/>
    <w:tmpl w:val="1E761E6E"/>
    <w:lvl w:ilvl="0" w:tplc="A992F1F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4944D74"/>
    <w:multiLevelType w:val="multilevel"/>
    <w:tmpl w:val="A9AA59CE"/>
    <w:lvl w:ilvl="0">
      <w:start w:val="1"/>
      <w:numFmt w:val="upperRoman"/>
      <w:lvlText w:val="%1."/>
      <w:lvlJc w:val="right"/>
      <w:pPr>
        <w:ind w:left="720" w:hanging="360"/>
      </w:pPr>
      <w:rPr>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9151940"/>
    <w:multiLevelType w:val="hybridMultilevel"/>
    <w:tmpl w:val="9A0EB314"/>
    <w:lvl w:ilvl="0" w:tplc="98F2FC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1D0487"/>
    <w:multiLevelType w:val="hybridMultilevel"/>
    <w:tmpl w:val="C394985C"/>
    <w:lvl w:ilvl="0" w:tplc="94A069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FC3F16"/>
    <w:multiLevelType w:val="hybridMultilevel"/>
    <w:tmpl w:val="8DDCC30C"/>
    <w:lvl w:ilvl="0" w:tplc="305EF8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A8B7A0B"/>
    <w:multiLevelType w:val="hybridMultilevel"/>
    <w:tmpl w:val="20A48876"/>
    <w:lvl w:ilvl="0" w:tplc="8590451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F844428"/>
    <w:multiLevelType w:val="hybridMultilevel"/>
    <w:tmpl w:val="BDE0CC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4"/>
  </w:num>
  <w:num w:numId="3">
    <w:abstractNumId w:val="2"/>
  </w:num>
  <w:num w:numId="4">
    <w:abstractNumId w:val="1"/>
  </w:num>
  <w:num w:numId="5">
    <w:abstractNumId w:val="3"/>
  </w:num>
  <w:num w:numId="6">
    <w:abstractNumId w:val="0"/>
  </w:num>
  <w:num w:numId="7">
    <w:abstractNumId w:val="10"/>
  </w:num>
  <w:num w:numId="8">
    <w:abstractNumId w:val="16"/>
  </w:num>
  <w:num w:numId="9">
    <w:abstractNumId w:val="11"/>
  </w:num>
  <w:num w:numId="10">
    <w:abstractNumId w:val="4"/>
  </w:num>
  <w:num w:numId="11">
    <w:abstractNumId w:val="15"/>
  </w:num>
  <w:num w:numId="12">
    <w:abstractNumId w:val="8"/>
  </w:num>
  <w:num w:numId="13">
    <w:abstractNumId w:val="5"/>
  </w:num>
  <w:num w:numId="14">
    <w:abstractNumId w:val="7"/>
  </w:num>
  <w:num w:numId="15">
    <w:abstractNumId w:val="9"/>
  </w:num>
  <w:num w:numId="16">
    <w:abstractNumId w:val="18"/>
  </w:num>
  <w:num w:numId="17">
    <w:abstractNumId w:val="13"/>
  </w:num>
  <w:num w:numId="18">
    <w:abstractNumId w:val="12"/>
  </w:num>
  <w:num w:numId="19">
    <w:abstractNumId w:val="19"/>
  </w:num>
  <w:num w:numId="20">
    <w:abstractNumId w:val="17"/>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ED"/>
    <w:rsid w:val="00002701"/>
    <w:rsid w:val="00017E75"/>
    <w:rsid w:val="00034AC3"/>
    <w:rsid w:val="00040A00"/>
    <w:rsid w:val="000447C2"/>
    <w:rsid w:val="00053C58"/>
    <w:rsid w:val="000A0CFB"/>
    <w:rsid w:val="000B27B7"/>
    <w:rsid w:val="000B37CE"/>
    <w:rsid w:val="000E31A7"/>
    <w:rsid w:val="000F4378"/>
    <w:rsid w:val="00116077"/>
    <w:rsid w:val="00151976"/>
    <w:rsid w:val="00167AE5"/>
    <w:rsid w:val="00190521"/>
    <w:rsid w:val="001B70C9"/>
    <w:rsid w:val="001B74F8"/>
    <w:rsid w:val="001D6179"/>
    <w:rsid w:val="00201F7D"/>
    <w:rsid w:val="00220F58"/>
    <w:rsid w:val="00232011"/>
    <w:rsid w:val="00254E21"/>
    <w:rsid w:val="0026139C"/>
    <w:rsid w:val="00293A94"/>
    <w:rsid w:val="002B478B"/>
    <w:rsid w:val="002F5FF1"/>
    <w:rsid w:val="003028CE"/>
    <w:rsid w:val="0035589E"/>
    <w:rsid w:val="003775DE"/>
    <w:rsid w:val="003817CB"/>
    <w:rsid w:val="0038778D"/>
    <w:rsid w:val="003917A8"/>
    <w:rsid w:val="003921B5"/>
    <w:rsid w:val="00427BC2"/>
    <w:rsid w:val="00433842"/>
    <w:rsid w:val="00437E59"/>
    <w:rsid w:val="00464AF9"/>
    <w:rsid w:val="004D2A1A"/>
    <w:rsid w:val="004D65A1"/>
    <w:rsid w:val="004E0575"/>
    <w:rsid w:val="004F2537"/>
    <w:rsid w:val="00515F7D"/>
    <w:rsid w:val="0052445D"/>
    <w:rsid w:val="005263A8"/>
    <w:rsid w:val="0056267F"/>
    <w:rsid w:val="00572632"/>
    <w:rsid w:val="005D5F79"/>
    <w:rsid w:val="00620EF5"/>
    <w:rsid w:val="00626D22"/>
    <w:rsid w:val="00664D5E"/>
    <w:rsid w:val="006755E8"/>
    <w:rsid w:val="006813B4"/>
    <w:rsid w:val="00693039"/>
    <w:rsid w:val="006A0F5F"/>
    <w:rsid w:val="006B5C05"/>
    <w:rsid w:val="006D614E"/>
    <w:rsid w:val="006E20EF"/>
    <w:rsid w:val="00706C1F"/>
    <w:rsid w:val="00721F79"/>
    <w:rsid w:val="00747477"/>
    <w:rsid w:val="00777C0C"/>
    <w:rsid w:val="007B142A"/>
    <w:rsid w:val="007C38DB"/>
    <w:rsid w:val="007C7437"/>
    <w:rsid w:val="007F7211"/>
    <w:rsid w:val="0080042B"/>
    <w:rsid w:val="00803F2B"/>
    <w:rsid w:val="00812DBC"/>
    <w:rsid w:val="0085222D"/>
    <w:rsid w:val="00861E5E"/>
    <w:rsid w:val="00873127"/>
    <w:rsid w:val="008A0794"/>
    <w:rsid w:val="008A3518"/>
    <w:rsid w:val="008A6EB9"/>
    <w:rsid w:val="008C4F7C"/>
    <w:rsid w:val="008D4FCC"/>
    <w:rsid w:val="008F444A"/>
    <w:rsid w:val="00901B48"/>
    <w:rsid w:val="0098057E"/>
    <w:rsid w:val="00985264"/>
    <w:rsid w:val="00993ED9"/>
    <w:rsid w:val="009B0B6F"/>
    <w:rsid w:val="009B5148"/>
    <w:rsid w:val="009F0DE4"/>
    <w:rsid w:val="00A05F5F"/>
    <w:rsid w:val="00A433ED"/>
    <w:rsid w:val="00A56086"/>
    <w:rsid w:val="00A873BB"/>
    <w:rsid w:val="00AB639A"/>
    <w:rsid w:val="00AD5294"/>
    <w:rsid w:val="00AE033B"/>
    <w:rsid w:val="00AF1AA5"/>
    <w:rsid w:val="00B05BF8"/>
    <w:rsid w:val="00B1370F"/>
    <w:rsid w:val="00B219C4"/>
    <w:rsid w:val="00B246CF"/>
    <w:rsid w:val="00B2537D"/>
    <w:rsid w:val="00B508EF"/>
    <w:rsid w:val="00B574E5"/>
    <w:rsid w:val="00B61316"/>
    <w:rsid w:val="00B845E4"/>
    <w:rsid w:val="00B94B2C"/>
    <w:rsid w:val="00B95A97"/>
    <w:rsid w:val="00BB0D0A"/>
    <w:rsid w:val="00BB7352"/>
    <w:rsid w:val="00BE11DA"/>
    <w:rsid w:val="00BE382D"/>
    <w:rsid w:val="00C16D5F"/>
    <w:rsid w:val="00C625EB"/>
    <w:rsid w:val="00C66B4F"/>
    <w:rsid w:val="00C71C7C"/>
    <w:rsid w:val="00C96287"/>
    <w:rsid w:val="00CB7825"/>
    <w:rsid w:val="00CD09A8"/>
    <w:rsid w:val="00CE016A"/>
    <w:rsid w:val="00CE3D00"/>
    <w:rsid w:val="00D10532"/>
    <w:rsid w:val="00D1129E"/>
    <w:rsid w:val="00D35485"/>
    <w:rsid w:val="00D7001E"/>
    <w:rsid w:val="00D74FE8"/>
    <w:rsid w:val="00DB0094"/>
    <w:rsid w:val="00DC6F8E"/>
    <w:rsid w:val="00E21502"/>
    <w:rsid w:val="00E3512E"/>
    <w:rsid w:val="00EA2592"/>
    <w:rsid w:val="00EB1C45"/>
    <w:rsid w:val="00EE2101"/>
    <w:rsid w:val="00EE2B05"/>
    <w:rsid w:val="00EE6CD7"/>
    <w:rsid w:val="00F00C9F"/>
    <w:rsid w:val="00F301D2"/>
    <w:rsid w:val="00F37C2C"/>
    <w:rsid w:val="00F44D19"/>
    <w:rsid w:val="00F709BC"/>
    <w:rsid w:val="00F71FAC"/>
    <w:rsid w:val="00F90D9C"/>
    <w:rsid w:val="00FA4C63"/>
    <w:rsid w:val="00FE2B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E14DC"/>
  <w15:chartTrackingRefBased/>
  <w15:docId w15:val="{0EA667C4-6BFF-4A47-B4A1-F5D1874A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7CE"/>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33ED"/>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F44D19"/>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44D19"/>
  </w:style>
  <w:style w:type="paragraph" w:styleId="Piedepgina">
    <w:name w:val="footer"/>
    <w:basedOn w:val="Normal"/>
    <w:link w:val="PiedepginaCar"/>
    <w:uiPriority w:val="99"/>
    <w:unhideWhenUsed/>
    <w:rsid w:val="00F44D19"/>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44D19"/>
  </w:style>
  <w:style w:type="character" w:styleId="Nmerodepgina">
    <w:name w:val="page number"/>
    <w:basedOn w:val="Fuentedeprrafopredeter"/>
    <w:uiPriority w:val="99"/>
    <w:semiHidden/>
    <w:unhideWhenUsed/>
    <w:rsid w:val="0098057E"/>
  </w:style>
  <w:style w:type="paragraph" w:styleId="Textonotapie">
    <w:name w:val="footnote text"/>
    <w:basedOn w:val="Normal"/>
    <w:link w:val="TextonotapieCar"/>
    <w:uiPriority w:val="99"/>
    <w:semiHidden/>
    <w:unhideWhenUsed/>
    <w:rsid w:val="0098057E"/>
    <w:rPr>
      <w:sz w:val="20"/>
      <w:szCs w:val="20"/>
    </w:rPr>
  </w:style>
  <w:style w:type="character" w:customStyle="1" w:styleId="TextonotapieCar">
    <w:name w:val="Texto nota pie Car"/>
    <w:basedOn w:val="Fuentedeprrafopredeter"/>
    <w:link w:val="Textonotapie"/>
    <w:uiPriority w:val="99"/>
    <w:semiHidden/>
    <w:rsid w:val="0098057E"/>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98057E"/>
    <w:rPr>
      <w:vertAlign w:val="superscript"/>
    </w:rPr>
  </w:style>
  <w:style w:type="table" w:styleId="Tablaconcuadrcula">
    <w:name w:val="Table Grid"/>
    <w:basedOn w:val="Tablanormal"/>
    <w:uiPriority w:val="39"/>
    <w:rsid w:val="00572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EE2101"/>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MX"/>
    </w:rPr>
  </w:style>
  <w:style w:type="paragraph" w:customStyle="1" w:styleId="Default">
    <w:name w:val="Default"/>
    <w:rsid w:val="00EE2101"/>
    <w:pPr>
      <w:autoSpaceDE w:val="0"/>
      <w:autoSpaceDN w:val="0"/>
      <w:adjustRightInd w:val="0"/>
      <w:spacing w:after="0" w:line="240" w:lineRule="auto"/>
    </w:pPr>
    <w:rPr>
      <w:rFonts w:ascii="Lato" w:eastAsia="Calibri" w:hAnsi="Lato" w:cs="Lato"/>
      <w:color w:val="000000"/>
      <w:sz w:val="24"/>
      <w:szCs w:val="24"/>
      <w:lang w:eastAsia="es-MX"/>
    </w:rPr>
  </w:style>
  <w:style w:type="paragraph" w:styleId="NormalWeb">
    <w:name w:val="Normal (Web)"/>
    <w:basedOn w:val="Normal"/>
    <w:uiPriority w:val="99"/>
    <w:semiHidden/>
    <w:unhideWhenUsed/>
    <w:rsid w:val="007C38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7617">
      <w:bodyDiv w:val="1"/>
      <w:marLeft w:val="0"/>
      <w:marRight w:val="0"/>
      <w:marTop w:val="0"/>
      <w:marBottom w:val="0"/>
      <w:divBdr>
        <w:top w:val="none" w:sz="0" w:space="0" w:color="auto"/>
        <w:left w:val="none" w:sz="0" w:space="0" w:color="auto"/>
        <w:bottom w:val="none" w:sz="0" w:space="0" w:color="auto"/>
        <w:right w:val="none" w:sz="0" w:space="0" w:color="auto"/>
      </w:divBdr>
    </w:div>
    <w:div w:id="193425014">
      <w:bodyDiv w:val="1"/>
      <w:marLeft w:val="0"/>
      <w:marRight w:val="0"/>
      <w:marTop w:val="0"/>
      <w:marBottom w:val="0"/>
      <w:divBdr>
        <w:top w:val="none" w:sz="0" w:space="0" w:color="auto"/>
        <w:left w:val="none" w:sz="0" w:space="0" w:color="auto"/>
        <w:bottom w:val="none" w:sz="0" w:space="0" w:color="auto"/>
        <w:right w:val="none" w:sz="0" w:space="0" w:color="auto"/>
      </w:divBdr>
    </w:div>
    <w:div w:id="233048578">
      <w:bodyDiv w:val="1"/>
      <w:marLeft w:val="0"/>
      <w:marRight w:val="0"/>
      <w:marTop w:val="0"/>
      <w:marBottom w:val="0"/>
      <w:divBdr>
        <w:top w:val="none" w:sz="0" w:space="0" w:color="auto"/>
        <w:left w:val="none" w:sz="0" w:space="0" w:color="auto"/>
        <w:bottom w:val="none" w:sz="0" w:space="0" w:color="auto"/>
        <w:right w:val="none" w:sz="0" w:space="0" w:color="auto"/>
      </w:divBdr>
    </w:div>
    <w:div w:id="288824290">
      <w:bodyDiv w:val="1"/>
      <w:marLeft w:val="0"/>
      <w:marRight w:val="0"/>
      <w:marTop w:val="0"/>
      <w:marBottom w:val="0"/>
      <w:divBdr>
        <w:top w:val="none" w:sz="0" w:space="0" w:color="auto"/>
        <w:left w:val="none" w:sz="0" w:space="0" w:color="auto"/>
        <w:bottom w:val="none" w:sz="0" w:space="0" w:color="auto"/>
        <w:right w:val="none" w:sz="0" w:space="0" w:color="auto"/>
      </w:divBdr>
    </w:div>
    <w:div w:id="298265280">
      <w:bodyDiv w:val="1"/>
      <w:marLeft w:val="0"/>
      <w:marRight w:val="0"/>
      <w:marTop w:val="0"/>
      <w:marBottom w:val="0"/>
      <w:divBdr>
        <w:top w:val="none" w:sz="0" w:space="0" w:color="auto"/>
        <w:left w:val="none" w:sz="0" w:space="0" w:color="auto"/>
        <w:bottom w:val="none" w:sz="0" w:space="0" w:color="auto"/>
        <w:right w:val="none" w:sz="0" w:space="0" w:color="auto"/>
      </w:divBdr>
    </w:div>
    <w:div w:id="371613509">
      <w:bodyDiv w:val="1"/>
      <w:marLeft w:val="0"/>
      <w:marRight w:val="0"/>
      <w:marTop w:val="0"/>
      <w:marBottom w:val="0"/>
      <w:divBdr>
        <w:top w:val="none" w:sz="0" w:space="0" w:color="auto"/>
        <w:left w:val="none" w:sz="0" w:space="0" w:color="auto"/>
        <w:bottom w:val="none" w:sz="0" w:space="0" w:color="auto"/>
        <w:right w:val="none" w:sz="0" w:space="0" w:color="auto"/>
      </w:divBdr>
    </w:div>
    <w:div w:id="404646461">
      <w:bodyDiv w:val="1"/>
      <w:marLeft w:val="0"/>
      <w:marRight w:val="0"/>
      <w:marTop w:val="0"/>
      <w:marBottom w:val="0"/>
      <w:divBdr>
        <w:top w:val="none" w:sz="0" w:space="0" w:color="auto"/>
        <w:left w:val="none" w:sz="0" w:space="0" w:color="auto"/>
        <w:bottom w:val="none" w:sz="0" w:space="0" w:color="auto"/>
        <w:right w:val="none" w:sz="0" w:space="0" w:color="auto"/>
      </w:divBdr>
    </w:div>
    <w:div w:id="429278783">
      <w:bodyDiv w:val="1"/>
      <w:marLeft w:val="0"/>
      <w:marRight w:val="0"/>
      <w:marTop w:val="0"/>
      <w:marBottom w:val="0"/>
      <w:divBdr>
        <w:top w:val="none" w:sz="0" w:space="0" w:color="auto"/>
        <w:left w:val="none" w:sz="0" w:space="0" w:color="auto"/>
        <w:bottom w:val="none" w:sz="0" w:space="0" w:color="auto"/>
        <w:right w:val="none" w:sz="0" w:space="0" w:color="auto"/>
      </w:divBdr>
    </w:div>
    <w:div w:id="553080265">
      <w:bodyDiv w:val="1"/>
      <w:marLeft w:val="0"/>
      <w:marRight w:val="0"/>
      <w:marTop w:val="0"/>
      <w:marBottom w:val="0"/>
      <w:divBdr>
        <w:top w:val="none" w:sz="0" w:space="0" w:color="auto"/>
        <w:left w:val="none" w:sz="0" w:space="0" w:color="auto"/>
        <w:bottom w:val="none" w:sz="0" w:space="0" w:color="auto"/>
        <w:right w:val="none" w:sz="0" w:space="0" w:color="auto"/>
      </w:divBdr>
    </w:div>
    <w:div w:id="947814137">
      <w:bodyDiv w:val="1"/>
      <w:marLeft w:val="0"/>
      <w:marRight w:val="0"/>
      <w:marTop w:val="0"/>
      <w:marBottom w:val="0"/>
      <w:divBdr>
        <w:top w:val="none" w:sz="0" w:space="0" w:color="auto"/>
        <w:left w:val="none" w:sz="0" w:space="0" w:color="auto"/>
        <w:bottom w:val="none" w:sz="0" w:space="0" w:color="auto"/>
        <w:right w:val="none" w:sz="0" w:space="0" w:color="auto"/>
      </w:divBdr>
    </w:div>
    <w:div w:id="992566551">
      <w:bodyDiv w:val="1"/>
      <w:marLeft w:val="0"/>
      <w:marRight w:val="0"/>
      <w:marTop w:val="0"/>
      <w:marBottom w:val="0"/>
      <w:divBdr>
        <w:top w:val="none" w:sz="0" w:space="0" w:color="auto"/>
        <w:left w:val="none" w:sz="0" w:space="0" w:color="auto"/>
        <w:bottom w:val="none" w:sz="0" w:space="0" w:color="auto"/>
        <w:right w:val="none" w:sz="0" w:space="0" w:color="auto"/>
      </w:divBdr>
    </w:div>
    <w:div w:id="1016926379">
      <w:bodyDiv w:val="1"/>
      <w:marLeft w:val="0"/>
      <w:marRight w:val="0"/>
      <w:marTop w:val="0"/>
      <w:marBottom w:val="0"/>
      <w:divBdr>
        <w:top w:val="none" w:sz="0" w:space="0" w:color="auto"/>
        <w:left w:val="none" w:sz="0" w:space="0" w:color="auto"/>
        <w:bottom w:val="none" w:sz="0" w:space="0" w:color="auto"/>
        <w:right w:val="none" w:sz="0" w:space="0" w:color="auto"/>
      </w:divBdr>
    </w:div>
    <w:div w:id="1149899417">
      <w:bodyDiv w:val="1"/>
      <w:marLeft w:val="0"/>
      <w:marRight w:val="0"/>
      <w:marTop w:val="0"/>
      <w:marBottom w:val="0"/>
      <w:divBdr>
        <w:top w:val="none" w:sz="0" w:space="0" w:color="auto"/>
        <w:left w:val="none" w:sz="0" w:space="0" w:color="auto"/>
        <w:bottom w:val="none" w:sz="0" w:space="0" w:color="auto"/>
        <w:right w:val="none" w:sz="0" w:space="0" w:color="auto"/>
      </w:divBdr>
    </w:div>
    <w:div w:id="1178927968">
      <w:bodyDiv w:val="1"/>
      <w:marLeft w:val="0"/>
      <w:marRight w:val="0"/>
      <w:marTop w:val="0"/>
      <w:marBottom w:val="0"/>
      <w:divBdr>
        <w:top w:val="none" w:sz="0" w:space="0" w:color="auto"/>
        <w:left w:val="none" w:sz="0" w:space="0" w:color="auto"/>
        <w:bottom w:val="none" w:sz="0" w:space="0" w:color="auto"/>
        <w:right w:val="none" w:sz="0" w:space="0" w:color="auto"/>
      </w:divBdr>
    </w:div>
    <w:div w:id="1185442270">
      <w:bodyDiv w:val="1"/>
      <w:marLeft w:val="0"/>
      <w:marRight w:val="0"/>
      <w:marTop w:val="0"/>
      <w:marBottom w:val="0"/>
      <w:divBdr>
        <w:top w:val="none" w:sz="0" w:space="0" w:color="auto"/>
        <w:left w:val="none" w:sz="0" w:space="0" w:color="auto"/>
        <w:bottom w:val="none" w:sz="0" w:space="0" w:color="auto"/>
        <w:right w:val="none" w:sz="0" w:space="0" w:color="auto"/>
      </w:divBdr>
    </w:div>
    <w:div w:id="1192760895">
      <w:bodyDiv w:val="1"/>
      <w:marLeft w:val="0"/>
      <w:marRight w:val="0"/>
      <w:marTop w:val="0"/>
      <w:marBottom w:val="0"/>
      <w:divBdr>
        <w:top w:val="none" w:sz="0" w:space="0" w:color="auto"/>
        <w:left w:val="none" w:sz="0" w:space="0" w:color="auto"/>
        <w:bottom w:val="none" w:sz="0" w:space="0" w:color="auto"/>
        <w:right w:val="none" w:sz="0" w:space="0" w:color="auto"/>
      </w:divBdr>
    </w:div>
    <w:div w:id="1250583744">
      <w:bodyDiv w:val="1"/>
      <w:marLeft w:val="0"/>
      <w:marRight w:val="0"/>
      <w:marTop w:val="0"/>
      <w:marBottom w:val="0"/>
      <w:divBdr>
        <w:top w:val="none" w:sz="0" w:space="0" w:color="auto"/>
        <w:left w:val="none" w:sz="0" w:space="0" w:color="auto"/>
        <w:bottom w:val="none" w:sz="0" w:space="0" w:color="auto"/>
        <w:right w:val="none" w:sz="0" w:space="0" w:color="auto"/>
      </w:divBdr>
    </w:div>
    <w:div w:id="1264798381">
      <w:bodyDiv w:val="1"/>
      <w:marLeft w:val="0"/>
      <w:marRight w:val="0"/>
      <w:marTop w:val="0"/>
      <w:marBottom w:val="0"/>
      <w:divBdr>
        <w:top w:val="none" w:sz="0" w:space="0" w:color="auto"/>
        <w:left w:val="none" w:sz="0" w:space="0" w:color="auto"/>
        <w:bottom w:val="none" w:sz="0" w:space="0" w:color="auto"/>
        <w:right w:val="none" w:sz="0" w:space="0" w:color="auto"/>
      </w:divBdr>
    </w:div>
    <w:div w:id="1278564708">
      <w:bodyDiv w:val="1"/>
      <w:marLeft w:val="0"/>
      <w:marRight w:val="0"/>
      <w:marTop w:val="0"/>
      <w:marBottom w:val="0"/>
      <w:divBdr>
        <w:top w:val="none" w:sz="0" w:space="0" w:color="auto"/>
        <w:left w:val="none" w:sz="0" w:space="0" w:color="auto"/>
        <w:bottom w:val="none" w:sz="0" w:space="0" w:color="auto"/>
        <w:right w:val="none" w:sz="0" w:space="0" w:color="auto"/>
      </w:divBdr>
    </w:div>
    <w:div w:id="1283876230">
      <w:bodyDiv w:val="1"/>
      <w:marLeft w:val="0"/>
      <w:marRight w:val="0"/>
      <w:marTop w:val="0"/>
      <w:marBottom w:val="0"/>
      <w:divBdr>
        <w:top w:val="none" w:sz="0" w:space="0" w:color="auto"/>
        <w:left w:val="none" w:sz="0" w:space="0" w:color="auto"/>
        <w:bottom w:val="none" w:sz="0" w:space="0" w:color="auto"/>
        <w:right w:val="none" w:sz="0" w:space="0" w:color="auto"/>
      </w:divBdr>
    </w:div>
    <w:div w:id="1316957361">
      <w:bodyDiv w:val="1"/>
      <w:marLeft w:val="0"/>
      <w:marRight w:val="0"/>
      <w:marTop w:val="0"/>
      <w:marBottom w:val="0"/>
      <w:divBdr>
        <w:top w:val="none" w:sz="0" w:space="0" w:color="auto"/>
        <w:left w:val="none" w:sz="0" w:space="0" w:color="auto"/>
        <w:bottom w:val="none" w:sz="0" w:space="0" w:color="auto"/>
        <w:right w:val="none" w:sz="0" w:space="0" w:color="auto"/>
      </w:divBdr>
    </w:div>
    <w:div w:id="1396393951">
      <w:bodyDiv w:val="1"/>
      <w:marLeft w:val="0"/>
      <w:marRight w:val="0"/>
      <w:marTop w:val="0"/>
      <w:marBottom w:val="0"/>
      <w:divBdr>
        <w:top w:val="none" w:sz="0" w:space="0" w:color="auto"/>
        <w:left w:val="none" w:sz="0" w:space="0" w:color="auto"/>
        <w:bottom w:val="none" w:sz="0" w:space="0" w:color="auto"/>
        <w:right w:val="none" w:sz="0" w:space="0" w:color="auto"/>
      </w:divBdr>
    </w:div>
    <w:div w:id="1431702953">
      <w:bodyDiv w:val="1"/>
      <w:marLeft w:val="0"/>
      <w:marRight w:val="0"/>
      <w:marTop w:val="0"/>
      <w:marBottom w:val="0"/>
      <w:divBdr>
        <w:top w:val="none" w:sz="0" w:space="0" w:color="auto"/>
        <w:left w:val="none" w:sz="0" w:space="0" w:color="auto"/>
        <w:bottom w:val="none" w:sz="0" w:space="0" w:color="auto"/>
        <w:right w:val="none" w:sz="0" w:space="0" w:color="auto"/>
      </w:divBdr>
    </w:div>
    <w:div w:id="1499341835">
      <w:bodyDiv w:val="1"/>
      <w:marLeft w:val="0"/>
      <w:marRight w:val="0"/>
      <w:marTop w:val="0"/>
      <w:marBottom w:val="0"/>
      <w:divBdr>
        <w:top w:val="none" w:sz="0" w:space="0" w:color="auto"/>
        <w:left w:val="none" w:sz="0" w:space="0" w:color="auto"/>
        <w:bottom w:val="none" w:sz="0" w:space="0" w:color="auto"/>
        <w:right w:val="none" w:sz="0" w:space="0" w:color="auto"/>
      </w:divBdr>
    </w:div>
    <w:div w:id="1532720033">
      <w:bodyDiv w:val="1"/>
      <w:marLeft w:val="0"/>
      <w:marRight w:val="0"/>
      <w:marTop w:val="0"/>
      <w:marBottom w:val="0"/>
      <w:divBdr>
        <w:top w:val="none" w:sz="0" w:space="0" w:color="auto"/>
        <w:left w:val="none" w:sz="0" w:space="0" w:color="auto"/>
        <w:bottom w:val="none" w:sz="0" w:space="0" w:color="auto"/>
        <w:right w:val="none" w:sz="0" w:space="0" w:color="auto"/>
      </w:divBdr>
    </w:div>
    <w:div w:id="1572738590">
      <w:bodyDiv w:val="1"/>
      <w:marLeft w:val="0"/>
      <w:marRight w:val="0"/>
      <w:marTop w:val="0"/>
      <w:marBottom w:val="0"/>
      <w:divBdr>
        <w:top w:val="none" w:sz="0" w:space="0" w:color="auto"/>
        <w:left w:val="none" w:sz="0" w:space="0" w:color="auto"/>
        <w:bottom w:val="none" w:sz="0" w:space="0" w:color="auto"/>
        <w:right w:val="none" w:sz="0" w:space="0" w:color="auto"/>
      </w:divBdr>
    </w:div>
    <w:div w:id="1661886593">
      <w:bodyDiv w:val="1"/>
      <w:marLeft w:val="0"/>
      <w:marRight w:val="0"/>
      <w:marTop w:val="0"/>
      <w:marBottom w:val="0"/>
      <w:divBdr>
        <w:top w:val="none" w:sz="0" w:space="0" w:color="auto"/>
        <w:left w:val="none" w:sz="0" w:space="0" w:color="auto"/>
        <w:bottom w:val="none" w:sz="0" w:space="0" w:color="auto"/>
        <w:right w:val="none" w:sz="0" w:space="0" w:color="auto"/>
      </w:divBdr>
    </w:div>
    <w:div w:id="198681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B3842-4E7D-4486-80C0-D50E49D7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6346</Words>
  <Characters>34906</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ProBook4440s</dc:creator>
  <cp:keywords/>
  <dc:description/>
  <cp:lastModifiedBy>PRODESK</cp:lastModifiedBy>
  <cp:revision>2</cp:revision>
  <cp:lastPrinted>2022-02-02T18:44:00Z</cp:lastPrinted>
  <dcterms:created xsi:type="dcterms:W3CDTF">2022-02-08T19:48:00Z</dcterms:created>
  <dcterms:modified xsi:type="dcterms:W3CDTF">2022-02-08T19:48:00Z</dcterms:modified>
</cp:coreProperties>
</file>