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4"/>
          <w:szCs w:val="24"/>
        </w:rPr>
      </w:pPr>
      <w:r w:rsidDel="00000000" w:rsidR="00000000" w:rsidRPr="00000000">
        <w:rPr>
          <w:rFonts w:ascii="Arial" w:cs="Arial" w:eastAsia="Arial" w:hAnsi="Arial"/>
          <w:rtl w:val="0"/>
        </w:rPr>
        <w:t xml:space="preserve">Toluca de Lerdo, México, a 9 de Diciembre de 2021.</w:t>
      </w:r>
      <w:r w:rsidDel="00000000" w:rsidR="00000000" w:rsidRPr="00000000">
        <w:rPr>
          <w:rtl w:val="0"/>
        </w:rPr>
      </w:r>
    </w:p>
    <w:p w:rsidR="00000000" w:rsidDel="00000000" w:rsidP="00000000" w:rsidRDefault="00000000" w:rsidRPr="00000000" w14:paraId="00000002">
      <w:pPr>
        <w:spacing w:line="276" w:lineRule="auto"/>
        <w:ind w:right="345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INGRID KRASOPANI SCHEMELENSKY CASTRO.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PRESIDENTA DE LA DIRECTIVA DE LA “LXI”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LEGISLATURA DEL ESTADO DE MÉXICO.</w:t>
      </w:r>
    </w:p>
    <w:p w:rsidR="00000000" w:rsidDel="00000000" w:rsidP="00000000" w:rsidRDefault="00000000" w:rsidRPr="00000000" w14:paraId="00000006">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PRESENTE.</w:t>
      </w:r>
    </w:p>
    <w:p w:rsidR="00000000" w:rsidDel="00000000" w:rsidP="00000000" w:rsidRDefault="00000000" w:rsidRPr="00000000" w14:paraId="00000007">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Diputada </w:t>
      </w:r>
      <w:r w:rsidDel="00000000" w:rsidR="00000000" w:rsidRPr="00000000">
        <w:rPr>
          <w:rFonts w:ascii="Arial" w:cs="Arial" w:eastAsia="Arial" w:hAnsi="Arial"/>
          <w:b w:val="1"/>
          <w:sz w:val="24"/>
          <w:szCs w:val="24"/>
          <w:rtl w:val="0"/>
        </w:rPr>
        <w:t xml:space="preserve">ELBA ALDANA DUARTE, </w:t>
      </w:r>
      <w:r w:rsidDel="00000000" w:rsidR="00000000" w:rsidRPr="00000000">
        <w:rPr>
          <w:rFonts w:ascii="Arial" w:cs="Arial" w:eastAsia="Arial" w:hAnsi="Arial"/>
          <w:sz w:val="24"/>
          <w:szCs w:val="24"/>
          <w:rtl w:val="0"/>
        </w:rPr>
        <w:t xml:space="preserve">integrante  del Grupo Parlamentario de Morena en la LXI Legislatura del Congreso Local, con fundamento en lo dispuesto en los artículos 6 y 71 fracción III de la Constitución Política de los Estados Unidos Mexicanos;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de México, someto a la consideración de este órgano legislativo, la siguiente </w:t>
      </w:r>
      <w:r w:rsidDel="00000000" w:rsidR="00000000" w:rsidRPr="00000000">
        <w:rPr>
          <w:rFonts w:ascii="Arial" w:cs="Arial" w:eastAsia="Arial" w:hAnsi="Arial"/>
          <w:b w:val="1"/>
          <w:sz w:val="24"/>
          <w:szCs w:val="24"/>
          <w:rtl w:val="0"/>
        </w:rPr>
        <w:t xml:space="preserve">Iniciativa con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proyecto de Decreto por el que se reforman, adicionan y derogan</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diversas disposiciones de la Ley de Acceso de las Mujeres a una Vida Libre de Violencia del Estado de México, de la Ley para la Prevención y Erradicación de la Violencia Familiar del Estado de México,  del Código Penal del Estado de México, y de los Códigos  Civil y de Procedimientos Civiles del Estado de México, todo en materia de armonización y progresividad del marco jurídico estatal relativo a “la violencia familiar” con la finalidad de crear e implementar un mecanismo de atención, asistencia y protección interinstitucional para victimas de esta modalidad de violencia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 conformidad con la siguiente:</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MOTIVOS</w:t>
      </w:r>
    </w:p>
    <w:p w:rsidR="00000000" w:rsidDel="00000000" w:rsidP="00000000" w:rsidRDefault="00000000" w:rsidRPr="00000000" w14:paraId="0000000B">
      <w:pPr>
        <w:spacing w:line="360" w:lineRule="auto"/>
        <w:ind w:firstLine="708"/>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 Antecedentes. </w:t>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 Incremento Prolongado de la Violencia Familiar Durante el Auto Confinamiento por la Enfermedad de COVID-19: 2020-2021. </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denominado “confinamiento doméstico o el aislamiento domiciliario” durante los años 2020 y 2021, presentó un efecto psicológico en reiteradas ocasiones; es decir, se presentaron manifestaciones de sentimientos como la ira, el aburrimiento y la soledad, con una variación de cualquiera de éstos de acuerdo con las circunstancias particulares de cada persona. Incluso, la existencia de un aislamiento prolongado o de largo plazo ha provocado “la aparición de sentimientos negativos”, tales como el deterioro cognitivo o la incomodidad. </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dicho confinamiento ha provocado un incremento prolongado de la </w:t>
      </w:r>
      <w:r w:rsidDel="00000000" w:rsidR="00000000" w:rsidRPr="00000000">
        <w:rPr>
          <w:rFonts w:ascii="Arial" w:cs="Arial" w:eastAsia="Arial" w:hAnsi="Arial"/>
          <w:b w:val="1"/>
          <w:sz w:val="24"/>
          <w:szCs w:val="24"/>
          <w:u w:val="single"/>
          <w:rtl w:val="0"/>
        </w:rPr>
        <w:t xml:space="preserve">violencia familiar,</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también denominada “abuso doméstico” alrededor del mundo. </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este fenómeno, - en especial -, se ha comentado que durante las pandemias se suele asociar con una variedad de factores, los cuales pueden ser el estrés económico, la inestabilidad relacionada con desastres, la mayor exposición a las relaciones de explotación y las opciones reducidas de apoyo. Lo que indica, que </w:t>
      </w:r>
      <w:r w:rsidDel="00000000" w:rsidR="00000000" w:rsidRPr="00000000">
        <w:rPr>
          <w:rFonts w:ascii="Arial" w:cs="Arial" w:eastAsia="Arial" w:hAnsi="Arial"/>
          <w:sz w:val="24"/>
          <w:szCs w:val="24"/>
          <w:u w:val="single"/>
          <w:rtl w:val="0"/>
        </w:rPr>
        <w:t xml:space="preserve">el aislamiento social exacerba las vulnerabilidades personales y colectivas,</w:t>
      </w:r>
      <w:r w:rsidDel="00000000" w:rsidR="00000000" w:rsidRPr="00000000">
        <w:rPr>
          <w:rFonts w:ascii="Arial" w:cs="Arial" w:eastAsia="Arial" w:hAnsi="Arial"/>
          <w:sz w:val="24"/>
          <w:szCs w:val="24"/>
          <w:rtl w:val="0"/>
        </w:rPr>
        <w:t xml:space="preserve"> al mismo tiempo que limita las opciones de apoyo, tanto accesibles, así como familiares. </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ejemplo, - citando un hecho de trascendencia en el ámbito internacional -, en los Estados Unidos de América se registró un acrecentamiento sobre los incidentes relacionados con “el abuso doméstico”, los cuales registraron un ascenso total del 21% hasta el 35%. </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Remitiéndonos brevemente con este tema a nuestro territorio nacional, con base en la información proporcionada por “México Evalúa”, citando a la Encuesta Nacional de Seguridad Pública y Urbana (ENSU), - en su edición del mes de septiembre del 2020 -, tan solo logró concluirse que </w:t>
      </w:r>
      <w:r w:rsidDel="00000000" w:rsidR="00000000" w:rsidRPr="00000000">
        <w:rPr>
          <w:rFonts w:ascii="Arial" w:cs="Arial" w:eastAsia="Arial" w:hAnsi="Arial"/>
          <w:b w:val="1"/>
          <w:sz w:val="24"/>
          <w:szCs w:val="24"/>
          <w:rtl w:val="0"/>
        </w:rPr>
        <w:t xml:space="preserve">por cada minuto, ocho personas son víctimas de alguna expresión </w:t>
      </w:r>
      <w:r w:rsidDel="00000000" w:rsidR="00000000" w:rsidRPr="00000000">
        <w:rPr>
          <w:rFonts w:ascii="Arial" w:cs="Arial" w:eastAsia="Arial" w:hAnsi="Arial"/>
          <w:b w:val="1"/>
          <w:sz w:val="24"/>
          <w:szCs w:val="24"/>
          <w:u w:val="single"/>
          <w:rtl w:val="0"/>
        </w:rPr>
        <w:t xml:space="preserve">de violencia en su entorno familiar.</w:t>
      </w:r>
      <w:r w:rsidDel="00000000" w:rsidR="00000000" w:rsidRPr="00000000">
        <w:rPr>
          <w:rFonts w:ascii="Arial" w:cs="Arial" w:eastAsia="Arial" w:hAnsi="Arial"/>
          <w:b w:val="1"/>
          <w:sz w:val="24"/>
          <w:szCs w:val="24"/>
          <w:rtl w:val="0"/>
        </w:rPr>
        <w:t xml:space="preserve"> Lo que significa que un total de 3 millones de personas fueron víctimas de este posible delito durante el 2020.</w:t>
      </w:r>
      <w:r w:rsidDel="00000000" w:rsidR="00000000" w:rsidRPr="00000000">
        <w:rPr>
          <w:rFonts w:ascii="Arial" w:cs="Arial" w:eastAsia="Arial" w:hAnsi="Arial"/>
          <w:b w:val="1"/>
          <w:sz w:val="24"/>
          <w:szCs w:val="24"/>
          <w:vertAlign w:val="superscript"/>
        </w:rPr>
        <w:footnoteReference w:customMarkFollows="0" w:id="2"/>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 El Otro Incremento con Prolongación, Consistente en la Violencia Ejercida Contra las Mujeres Durante el Auto Confinamiento por la Enfermedad de COVID-19: 2020-2021. </w:t>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que comenzó la pandemia originada por el virus SARS-CoV-2, se ha aumentado considerablemente la violencia contra las mujeres, </w:t>
      </w:r>
      <w:r w:rsidDel="00000000" w:rsidR="00000000" w:rsidRPr="00000000">
        <w:rPr>
          <w:rFonts w:ascii="Arial" w:cs="Arial" w:eastAsia="Arial" w:hAnsi="Arial"/>
          <w:b w:val="1"/>
          <w:sz w:val="24"/>
          <w:szCs w:val="24"/>
          <w:u w:val="single"/>
          <w:rtl w:val="0"/>
        </w:rPr>
        <w:t xml:space="preserve">particularmente en el ámbito del hogar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pero este no es el lugar único o el exclusivo en donde se ha perpetrado la violencia.</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Recientemente, el órgano internacional de la Organización de las Naciones Unidas destinado a fomentar la igualdad de género y el empoderamiento de las mujeres “</w:t>
      </w:r>
      <w:r w:rsidDel="00000000" w:rsidR="00000000" w:rsidRPr="00000000">
        <w:rPr>
          <w:rFonts w:ascii="Arial" w:cs="Arial" w:eastAsia="Arial" w:hAnsi="Arial"/>
          <w:i w:val="1"/>
          <w:sz w:val="24"/>
          <w:szCs w:val="24"/>
          <w:rtl w:val="0"/>
        </w:rPr>
        <w:t xml:space="preserve">UN-Women” </w:t>
      </w:r>
      <w:r w:rsidDel="00000000" w:rsidR="00000000" w:rsidRPr="00000000">
        <w:rPr>
          <w:rFonts w:ascii="Arial" w:cs="Arial" w:eastAsia="Arial" w:hAnsi="Arial"/>
          <w:sz w:val="24"/>
          <w:szCs w:val="24"/>
          <w:rtl w:val="0"/>
        </w:rPr>
        <w:t xml:space="preserve">(ONU-Mujeres) ha denominado a este fenómeno especial del incremento de la violencia contra las mujeres y niñas, como </w:t>
      </w:r>
      <w:r w:rsidDel="00000000" w:rsidR="00000000" w:rsidRPr="00000000">
        <w:rPr>
          <w:rFonts w:ascii="Arial" w:cs="Arial" w:eastAsia="Arial" w:hAnsi="Arial"/>
          <w:i w:val="1"/>
          <w:sz w:val="24"/>
          <w:szCs w:val="24"/>
          <w:rtl w:val="0"/>
        </w:rPr>
        <w:t xml:space="preserve">“the shadow pandemic” </w:t>
      </w:r>
      <w:r w:rsidDel="00000000" w:rsidR="00000000" w:rsidRPr="00000000">
        <w:rPr>
          <w:rFonts w:ascii="Arial" w:cs="Arial" w:eastAsia="Arial" w:hAnsi="Arial"/>
          <w:sz w:val="24"/>
          <w:szCs w:val="24"/>
          <w:rtl w:val="0"/>
        </w:rPr>
        <w:t xml:space="preserve">(la pandemia de la sombra), debido a que los países o el mundo sólo se han enfocado en el combate y contención del virus que creó esta pandemia, sin embargo, han soslayado a este fenómeno en comento que se encuentra todavía en ascenso debido a los encierros, al distanciamiento social, y a otras formas de restricciones que han evitado el tránsito o la circulación diaria, continua y concurrente.   </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los datos mundiales emergentes han mostrado un aumento en las llamadas de atención a la violencia contra las mujeres y niñas, </w:t>
      </w:r>
      <w:r w:rsidDel="00000000" w:rsidR="00000000" w:rsidRPr="00000000">
        <w:rPr>
          <w:rFonts w:ascii="Arial" w:cs="Arial" w:eastAsia="Arial" w:hAnsi="Arial"/>
          <w:sz w:val="24"/>
          <w:szCs w:val="24"/>
          <w:u w:val="single"/>
          <w:rtl w:val="0"/>
        </w:rPr>
        <w:t xml:space="preserve">particularmente la región de América Latina y el Caribe, en donde el incremento ha sido bastante amplio.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a otras aportaciones expuestas por María-Noel Vaeza, Directora Regional de ONU-Mujeres para las Américas y el Caribe, algunos de las motivos por los que se muestran incrementos exorbitantes sobre la violencia ejercida contra las mujeres y niñas, - durante el confinamiento por la pandemia creada por el virus SARS-CoV-2 -, son el desempleo, la inestabilidad económica y el estrés que se desencadena a partir de los mismos motivos aludidos; puesto que estas mismos motivos contribuyen a que los agresores resientan una pérdida sobre sus esferas de poder, creando un ambiente de hostilidad e indefensión para sus víctimas, donde constantemente hacen valer su abuso de autoridad y lo refuerzan o empeoran con su agresividad. </w:t>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crisis está originando obstáculos adicionales para que las mujeres y niñas no puedan acceder a servicios esenciales para salvar sus vidas, tales como la </w:t>
      </w:r>
      <w:r w:rsidDel="00000000" w:rsidR="00000000" w:rsidRPr="00000000">
        <w:rPr>
          <w:rFonts w:ascii="Arial" w:cs="Arial" w:eastAsia="Arial" w:hAnsi="Arial"/>
          <w:sz w:val="24"/>
          <w:szCs w:val="24"/>
          <w:u w:val="single"/>
          <w:rtl w:val="0"/>
        </w:rPr>
        <w:t xml:space="preserve">atención, asistencia y orientación jurídica, la salud, </w:t>
      </w:r>
      <w:r w:rsidDel="00000000" w:rsidR="00000000" w:rsidRPr="00000000">
        <w:rPr>
          <w:rFonts w:ascii="Arial" w:cs="Arial" w:eastAsia="Arial" w:hAnsi="Arial"/>
          <w:sz w:val="24"/>
          <w:szCs w:val="24"/>
          <w:rtl w:val="0"/>
        </w:rPr>
        <w:t xml:space="preserve">y en su caso, la provisión de un refugio. </w:t>
      </w:r>
    </w:p>
    <w:p w:rsidR="00000000" w:rsidDel="00000000" w:rsidP="00000000" w:rsidRDefault="00000000" w:rsidRPr="00000000" w14:paraId="00000018">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Y una cuestión más que no puede pasar por desapercibida, es aquella llevó a cabo ONU-Mujeres, donde instó a la comunidad internacional, a los diferentes gobiernos, al sector privado y a la sociedad civil a dar prioridad a la prevención de la violencia contra las mujeres y niñas; a declarar los servicios de violencia contra las mujeres y niñas como “esenciales”; </w:t>
      </w:r>
      <w:r w:rsidDel="00000000" w:rsidR="00000000" w:rsidRPr="00000000">
        <w:rPr>
          <w:rFonts w:ascii="Arial" w:cs="Arial" w:eastAsia="Arial" w:hAnsi="Arial"/>
          <w:b w:val="1"/>
          <w:sz w:val="24"/>
          <w:szCs w:val="24"/>
          <w:u w:val="single"/>
          <w:rtl w:val="0"/>
        </w:rPr>
        <w:t xml:space="preserve">a adaptar esos servicios a modalidades remotas;</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a intensificar los esfuerzos para crear conciencia, promoviendo la tolerancia cero para la violencia contras las mujeres y niñas; a la justificación de inversión respecto de la prevención de la violencia de género, para evitar que ocurra en primer lugar; al abordaje sobre el impacto que genera sobre niños y jóvenes la violencia ejercida contras las mujeres, </w:t>
      </w:r>
      <w:r w:rsidDel="00000000" w:rsidR="00000000" w:rsidRPr="00000000">
        <w:rPr>
          <w:rFonts w:ascii="Arial" w:cs="Arial" w:eastAsia="Arial" w:hAnsi="Arial"/>
          <w:b w:val="1"/>
          <w:sz w:val="24"/>
          <w:szCs w:val="24"/>
          <w:u w:val="single"/>
          <w:rtl w:val="0"/>
        </w:rPr>
        <w:t xml:space="preserve">asegurando que las mujeres y las niñas puedan acceder a servicios de apoyo especializados a largo plazo y a programas de empoderamiento, poniendo fin a la impunidad de los perpetradores; y a la necesidad de invertir en “enfoques innovadores que utilicen nuevas tecnologías y a la ciencia de la conducta para promover un cambio sobre el comportamiento relativo a esta violencia”.</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u w:val="single"/>
          <w:vertAlign w:val="superscript"/>
        </w:rPr>
        <w:footnoteReference w:customMarkFollows="0" w:id="4"/>
      </w: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tenor de ideas, en México durante los meses de enero y febrero del 2020, se registraron aproximadamente 166 presuntas víctimas del delito de feminicidio y 466 mujeres víctimas del delito de homicidio doloso, dando un total de 632 víctimas, tanto de feminicidio, así como de homicidio doloso. Además, según los datos proporcionados por el Instituto Nacional de las Mujeres, - asentados en boletín publicado durante el mes de marzo del 2021 -, las llamadas de emergencia realizadas al número 911 y relacionadas con algún acto de violencia ejercido contra cualquier mujer, aumentaron en comparación con el año anterior, pasando de 197, 693 a 260, 067 llamadas, es decir, un incremento del 31.5% de este tipo de llamadas.</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360" w:lineRule="auto"/>
        <w:ind w:firstLine="708"/>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 Causas. </w:t>
      </w:r>
    </w:p>
    <w:p w:rsidR="00000000" w:rsidDel="00000000" w:rsidP="00000000" w:rsidRDefault="00000000" w:rsidRPr="00000000" w14:paraId="0000001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–Registros de la Violencia Familiar en México.</w:t>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Existen registros adicionales respecto a que en el año 2020, por cada hora se presentaron e instrumentaron 25 denuncias por violencia familiar. Y esto se corrobora con el hecho de que el año 2020 cerró con una cifra de 220, 028 denuncias por violencia familiar, - </w:t>
      </w:r>
      <w:r w:rsidDel="00000000" w:rsidR="00000000" w:rsidRPr="00000000">
        <w:rPr>
          <w:rFonts w:ascii="Arial" w:cs="Arial" w:eastAsia="Arial" w:hAnsi="Arial"/>
          <w:b w:val="1"/>
          <w:sz w:val="24"/>
          <w:szCs w:val="24"/>
          <w:u w:val="single"/>
          <w:rtl w:val="0"/>
        </w:rPr>
        <w:t xml:space="preserve">el mayor número sobre el cual se tiene registro</w:t>
      </w:r>
      <w:r w:rsidDel="00000000" w:rsidR="00000000" w:rsidRPr="00000000">
        <w:rPr>
          <w:rFonts w:ascii="Arial" w:cs="Arial" w:eastAsia="Arial" w:hAnsi="Arial"/>
          <w:sz w:val="24"/>
          <w:szCs w:val="24"/>
          <w:rtl w:val="0"/>
        </w:rPr>
        <w:t xml:space="preserve"> -, con base en la información pública y rendición de cuentas generadas por el Secretariado Ejecutivo del Sistema Nacional de Seguridad Pública. Y estos últimos datos también se pueden interpretar como la existencia de una apertura promedio de 603 carpetas de investigación por día, 25 cada hora durante el transcurso del año.</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cabe mencionar que en este mismo año citado con antelación, se presentaron un total de 689, 038 llamadas dirigidas al número de emergencias, - 911 -, por el motivo de violencia familiar; lo que resulta equivalente a la realización de una llamada por cada 45 segundos. De conformidad con estos datos relevantes, tal categoría de llamadas (por denuncia familiar) tiene una representación del 4.25% del total de las llamadas reales y efectivas que recibe este número de emergencias, mientras que las otras, por violencia de pareja son iguales a un total de 1.46% y las de violencia contra las mujeres corresponden a un total de 1.6%. Lo expuesto se hace constar con la información de acceso público que presentó, - en su momento -, el mismo Secretariado Ejecutivo del Sistema Nacional de Seguridad Pública.</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territorio del Estado Mexicano el abuso doméstico o como es reconocido este fenómeno legalmente: “la violencia familiar o intrafamiliar”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aumentó considerable y alarmantemente, ya que tan sólo en los meses de marzo a junio del 2021, se registraron los máximos históricos. Tan sólo durante el primer semestre del año 2021, a lo largo y ancho del territorio nacional, se contó con un </w:t>
      </w:r>
      <w:r w:rsidDel="00000000" w:rsidR="00000000" w:rsidRPr="00000000">
        <w:rPr>
          <w:rFonts w:ascii="Arial" w:cs="Arial" w:eastAsia="Arial" w:hAnsi="Arial"/>
          <w:sz w:val="24"/>
          <w:szCs w:val="24"/>
          <w:u w:val="single"/>
          <w:rtl w:val="0"/>
        </w:rPr>
        <w:t xml:space="preserve">registro de 129, 020 carpetas de investigación por el delito de violencia familiar. Lo que significó un aumento considerable, equivalente a un 24% respecto del mismo periodo del año anterior,</w:t>
      </w:r>
      <w:r w:rsidDel="00000000" w:rsidR="00000000" w:rsidRPr="00000000">
        <w:rPr>
          <w:rFonts w:ascii="Arial" w:cs="Arial" w:eastAsia="Arial" w:hAnsi="Arial"/>
          <w:sz w:val="24"/>
          <w:szCs w:val="24"/>
          <w:rtl w:val="0"/>
        </w:rPr>
        <w:t xml:space="preserve"> revirtiendo la tendencia descendente sobre este delito.  </w:t>
      </w:r>
    </w:p>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día 19 de agosto del 2021, el titular de la Subsecretaría de Derechos Humanos, Población y Migración de la Secretaría de Gobernación del Gobierno de México, Alejandro Encinas Rodríguez, presentó los resultados del estudio denominado </w:t>
      </w:r>
      <w:r w:rsidDel="00000000" w:rsidR="00000000" w:rsidRPr="00000000">
        <w:rPr>
          <w:rFonts w:ascii="Arial" w:cs="Arial" w:eastAsia="Arial" w:hAnsi="Arial"/>
          <w:i w:val="1"/>
          <w:sz w:val="24"/>
          <w:szCs w:val="24"/>
          <w:rtl w:val="0"/>
        </w:rPr>
        <w:t xml:space="preserve">“Impacto en la Pandemia en Niñas y Niños”,</w:t>
      </w:r>
      <w:r w:rsidDel="00000000" w:rsidR="00000000" w:rsidRPr="00000000">
        <w:rPr>
          <w:rFonts w:ascii="Arial" w:cs="Arial" w:eastAsia="Arial" w:hAnsi="Arial"/>
          <w:sz w:val="24"/>
          <w:szCs w:val="24"/>
          <w:rtl w:val="0"/>
        </w:rPr>
        <w:t xml:space="preserve"> realizado en coordinación con diferentes autoridades del Gobierno de México. En donde expuso la información relativa a que existía una amplia vulnerabilidad de las niñas y niños </w:t>
      </w:r>
      <w:r w:rsidDel="00000000" w:rsidR="00000000" w:rsidRPr="00000000">
        <w:rPr>
          <w:rFonts w:ascii="Arial" w:cs="Arial" w:eastAsia="Arial" w:hAnsi="Arial"/>
          <w:b w:val="1"/>
          <w:sz w:val="24"/>
          <w:szCs w:val="24"/>
          <w:u w:val="single"/>
          <w:rtl w:val="0"/>
        </w:rPr>
        <w:t xml:space="preserve">ante la violencia familiar</w:t>
      </w:r>
      <w:r w:rsidDel="00000000" w:rsidR="00000000" w:rsidRPr="00000000">
        <w:rPr>
          <w:rFonts w:ascii="Arial" w:cs="Arial" w:eastAsia="Arial" w:hAnsi="Arial"/>
          <w:sz w:val="24"/>
          <w:szCs w:val="24"/>
          <w:rtl w:val="0"/>
        </w:rPr>
        <w:t xml:space="preserve">, el incremento de homicidios y los embarazos en menores de edad. </w:t>
      </w:r>
    </w:p>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 un extracto de la exposición del funcionario público del Gobierno de México, frente a los distintos medios de comunicación durante la conferencia matutina presidencial, en donde se enfatiza la manera en que abordó lo referente al delito de violencia familiar:  </w:t>
      </w:r>
    </w:p>
    <w:p w:rsidR="00000000" w:rsidDel="00000000" w:rsidP="00000000" w:rsidRDefault="00000000" w:rsidRPr="00000000" w14:paraId="00000022">
      <w:pPr>
        <w:spacing w:line="36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Lamentablemente las condiciones de confinamiento, las restricciones a la movilidad, la suspensión de clase y otros factores, han generado graves afectaciones en las niñas y niños de nuestro país (…) </w:t>
      </w:r>
      <w:r w:rsidDel="00000000" w:rsidR="00000000" w:rsidRPr="00000000">
        <w:rPr>
          <w:rFonts w:ascii="Arial" w:cs="Arial" w:eastAsia="Arial" w:hAnsi="Arial"/>
          <w:i w:val="1"/>
          <w:sz w:val="24"/>
          <w:szCs w:val="24"/>
          <w:u w:val="single"/>
          <w:rtl w:val="0"/>
        </w:rPr>
        <w:t xml:space="preserve">“</w:t>
      </w:r>
      <w:r w:rsidDel="00000000" w:rsidR="00000000" w:rsidRPr="00000000">
        <w:rPr>
          <w:rFonts w:ascii="Arial" w:cs="Arial" w:eastAsia="Arial" w:hAnsi="Arial"/>
          <w:b w:val="1"/>
          <w:i w:val="1"/>
          <w:sz w:val="24"/>
          <w:szCs w:val="24"/>
          <w:u w:val="single"/>
          <w:rtl w:val="0"/>
        </w:rPr>
        <w:t xml:space="preserve">Y un asunto muy delicado, es el incremento en la vulnerabilidad ante la violencia familiar”,</w:t>
      </w:r>
      <w:r w:rsidDel="00000000" w:rsidR="00000000" w:rsidRPr="00000000">
        <w:rPr>
          <w:rFonts w:ascii="Arial" w:cs="Arial" w:eastAsia="Arial" w:hAnsi="Arial"/>
          <w:i w:val="1"/>
          <w:sz w:val="24"/>
          <w:szCs w:val="24"/>
          <w:rtl w:val="0"/>
        </w:rPr>
        <w:t xml:space="preserve"> el incremento de los homicidios infantiles y los embarazos de menores de edad. </w:t>
      </w:r>
    </w:p>
    <w:p w:rsidR="00000000" w:rsidDel="00000000" w:rsidP="00000000" w:rsidRDefault="00000000" w:rsidRPr="00000000" w14:paraId="00000023">
      <w:pPr>
        <w:spacing w:line="36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“Uno de los elementos más delicados tiene que ver con </w:t>
      </w:r>
      <w:r w:rsidDel="00000000" w:rsidR="00000000" w:rsidRPr="00000000">
        <w:rPr>
          <w:rFonts w:ascii="Arial" w:cs="Arial" w:eastAsia="Arial" w:hAnsi="Arial"/>
          <w:b w:val="1"/>
          <w:i w:val="1"/>
          <w:sz w:val="24"/>
          <w:szCs w:val="24"/>
          <w:u w:val="single"/>
          <w:rtl w:val="0"/>
        </w:rPr>
        <w:t xml:space="preserve">el incremento significativo de la violencia familiar durante la pandemia,</w:t>
      </w:r>
      <w:r w:rsidDel="00000000" w:rsidR="00000000" w:rsidRPr="00000000">
        <w:rPr>
          <w:rFonts w:ascii="Arial" w:cs="Arial" w:eastAsia="Arial" w:hAnsi="Arial"/>
          <w:i w:val="1"/>
          <w:sz w:val="24"/>
          <w:szCs w:val="24"/>
          <w:u w:val="single"/>
          <w:rtl w:val="0"/>
        </w:rPr>
        <w:t xml:space="preserve"> </w:t>
      </w:r>
      <w:r w:rsidDel="00000000" w:rsidR="00000000" w:rsidRPr="00000000">
        <w:rPr>
          <w:rFonts w:ascii="Arial" w:cs="Arial" w:eastAsia="Arial" w:hAnsi="Arial"/>
          <w:b w:val="1"/>
          <w:i w:val="1"/>
          <w:sz w:val="24"/>
          <w:szCs w:val="24"/>
          <w:u w:val="single"/>
          <w:rtl w:val="0"/>
        </w:rPr>
        <w:t xml:space="preserve">en donde solamente entre los meses marzo a junio del presente año (2021), se registraron los niveles máximos históricos de violencia familiar contra niñas y niños.</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Y para dar un dato que es realmente preocupante, es cómo durante el primer semestre del 2021, se registraron 129, 020 carpetas de investigación por violencia familiar, que representa un aumento del 24% respecto al mismo periodo del año anterior”.</w:t>
      </w: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24">
      <w:pPr>
        <w:spacing w:line="36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Un asunto delicado, porque también </w:t>
      </w:r>
      <w:r w:rsidDel="00000000" w:rsidR="00000000" w:rsidRPr="00000000">
        <w:rPr>
          <w:rFonts w:ascii="Arial" w:cs="Arial" w:eastAsia="Arial" w:hAnsi="Arial"/>
          <w:b w:val="1"/>
          <w:i w:val="1"/>
          <w:sz w:val="24"/>
          <w:szCs w:val="24"/>
          <w:u w:val="single"/>
          <w:rtl w:val="0"/>
        </w:rPr>
        <w:t xml:space="preserve">hay que señalar que un gran número, sino es que la mayoría de las agresiones y violencias que se sufren en el hogar no son “denunciadas”,</w:t>
      </w:r>
      <w:r w:rsidDel="00000000" w:rsidR="00000000" w:rsidRPr="00000000">
        <w:rPr>
          <w:rFonts w:ascii="Arial" w:cs="Arial" w:eastAsia="Arial" w:hAnsi="Arial"/>
          <w:i w:val="1"/>
          <w:sz w:val="24"/>
          <w:szCs w:val="24"/>
          <w:rtl w:val="0"/>
        </w:rPr>
        <w:t xml:space="preserve"> y a pesar de ello, tenemos este incremento tan significativo. </w:t>
      </w:r>
    </w:p>
    <w:p w:rsidR="00000000" w:rsidDel="00000000" w:rsidP="00000000" w:rsidRDefault="00000000" w:rsidRPr="00000000" w14:paraId="00000025">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Estas lesiones por violencia, - y hay que subrayarlo -, </w:t>
      </w:r>
      <w:r w:rsidDel="00000000" w:rsidR="00000000" w:rsidRPr="00000000">
        <w:rPr>
          <w:rFonts w:ascii="Arial" w:cs="Arial" w:eastAsia="Arial" w:hAnsi="Arial"/>
          <w:i w:val="1"/>
          <w:sz w:val="24"/>
          <w:szCs w:val="24"/>
          <w:u w:val="single"/>
          <w:rtl w:val="0"/>
        </w:rPr>
        <w:t xml:space="preserve">casi 66% de estas lesiones ocurrieron dentro del hogar;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u w:val="single"/>
          <w:rtl w:val="0"/>
        </w:rPr>
        <w:t xml:space="preserve">en el 73% de los casos, la persona responsable de la agresión tenía algún parentesco con la víctima; </w:t>
      </w:r>
      <w:r w:rsidDel="00000000" w:rsidR="00000000" w:rsidRPr="00000000">
        <w:rPr>
          <w:rFonts w:ascii="Arial" w:cs="Arial" w:eastAsia="Arial" w:hAnsi="Arial"/>
          <w:b w:val="1"/>
          <w:i w:val="1"/>
          <w:sz w:val="24"/>
          <w:szCs w:val="24"/>
          <w:u w:val="single"/>
          <w:rtl w:val="0"/>
        </w:rPr>
        <w:t xml:space="preserve">el 81.6% de las víctimas fueron niñas y jóvenes mujeres adolescentes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6">
      <w:pPr>
        <w:spacing w:line="36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u w:val="single"/>
          <w:rtl w:val="0"/>
        </w:rPr>
        <w:t xml:space="preserve"> Y durante el primer semestre del 2021, </w:t>
      </w:r>
      <w:r w:rsidDel="00000000" w:rsidR="00000000" w:rsidRPr="00000000">
        <w:rPr>
          <w:rFonts w:ascii="Arial" w:cs="Arial" w:eastAsia="Arial" w:hAnsi="Arial"/>
          <w:b w:val="1"/>
          <w:i w:val="1"/>
          <w:sz w:val="24"/>
          <w:szCs w:val="24"/>
          <w:u w:val="single"/>
          <w:rtl w:val="0"/>
        </w:rPr>
        <w:t xml:space="preserve">los casos por parentesco alcanzaron el 66%, y las niñas y adolescentes mujeres fueron las más violentadas dentro del hogar con el 92.8 % de agresiones vinculadas a violencia psicológica, violencia sexual, violencia física, </w:t>
      </w:r>
      <w:r w:rsidDel="00000000" w:rsidR="00000000" w:rsidRPr="00000000">
        <w:rPr>
          <w:rFonts w:ascii="Arial" w:cs="Arial" w:eastAsia="Arial" w:hAnsi="Arial"/>
          <w:i w:val="1"/>
          <w:sz w:val="24"/>
          <w:szCs w:val="24"/>
          <w:u w:val="single"/>
          <w:rtl w:val="0"/>
        </w:rPr>
        <w:t xml:space="preserve">abandono o negligencia,</w:t>
      </w:r>
      <w:r w:rsidDel="00000000" w:rsidR="00000000" w:rsidRPr="00000000">
        <w:rPr>
          <w:rFonts w:ascii="Arial" w:cs="Arial" w:eastAsia="Arial" w:hAnsi="Arial"/>
          <w:b w:val="1"/>
          <w:i w:val="1"/>
          <w:sz w:val="24"/>
          <w:szCs w:val="24"/>
          <w:u w:val="single"/>
          <w:rtl w:val="0"/>
        </w:rPr>
        <w:t xml:space="preserve"> y violencia de naturaleza económica.</w:t>
      </w:r>
      <w:r w:rsidDel="00000000" w:rsidR="00000000" w:rsidRPr="00000000">
        <w:rPr>
          <w:rFonts w:ascii="Arial" w:cs="Arial" w:eastAsia="Arial" w:hAnsi="Arial"/>
          <w:b w:val="1"/>
          <w:i w:val="1"/>
          <w:sz w:val="24"/>
          <w:szCs w:val="24"/>
          <w:u w:val="single"/>
          <w:vertAlign w:val="superscript"/>
        </w:rPr>
        <w:footnoteReference w:customMarkFollows="0" w:id="7"/>
      </w: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expuesto en palabras del propio subsecretario de la SEGOB, refleja sólo una parte de lo que sucede en México respecto a este fenómeno, porque como él lo refirió en el momento oportuno:</w:t>
      </w:r>
    </w:p>
    <w:p w:rsidR="00000000" w:rsidDel="00000000" w:rsidP="00000000" w:rsidRDefault="00000000" w:rsidRPr="00000000" w14:paraId="00000028">
      <w:pPr>
        <w:spacing w:line="360" w:lineRule="auto"/>
        <w:jc w:val="both"/>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hay que señalar que un gran número, sino es que la mayoría de las agresiones y violencias que se sufren en el hogar </w:t>
      </w:r>
      <w:r w:rsidDel="00000000" w:rsidR="00000000" w:rsidRPr="00000000">
        <w:rPr>
          <w:rFonts w:ascii="Arial" w:cs="Arial" w:eastAsia="Arial" w:hAnsi="Arial"/>
          <w:b w:val="1"/>
          <w:i w:val="1"/>
          <w:sz w:val="24"/>
          <w:szCs w:val="24"/>
          <w:u w:val="single"/>
          <w:rtl w:val="0"/>
        </w:rPr>
        <w:t xml:space="preserve">no son “denunciadas</w:t>
      </w:r>
      <w:r w:rsidDel="00000000" w:rsidR="00000000" w:rsidRPr="00000000">
        <w:rPr>
          <w:rFonts w:ascii="Arial" w:cs="Arial" w:eastAsia="Arial" w:hAnsi="Arial"/>
          <w:i w:val="1"/>
          <w:sz w:val="24"/>
          <w:szCs w:val="24"/>
          <w:rtl w:val="0"/>
        </w:rPr>
        <w:t xml:space="preserve">”, y a pesar de ello, tenemos este incremento tan significativo. </w:t>
      </w:r>
      <w:r w:rsidDel="00000000" w:rsidR="00000000" w:rsidRPr="00000000">
        <w:rPr>
          <w:rFonts w:ascii="Arial" w:cs="Arial" w:eastAsia="Arial" w:hAnsi="Arial"/>
          <w:i w:val="1"/>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el dato expuesto por el funcionario federal, respecto a que </w:t>
      </w:r>
      <w:r w:rsidDel="00000000" w:rsidR="00000000" w:rsidRPr="00000000">
        <w:rPr>
          <w:rFonts w:ascii="Arial" w:cs="Arial" w:eastAsia="Arial" w:hAnsi="Arial"/>
          <w:b w:val="1"/>
          <w:sz w:val="24"/>
          <w:szCs w:val="24"/>
          <w:rtl w:val="0"/>
        </w:rPr>
        <w:t xml:space="preserve">el 81.6% del total de las víctimas que resienten este delito de violencia familiar, corresponde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niñas, jóvenes y mujeres adolescentes, </w:t>
      </w:r>
      <w:r w:rsidDel="00000000" w:rsidR="00000000" w:rsidRPr="00000000">
        <w:rPr>
          <w:rFonts w:ascii="Arial" w:cs="Arial" w:eastAsia="Arial" w:hAnsi="Arial"/>
          <w:sz w:val="24"/>
          <w:szCs w:val="24"/>
          <w:rtl w:val="0"/>
        </w:rPr>
        <w:t xml:space="preserve">quisiera precisar, - entonces -, que en la elaboración de cualquier política pública (con independencia de esta iniciativa) relacionada o vinculada con este tema (el de la violencia familiar), se debe colocar a las niñas, adolescentes y mujeres como </w:t>
      </w:r>
      <w:r w:rsidDel="00000000" w:rsidR="00000000" w:rsidRPr="00000000">
        <w:rPr>
          <w:rFonts w:ascii="Arial" w:cs="Arial" w:eastAsia="Arial" w:hAnsi="Arial"/>
          <w:b w:val="1"/>
          <w:sz w:val="24"/>
          <w:szCs w:val="24"/>
          <w:u w:val="single"/>
          <w:rtl w:val="0"/>
        </w:rPr>
        <w:t xml:space="preserve">el destinatario prioritario,</w:t>
      </w:r>
      <w:r w:rsidDel="00000000" w:rsidR="00000000" w:rsidRPr="00000000">
        <w:rPr>
          <w:rFonts w:ascii="Arial" w:cs="Arial" w:eastAsia="Arial" w:hAnsi="Arial"/>
          <w:sz w:val="24"/>
          <w:szCs w:val="24"/>
          <w:rtl w:val="0"/>
        </w:rPr>
        <w:t xml:space="preserve"> ya que evidentemente son ellas quienes están siendo más afectadas por las acciones u omisiones provenientes de cualquier tipo de violencia que logra configurar el delito violencia intrafamiliar, y esto en suma representa un grupo que se encuentra bajo una situación de vulnerabilidad, el cual debe ser atendido y tutelado lo más pronto posible por las autoridades en los distintos ámbitos que integran su competencia. </w:t>
      </w:r>
    </w:p>
    <w:p w:rsidR="00000000" w:rsidDel="00000000" w:rsidP="00000000" w:rsidRDefault="00000000" w:rsidRPr="00000000" w14:paraId="0000002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–Registros de la Violencia Familiar en el Estado de México. </w:t>
      </w:r>
    </w:p>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la entidad federativa mexiquense, hubo un registro de un total de </w:t>
      </w:r>
      <w:r w:rsidDel="00000000" w:rsidR="00000000" w:rsidRPr="00000000">
        <w:rPr>
          <w:rFonts w:ascii="Arial" w:cs="Arial" w:eastAsia="Arial" w:hAnsi="Arial"/>
          <w:b w:val="1"/>
          <w:sz w:val="24"/>
          <w:szCs w:val="24"/>
          <w:u w:val="single"/>
          <w:rtl w:val="0"/>
        </w:rPr>
        <w:t xml:space="preserve">14, 732 delitos cometidos por causas de violencia familiar durante el año 2020,</w:t>
      </w:r>
      <w:r w:rsidDel="00000000" w:rsidR="00000000" w:rsidRPr="00000000">
        <w:rPr>
          <w:rFonts w:ascii="Arial" w:cs="Arial" w:eastAsia="Arial" w:hAnsi="Arial"/>
          <w:sz w:val="24"/>
          <w:szCs w:val="24"/>
          <w:rtl w:val="0"/>
        </w:rPr>
        <w:t xml:space="preserve"> de acuerdo con los datos obtenidos en el quinto informe de gestiones de la Fiscalía General de Justicia del Estado de México (FGJEM).</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rtl w:val="0"/>
        </w:rPr>
        <w:t xml:space="preserve"> Lo que implica, - aproximadamente -, que por cada día transcurrido durante el año en comento, se cometieron en promedio 40 delitos por razones de violencia familiar. </w:t>
      </w:r>
    </w:p>
    <w:p w:rsidR="00000000" w:rsidDel="00000000" w:rsidP="00000000" w:rsidRDefault="00000000" w:rsidRPr="00000000" w14:paraId="0000002C">
      <w:pPr>
        <w:spacing w:line="36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Nuevamente, en lo que respecta de forma particular al Estado de México, tan sólo en Huixquilucan siendo el municipio que registró el mayor presupuesto per cápita del Edo. Méx. para 2020, - con base en las cifras de incidencia delictiva municipales del Reporte - </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 elaborado por el Secretariado Ejecutivo del Sistema Nacional de Seguridad Pública -, se coligieron un total de 260 delitos vinculados con violencia familiar; donde en el mes de octubre se verificó la mayor incidencia respecto de este delito, con un total de 30. Ahora bien, en comparación con el año 2021, donde en el Reporte sólo se cuenta con el registro de los primeros ocho meses, se constató que existe una cifra total de 212 delitos cometidos hasta el mes de agosto, lo que supera evidentemente al mismo período del año anterior, </w:t>
      </w:r>
      <w:r w:rsidDel="00000000" w:rsidR="00000000" w:rsidRPr="00000000">
        <w:rPr>
          <w:rFonts w:ascii="Arial" w:cs="Arial" w:eastAsia="Arial" w:hAnsi="Arial"/>
          <w:b w:val="1"/>
          <w:sz w:val="24"/>
          <w:szCs w:val="24"/>
          <w:u w:val="single"/>
          <w:rtl w:val="0"/>
        </w:rPr>
        <w:t xml:space="preserve">con una diferencia del 40.3%, es decir, 61 ilícitos más sobre esta materia.  </w:t>
      </w:r>
    </w:p>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 capital de nuestra misma entidad federativa, - donde cabe mencionar que se ejerció el mayor número de los recursos económicos destinados- , el municipio de Toluca de Lerdo durante 2020, nuevamente con base en las cifras de incidencia delictiva municipales del Reporte</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 elaborado por el Secretariado Ejecutivo -, se registraron un total de 1,301 delitos cometidos por violencia familiar; siendo el mes de septiembre el de mayor cifra asentada, con un total de 158 delitos perpetrados bajo esta modalidad de violencia. No obstante, en comparación con el año 2021, donde en el Reporte sólo se cuenta con el registro de los primeros ocho meses, se comprobó que existe una cifra total de 1568 delitos cometidos hasta el mes de agosto, superando altamente al mismo período del año anterior, </w:t>
      </w:r>
      <w:r w:rsidDel="00000000" w:rsidR="00000000" w:rsidRPr="00000000">
        <w:rPr>
          <w:rFonts w:ascii="Arial" w:cs="Arial" w:eastAsia="Arial" w:hAnsi="Arial"/>
          <w:b w:val="1"/>
          <w:sz w:val="24"/>
          <w:szCs w:val="24"/>
          <w:u w:val="single"/>
          <w:rtl w:val="0"/>
        </w:rPr>
        <w:t xml:space="preserve">con una diferencia del 105%, es decir, 804 ilícitos más respecto de esta modalidad de violencia.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en lo que concierne al municipio más poblado del Edo. Méx., Ecatepec de Morelos, durante el 2020, - de acuerdo con las mismas cifras del Reporte multicitado</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 se registraron un total de 1,735 delitos cometidos por violencia familiar; siendo el mes de agosto el de mayor cifra asentada, con un total de 180 delitos perpetrados bajo esta modalidad de violencia. Sin embargo, en comparación con el año 2021, donde en el Reporte</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Fonts w:ascii="Arial" w:cs="Arial" w:eastAsia="Arial" w:hAnsi="Arial"/>
          <w:sz w:val="24"/>
          <w:szCs w:val="24"/>
          <w:rtl w:val="0"/>
        </w:rPr>
        <w:t xml:space="preserve"> sólo se cuenta con el registro de los primeros ocho meses, se corroboró que existe una cifra total de 1365 cometidos hasta el mes de agosto, rebasando al mismo período del año anterior, </w:t>
      </w:r>
      <w:r w:rsidDel="00000000" w:rsidR="00000000" w:rsidRPr="00000000">
        <w:rPr>
          <w:rFonts w:ascii="Arial" w:cs="Arial" w:eastAsia="Arial" w:hAnsi="Arial"/>
          <w:b w:val="1"/>
          <w:sz w:val="24"/>
          <w:szCs w:val="24"/>
          <w:u w:val="single"/>
          <w:rtl w:val="0"/>
        </w:rPr>
        <w:t xml:space="preserve">con una diferencia del 20.7%, lo que equivale a 235 ilícitos más.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que durante este Quinto Informe de Gestión publicado por la Fiscalía General de Justicia del Estado de México, se informó también que durante el período de enero a diciembre del 2020, existieron un total </w:t>
      </w:r>
      <w:r w:rsidDel="00000000" w:rsidR="00000000" w:rsidRPr="00000000">
        <w:rPr>
          <w:rFonts w:ascii="Arial" w:cs="Arial" w:eastAsia="Arial" w:hAnsi="Arial"/>
          <w:b w:val="1"/>
          <w:sz w:val="24"/>
          <w:szCs w:val="24"/>
          <w:u w:val="single"/>
          <w:rtl w:val="0"/>
        </w:rPr>
        <w:t xml:space="preserve">de 37, 410 delitos de género cometidos en territorio mexiquense, </w:t>
      </w:r>
      <w:r w:rsidDel="00000000" w:rsidR="00000000" w:rsidRPr="00000000">
        <w:rPr>
          <w:rFonts w:ascii="Arial" w:cs="Arial" w:eastAsia="Arial" w:hAnsi="Arial"/>
          <w:sz w:val="24"/>
          <w:szCs w:val="24"/>
          <w:rtl w:val="0"/>
        </w:rPr>
        <w:t xml:space="preserve">donde se incluyen los siguientes: </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8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7"/>
        <w:gridCol w:w="2936"/>
        <w:gridCol w:w="2935"/>
        <w:tblGridChange w:id="0">
          <w:tblGrid>
            <w:gridCol w:w="2937"/>
            <w:gridCol w:w="2936"/>
            <w:gridCol w:w="2935"/>
          </w:tblGrid>
        </w:tblGridChange>
      </w:tblGrid>
      <w:tr>
        <w:trPr>
          <w:cantSplit w:val="0"/>
          <w:tblHeader w:val="0"/>
        </w:trPr>
        <w:tc>
          <w:tcPr>
            <w:shd w:fill="760000" w:val="clear"/>
          </w:tcPr>
          <w:p w:rsidR="00000000" w:rsidDel="00000000" w:rsidP="00000000" w:rsidRDefault="00000000" w:rsidRPr="00000000" w14:paraId="0000003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MUNICIPIOS.</w:t>
            </w:r>
          </w:p>
        </w:tc>
        <w:tc>
          <w:tcPr>
            <w:shd w:fill="760000" w:val="clear"/>
          </w:tcPr>
          <w:p w:rsidR="00000000" w:rsidDel="00000000" w:rsidP="00000000" w:rsidRDefault="00000000" w:rsidRPr="00000000" w14:paraId="0000003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DELITO CON MAYOR ÍNDICE DELICTIVO.  </w:t>
            </w:r>
          </w:p>
        </w:tc>
        <w:tc>
          <w:tcPr>
            <w:shd w:fill="760000" w:val="clear"/>
          </w:tcPr>
          <w:p w:rsidR="00000000" w:rsidDel="00000000" w:rsidP="00000000" w:rsidRDefault="00000000" w:rsidRPr="00000000" w14:paraId="00000032">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REGISTRO TOTAL. </w:t>
            </w:r>
          </w:p>
        </w:tc>
      </w:tr>
      <w:tr>
        <w:trPr>
          <w:cantSplit w:val="0"/>
          <w:tblHeader w:val="0"/>
        </w:trPr>
        <w:tc>
          <w:tcPr/>
          <w:p w:rsidR="00000000" w:rsidDel="00000000" w:rsidP="00000000" w:rsidRDefault="00000000" w:rsidRPr="00000000" w14:paraId="00000033">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sz w:val="24"/>
                <w:szCs w:val="24"/>
                <w:rtl w:val="0"/>
              </w:rPr>
              <w:t xml:space="preserve"> Ecatepec de Morelos.</w:t>
            </w:r>
          </w:p>
        </w:tc>
        <w:tc>
          <w:tcPr/>
          <w:p w:rsidR="00000000" w:rsidDel="00000000" w:rsidP="00000000" w:rsidRDefault="00000000" w:rsidRPr="00000000" w14:paraId="0000003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Lesiones Dolosas. </w:t>
            </w:r>
          </w:p>
        </w:tc>
        <w:tc>
          <w:tcPr/>
          <w:p w:rsidR="00000000" w:rsidDel="00000000" w:rsidP="00000000" w:rsidRDefault="00000000" w:rsidRPr="00000000" w14:paraId="0000003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4,368. </w:t>
            </w:r>
          </w:p>
        </w:tc>
      </w:tr>
      <w:tr>
        <w:trPr>
          <w:cantSplit w:val="0"/>
          <w:tblHeader w:val="0"/>
        </w:trPr>
        <w:tc>
          <w:tcPr/>
          <w:p w:rsidR="00000000" w:rsidDel="00000000" w:rsidP="00000000" w:rsidRDefault="00000000" w:rsidRPr="00000000" w14:paraId="00000036">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2. – </w:t>
            </w:r>
            <w:r w:rsidDel="00000000" w:rsidR="00000000" w:rsidRPr="00000000">
              <w:rPr>
                <w:rFonts w:ascii="Arial" w:cs="Arial" w:eastAsia="Arial" w:hAnsi="Arial"/>
                <w:sz w:val="24"/>
                <w:szCs w:val="24"/>
                <w:rtl w:val="0"/>
              </w:rPr>
              <w:t xml:space="preserve">Toluca de Lerdo.</w:t>
            </w:r>
          </w:p>
        </w:tc>
        <w:tc>
          <w:tcPr/>
          <w:p w:rsidR="00000000" w:rsidDel="00000000" w:rsidP="00000000" w:rsidRDefault="00000000" w:rsidRPr="00000000" w14:paraId="00000037">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Lesiones Dolosas.</w:t>
            </w:r>
            <w:r w:rsidDel="00000000" w:rsidR="00000000" w:rsidRPr="00000000">
              <w:rPr>
                <w:rtl w:val="0"/>
              </w:rPr>
            </w:r>
          </w:p>
        </w:tc>
        <w:tc>
          <w:tcPr/>
          <w:p w:rsidR="00000000" w:rsidDel="00000000" w:rsidP="00000000" w:rsidRDefault="00000000" w:rsidRPr="00000000" w14:paraId="00000038">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3, 354. </w:t>
            </w:r>
          </w:p>
        </w:tc>
      </w:tr>
      <w:tr>
        <w:trPr>
          <w:cantSplit w:val="0"/>
          <w:tblHeader w:val="0"/>
        </w:trPr>
        <w:tc>
          <w:tcPr/>
          <w:p w:rsidR="00000000" w:rsidDel="00000000" w:rsidP="00000000" w:rsidRDefault="00000000" w:rsidRPr="00000000" w14:paraId="00000039">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3. – </w:t>
            </w:r>
            <w:r w:rsidDel="00000000" w:rsidR="00000000" w:rsidRPr="00000000">
              <w:rPr>
                <w:rFonts w:ascii="Arial" w:cs="Arial" w:eastAsia="Arial" w:hAnsi="Arial"/>
                <w:sz w:val="24"/>
                <w:szCs w:val="24"/>
                <w:rtl w:val="0"/>
              </w:rPr>
              <w:t xml:space="preserve">Nezahualcóyotl. </w:t>
            </w:r>
          </w:p>
        </w:tc>
        <w:tc>
          <w:tcPr/>
          <w:p w:rsidR="00000000" w:rsidDel="00000000" w:rsidP="00000000" w:rsidRDefault="00000000" w:rsidRPr="00000000" w14:paraId="0000003A">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 </w:t>
            </w:r>
          </w:p>
        </w:tc>
        <w:tc>
          <w:tcPr/>
          <w:p w:rsidR="00000000" w:rsidDel="00000000" w:rsidP="00000000" w:rsidRDefault="00000000" w:rsidRPr="00000000" w14:paraId="0000003B">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2,014. </w:t>
            </w:r>
          </w:p>
        </w:tc>
      </w:tr>
      <w:tr>
        <w:trPr>
          <w:cantSplit w:val="0"/>
          <w:tblHeader w:val="0"/>
        </w:trPr>
        <w:tc>
          <w:tcPr/>
          <w:p w:rsidR="00000000" w:rsidDel="00000000" w:rsidP="00000000" w:rsidRDefault="00000000" w:rsidRPr="00000000" w14:paraId="0000003C">
            <w:pPr>
              <w:spacing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4. – </w:t>
            </w:r>
            <w:r w:rsidDel="00000000" w:rsidR="00000000" w:rsidRPr="00000000">
              <w:rPr>
                <w:rFonts w:ascii="Arial" w:cs="Arial" w:eastAsia="Arial" w:hAnsi="Arial"/>
                <w:sz w:val="24"/>
                <w:szCs w:val="24"/>
                <w:rtl w:val="0"/>
              </w:rPr>
              <w:t xml:space="preserve">Naucalpan de Juárez.</w:t>
            </w:r>
          </w:p>
        </w:tc>
        <w:tc>
          <w:tcPr/>
          <w:p w:rsidR="00000000" w:rsidDel="00000000" w:rsidP="00000000" w:rsidRDefault="00000000" w:rsidRPr="00000000" w14:paraId="0000003D">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3E">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1,968. </w:t>
            </w:r>
          </w:p>
        </w:tc>
      </w:tr>
      <w:tr>
        <w:trPr>
          <w:cantSplit w:val="0"/>
          <w:tblHeader w:val="0"/>
        </w:trPr>
        <w:tc>
          <w:tcPr/>
          <w:p w:rsidR="00000000" w:rsidDel="00000000" w:rsidP="00000000" w:rsidRDefault="00000000" w:rsidRPr="00000000" w14:paraId="0000003F">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 – Cuautitlán Izcalli. </w:t>
            </w:r>
          </w:p>
        </w:tc>
        <w:tc>
          <w:tcPr/>
          <w:p w:rsidR="00000000" w:rsidDel="00000000" w:rsidP="00000000" w:rsidRDefault="00000000" w:rsidRPr="00000000" w14:paraId="00000040">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41">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1,404.</w:t>
            </w:r>
            <w:r w:rsidDel="00000000" w:rsidR="00000000" w:rsidRPr="00000000">
              <w:rPr>
                <w:rtl w:val="0"/>
              </w:rPr>
            </w:r>
          </w:p>
        </w:tc>
      </w:tr>
      <w:tr>
        <w:trPr>
          <w:cantSplit w:val="0"/>
          <w:tblHeader w:val="0"/>
        </w:trPr>
        <w:tc>
          <w:tcPr/>
          <w:p w:rsidR="00000000" w:rsidDel="00000000" w:rsidP="00000000" w:rsidRDefault="00000000" w:rsidRPr="00000000" w14:paraId="00000042">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6. – Chalco.</w:t>
            </w:r>
            <w:r w:rsidDel="00000000" w:rsidR="00000000" w:rsidRPr="00000000">
              <w:rPr>
                <w:rtl w:val="0"/>
              </w:rPr>
            </w:r>
          </w:p>
        </w:tc>
        <w:tc>
          <w:tcPr/>
          <w:p w:rsidR="00000000" w:rsidDel="00000000" w:rsidP="00000000" w:rsidRDefault="00000000" w:rsidRPr="00000000" w14:paraId="00000043">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 </w:t>
            </w:r>
          </w:p>
        </w:tc>
        <w:tc>
          <w:tcPr/>
          <w:p w:rsidR="00000000" w:rsidDel="00000000" w:rsidP="00000000" w:rsidRDefault="00000000" w:rsidRPr="00000000" w14:paraId="0000004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1,330. </w:t>
            </w:r>
          </w:p>
        </w:tc>
      </w:tr>
      <w:tr>
        <w:trPr>
          <w:cantSplit w:val="0"/>
          <w:tblHeader w:val="0"/>
        </w:trPr>
        <w:tc>
          <w:tcPr/>
          <w:p w:rsidR="00000000" w:rsidDel="00000000" w:rsidP="00000000" w:rsidRDefault="00000000" w:rsidRPr="00000000" w14:paraId="00000045">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7. – Tultitlán.</w:t>
            </w:r>
            <w:r w:rsidDel="00000000" w:rsidR="00000000" w:rsidRPr="00000000">
              <w:rPr>
                <w:rtl w:val="0"/>
              </w:rPr>
            </w:r>
          </w:p>
        </w:tc>
        <w:tc>
          <w:tcPr/>
          <w:p w:rsidR="00000000" w:rsidDel="00000000" w:rsidP="00000000" w:rsidRDefault="00000000" w:rsidRPr="00000000" w14:paraId="00000046">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47">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1,310.</w:t>
            </w:r>
          </w:p>
        </w:tc>
      </w:tr>
      <w:tr>
        <w:trPr>
          <w:cantSplit w:val="0"/>
          <w:tblHeader w:val="0"/>
        </w:trPr>
        <w:tc>
          <w:tcPr/>
          <w:p w:rsidR="00000000" w:rsidDel="00000000" w:rsidP="00000000" w:rsidRDefault="00000000" w:rsidRPr="00000000" w14:paraId="00000048">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8. – Tecámac.</w:t>
            </w:r>
            <w:r w:rsidDel="00000000" w:rsidR="00000000" w:rsidRPr="00000000">
              <w:rPr>
                <w:rtl w:val="0"/>
              </w:rPr>
            </w:r>
          </w:p>
        </w:tc>
        <w:tc>
          <w:tcPr/>
          <w:p w:rsidR="00000000" w:rsidDel="00000000" w:rsidP="00000000" w:rsidRDefault="00000000" w:rsidRPr="00000000" w14:paraId="00000049">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4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1,298. </w:t>
            </w:r>
          </w:p>
        </w:tc>
      </w:tr>
      <w:tr>
        <w:trPr>
          <w:cantSplit w:val="0"/>
          <w:tblHeader w:val="0"/>
        </w:trPr>
        <w:tc>
          <w:tcPr/>
          <w:p w:rsidR="00000000" w:rsidDel="00000000" w:rsidP="00000000" w:rsidRDefault="00000000" w:rsidRPr="00000000" w14:paraId="0000004B">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9. – Chimalhuacán.</w:t>
            </w:r>
            <w:r w:rsidDel="00000000" w:rsidR="00000000" w:rsidRPr="00000000">
              <w:rPr>
                <w:rtl w:val="0"/>
              </w:rPr>
            </w:r>
          </w:p>
        </w:tc>
        <w:tc>
          <w:tcPr/>
          <w:p w:rsidR="00000000" w:rsidDel="00000000" w:rsidP="00000000" w:rsidRDefault="00000000" w:rsidRPr="00000000" w14:paraId="0000004C">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4D">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1, 201.</w:t>
            </w:r>
            <w:r w:rsidDel="00000000" w:rsidR="00000000" w:rsidRPr="00000000">
              <w:rPr>
                <w:rtl w:val="0"/>
              </w:rPr>
            </w:r>
          </w:p>
        </w:tc>
      </w:tr>
      <w:tr>
        <w:trPr>
          <w:cantSplit w:val="0"/>
          <w:tblHeader w:val="0"/>
        </w:trPr>
        <w:tc>
          <w:tcPr/>
          <w:p w:rsidR="00000000" w:rsidDel="00000000" w:rsidP="00000000" w:rsidRDefault="00000000" w:rsidRPr="00000000" w14:paraId="0000004E">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10. – Tlanepantla de Baz.</w:t>
            </w:r>
            <w:r w:rsidDel="00000000" w:rsidR="00000000" w:rsidRPr="00000000">
              <w:rPr>
                <w:rtl w:val="0"/>
              </w:rPr>
            </w:r>
          </w:p>
        </w:tc>
        <w:tc>
          <w:tcPr/>
          <w:p w:rsidR="00000000" w:rsidDel="00000000" w:rsidP="00000000" w:rsidRDefault="00000000" w:rsidRPr="00000000" w14:paraId="0000004F">
            <w:pPr>
              <w:spacing w:line="36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Violencia Familiar.</w:t>
            </w:r>
          </w:p>
        </w:tc>
        <w:tc>
          <w:tcPr/>
          <w:p w:rsidR="00000000" w:rsidDel="00000000" w:rsidP="00000000" w:rsidRDefault="00000000" w:rsidRPr="00000000" w14:paraId="00000050">
            <w:pPr>
              <w:spacing w:line="36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1,135.</w:t>
            </w:r>
            <w:r w:rsidDel="00000000" w:rsidR="00000000" w:rsidRPr="00000000">
              <w:rPr>
                <w:rtl w:val="0"/>
              </w:rPr>
            </w:r>
          </w:p>
        </w:tc>
      </w:tr>
    </w:tbl>
    <w:p w:rsidR="00000000" w:rsidDel="00000000" w:rsidP="00000000" w:rsidRDefault="00000000" w:rsidRPr="00000000" w14:paraId="0000005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estos datos publicados, podemos visualizar y analizar que de los 10 municipios con mayor incidencia sobre los “delitos de género”, sólo 2 no tuvieron como el de mayor índice o el de mayor impacto al de la violencia familiar. </w:t>
      </w:r>
    </w:p>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esto, me parece neurálgico agregar un fragmento de la intervención del Sr. Gobernador del Edo. de Méx., el Lic. Alfredo del Mazo Maza, durante el día 5 de septiembre del 2021, en medio de la apertura del primer periodo ordinario del primer año del ejercicio constitucional de la “LXI” Legislatura; ya que en dicha intervención formuló un breve posicionamiento en torno a los temas de “</w:t>
      </w:r>
      <w:r w:rsidDel="00000000" w:rsidR="00000000" w:rsidRPr="00000000">
        <w:rPr>
          <w:rFonts w:ascii="Arial" w:cs="Arial" w:eastAsia="Arial" w:hAnsi="Arial"/>
          <w:b w:val="1"/>
          <w:sz w:val="24"/>
          <w:szCs w:val="24"/>
          <w:u w:val="single"/>
          <w:rtl w:val="0"/>
        </w:rPr>
        <w:t xml:space="preserve">la violencia familiar,</w:t>
      </w:r>
      <w:r w:rsidDel="00000000" w:rsidR="00000000" w:rsidRPr="00000000">
        <w:rPr>
          <w:rFonts w:ascii="Arial" w:cs="Arial" w:eastAsia="Arial" w:hAnsi="Arial"/>
          <w:sz w:val="24"/>
          <w:szCs w:val="24"/>
          <w:rtl w:val="0"/>
        </w:rPr>
        <w:t xml:space="preserve"> de la prevención, atención y sanción de la desigualdad y violencia de género, así como de la construcción de una justicia igualitaria y equitativa para las familias y mujeres mexiquenses”, al considerarlos como </w:t>
      </w:r>
      <w:r w:rsidDel="00000000" w:rsidR="00000000" w:rsidRPr="00000000">
        <w:rPr>
          <w:rFonts w:ascii="Arial" w:cs="Arial" w:eastAsia="Arial" w:hAnsi="Arial"/>
          <w:b w:val="1"/>
          <w:sz w:val="24"/>
          <w:szCs w:val="24"/>
          <w:u w:val="single"/>
          <w:rtl w:val="0"/>
        </w:rPr>
        <w:t xml:space="preserve">temas centrales</w:t>
      </w:r>
      <w:r w:rsidDel="00000000" w:rsidR="00000000" w:rsidRPr="00000000">
        <w:rPr>
          <w:rFonts w:ascii="Arial" w:cs="Arial" w:eastAsia="Arial" w:hAnsi="Arial"/>
          <w:sz w:val="24"/>
          <w:szCs w:val="24"/>
          <w:rtl w:val="0"/>
        </w:rPr>
        <w:t xml:space="preserve"> en nuestro querido estado. </w:t>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muestran algunas de las palabras externadas por el titular del Poder Ejecutivo Estatal: </w:t>
      </w:r>
    </w:p>
    <w:p w:rsidR="00000000" w:rsidDel="00000000" w:rsidP="00000000" w:rsidRDefault="00000000" w:rsidRPr="00000000" w14:paraId="00000055">
      <w:pPr>
        <w:spacing w:line="360" w:lineRule="auto"/>
        <w:jc w:val="both"/>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 Como lo he dicho, este es el tiempo de las mujeres. Con valentía y con firmeza han asumido la responsabilidad de construir una sociedad justa, en la que todas y todos tengamos condiciones de desarrollo igualitarias”. </w:t>
      </w:r>
    </w:p>
    <w:p w:rsidR="00000000" w:rsidDel="00000000" w:rsidP="00000000" w:rsidRDefault="00000000" w:rsidRPr="00000000" w14:paraId="00000056">
      <w:pPr>
        <w:spacing w:line="36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u w:val="single"/>
          <w:rtl w:val="0"/>
        </w:rPr>
        <w:t xml:space="preserve">“Nuestro reto común será consolidar los objetivos de la agenda de género promovida en conjunto desde el Poder Ejecutivo, el Poder Legislativo y el Poder Judicial</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Al retomar temas centrales en materia de</w:t>
      </w:r>
      <w:r w:rsidDel="00000000" w:rsidR="00000000" w:rsidRPr="00000000">
        <w:rPr>
          <w:rFonts w:ascii="Arial" w:cs="Arial" w:eastAsia="Arial" w:hAnsi="Arial"/>
          <w:i w:val="1"/>
          <w:sz w:val="24"/>
          <w:szCs w:val="24"/>
          <w:rtl w:val="0"/>
        </w:rPr>
        <w:t xml:space="preserve"> inclusión y no discriminación, acceso igualitario a servicios sociales, equidad laboral </w:t>
      </w:r>
      <w:r w:rsidDel="00000000" w:rsidR="00000000" w:rsidRPr="00000000">
        <w:rPr>
          <w:rFonts w:ascii="Arial" w:cs="Arial" w:eastAsia="Arial" w:hAnsi="Arial"/>
          <w:b w:val="1"/>
          <w:i w:val="1"/>
          <w:sz w:val="24"/>
          <w:szCs w:val="24"/>
          <w:u w:val="single"/>
          <w:rtl w:val="0"/>
        </w:rPr>
        <w:t xml:space="preserve">y prevención y contención de las violencias intrafamiliares”. </w:t>
      </w:r>
      <w:r w:rsidDel="00000000" w:rsidR="00000000" w:rsidRPr="00000000">
        <w:rPr>
          <w:rFonts w:ascii="Arial" w:cs="Arial" w:eastAsia="Arial" w:hAnsi="Arial"/>
          <w:i w:val="1"/>
          <w:sz w:val="24"/>
          <w:szCs w:val="24"/>
          <w:rtl w:val="0"/>
        </w:rPr>
        <w:t xml:space="preserve">La agenda busca garantizar la protección de sus derechos y alcanzar su empoderamiento en un contexto de realización personal”. </w:t>
      </w:r>
    </w:p>
    <w:p w:rsidR="00000000" w:rsidDel="00000000" w:rsidP="00000000" w:rsidRDefault="00000000" w:rsidRPr="00000000" w14:paraId="00000057">
      <w:pPr>
        <w:spacing w:line="36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“Confiamos que </w:t>
      </w:r>
      <w:r w:rsidDel="00000000" w:rsidR="00000000" w:rsidRPr="00000000">
        <w:rPr>
          <w:rFonts w:ascii="Arial" w:cs="Arial" w:eastAsia="Arial" w:hAnsi="Arial"/>
          <w:i w:val="1"/>
          <w:sz w:val="24"/>
          <w:szCs w:val="24"/>
          <w:u w:val="single"/>
          <w:rtl w:val="0"/>
        </w:rPr>
        <w:t xml:space="preserve">tanto las diputadas</w:t>
      </w:r>
      <w:r w:rsidDel="00000000" w:rsidR="00000000" w:rsidRPr="00000000">
        <w:rPr>
          <w:rFonts w:ascii="Arial" w:cs="Arial" w:eastAsia="Arial" w:hAnsi="Arial"/>
          <w:i w:val="1"/>
          <w:sz w:val="24"/>
          <w:szCs w:val="24"/>
          <w:rtl w:val="0"/>
        </w:rPr>
        <w:t xml:space="preserve">, como los diputados </w:t>
      </w:r>
      <w:r w:rsidDel="00000000" w:rsidR="00000000" w:rsidRPr="00000000">
        <w:rPr>
          <w:rFonts w:ascii="Arial" w:cs="Arial" w:eastAsia="Arial" w:hAnsi="Arial"/>
          <w:i w:val="1"/>
          <w:sz w:val="24"/>
          <w:szCs w:val="24"/>
          <w:u w:val="single"/>
          <w:rtl w:val="0"/>
        </w:rPr>
        <w:t xml:space="preserve">se involucren y se comprometan con esta causa”.</w:t>
      </w:r>
    </w:p>
    <w:p w:rsidR="00000000" w:rsidDel="00000000" w:rsidP="00000000" w:rsidRDefault="00000000" w:rsidRPr="00000000" w14:paraId="00000058">
      <w:pPr>
        <w:spacing w:line="36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“Prevenir, atender y sancionar la desigualdad y la violencia de género forma parte central de nuestros objetivos de seguridad y es una condición indispensable para alcanzar un desarrollo justo, equitativo e incluyente.</w:t>
      </w:r>
      <w:r w:rsidDel="00000000" w:rsidR="00000000" w:rsidRPr="00000000">
        <w:rPr>
          <w:rFonts w:ascii="Arial" w:cs="Arial" w:eastAsia="Arial" w:hAnsi="Arial"/>
          <w:i w:val="1"/>
          <w:sz w:val="24"/>
          <w:szCs w:val="24"/>
          <w:rtl w:val="0"/>
        </w:rPr>
        <w:t xml:space="preserve"> Respetuosamente, invito a las diputadas y a los diputados </w:t>
      </w:r>
      <w:r w:rsidDel="00000000" w:rsidR="00000000" w:rsidRPr="00000000">
        <w:rPr>
          <w:rFonts w:ascii="Arial" w:cs="Arial" w:eastAsia="Arial" w:hAnsi="Arial"/>
          <w:i w:val="1"/>
          <w:sz w:val="24"/>
          <w:szCs w:val="24"/>
          <w:u w:val="single"/>
          <w:rtl w:val="0"/>
        </w:rPr>
        <w:t xml:space="preserve">a dar prioridad a aquellos proyectos legislativos que tengan por objeto </w:t>
      </w:r>
      <w:r w:rsidDel="00000000" w:rsidR="00000000" w:rsidRPr="00000000">
        <w:rPr>
          <w:rFonts w:ascii="Arial" w:cs="Arial" w:eastAsia="Arial" w:hAnsi="Arial"/>
          <w:i w:val="1"/>
          <w:sz w:val="24"/>
          <w:szCs w:val="24"/>
          <w:rtl w:val="0"/>
        </w:rPr>
        <w:t xml:space="preserve">fortalecer la seguridad en nuestras comunidades y</w:t>
      </w:r>
      <w:r w:rsidDel="00000000" w:rsidR="00000000" w:rsidRPr="00000000">
        <w:rPr>
          <w:rFonts w:ascii="Arial" w:cs="Arial" w:eastAsia="Arial" w:hAnsi="Arial"/>
          <w:b w:val="1"/>
          <w:i w:val="1"/>
          <w:sz w:val="24"/>
          <w:szCs w:val="24"/>
          <w:u w:val="single"/>
          <w:rtl w:val="0"/>
        </w:rPr>
        <w:t xml:space="preserve"> construir una justicia igualitaria y equitativa para las familias y para las mujeres mexiquenses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que en este mismo sentido, - y con el debido respeto que amerita -, aceptamos con mucho gusto la cordial invitación pública por parte del Sr. Gobernador, Alfredo del Mazo Maza, para dar prioridad, fortalecer y dar continuidad a este proyecto legislativo, - encabezado por la que suscribe -, por el cual pretendemos implementar (como un eje principal) una política con enfoque “innovador” que se adapte a los tiempos actuales, con el uso de las distintas tecnologías de la información y comunicación, portales informativos y medios electrónicos para el acceso a una atención, asistencia y protección interinstitucional por las afectaciones o daños provocados por la violencia de género ejercida contra las mujeres, adolescentes y niñas mexiquenses, manifestada desde su modalidad y ámbito: </w:t>
      </w:r>
      <w:r w:rsidDel="00000000" w:rsidR="00000000" w:rsidRPr="00000000">
        <w:rPr>
          <w:rFonts w:ascii="Arial" w:cs="Arial" w:eastAsia="Arial" w:hAnsi="Arial"/>
          <w:b w:val="1"/>
          <w:sz w:val="24"/>
          <w:szCs w:val="24"/>
          <w:rtl w:val="0"/>
        </w:rPr>
        <w:t xml:space="preserve">“familiar”. </w:t>
      </w: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Caso simbólico de violencia intrafamiliar en el Estado de México. </w:t>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caso muy lamentable, pero “simbólico” de este fenómeno, fue aquel que se suscitó recientemente en nuestra entidad federativa mexiquense, - el cual fue difundido ampliamente en diferentes medios nacionales -, donde a través de un audio se escuchaba a una maestra de inglés de la Preparatoria No. 5 de la Universidad Autónoma del Estado de México (UAEM), ser violentada física y psicológicamente por su pareja, durante la impartición de una de sus clases virtuales. </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fragmento de tal grabación, claramente se puede escuchar a la profesora, llorar y suplicar para que su pareja la deje terminar con su clase. No obstante, en ese momento, también se puede percibir como él la ignora y la continua agrediendo, sin importarle o tomándole poca atención a que las y los alumnos de la Prepa pudieran estar escuchando estos actos desmedidos. </w:t>
      </w:r>
    </w:p>
    <w:p w:rsidR="00000000" w:rsidDel="00000000" w:rsidP="00000000" w:rsidRDefault="00000000" w:rsidRPr="00000000" w14:paraId="0000005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360" w:lineRule="auto"/>
        <w:ind w:firstLine="708"/>
        <w:jc w:val="center"/>
        <w:rPr>
          <w:rFonts w:ascii="Arial" w:cs="Arial" w:eastAsia="Arial" w:hAnsi="Arial"/>
          <w:b w:val="1"/>
          <w:color w:val="860000"/>
          <w:sz w:val="24"/>
          <w:szCs w:val="24"/>
          <w:u w:val="single"/>
        </w:rPr>
      </w:pPr>
      <w:r w:rsidDel="00000000" w:rsidR="00000000" w:rsidRPr="00000000">
        <w:rPr>
          <w:rFonts w:ascii="Arial" w:cs="Arial" w:eastAsia="Arial" w:hAnsi="Arial"/>
          <w:b w:val="1"/>
          <w:sz w:val="24"/>
          <w:szCs w:val="24"/>
          <w:u w:val="single"/>
          <w:rtl w:val="0"/>
        </w:rPr>
        <w:t xml:space="preserve">C) Contenido de la Iniciativa </w:t>
      </w: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 Objeto y Utilidad. </w:t>
      </w:r>
    </w:p>
    <w:p w:rsidR="00000000" w:rsidDel="00000000" w:rsidP="00000000" w:rsidRDefault="00000000" w:rsidRPr="00000000" w14:paraId="0000006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objeto de esta iniciativa con proyecto de Decreto sólo pueden ser comprendido con base en la sumatoria de los </w:t>
      </w:r>
      <w:r w:rsidDel="00000000" w:rsidR="00000000" w:rsidRPr="00000000">
        <w:rPr>
          <w:rFonts w:ascii="Arial" w:cs="Arial" w:eastAsia="Arial" w:hAnsi="Arial"/>
          <w:b w:val="1"/>
          <w:sz w:val="24"/>
          <w:szCs w:val="24"/>
          <w:rtl w:val="0"/>
        </w:rPr>
        <w:t xml:space="preserve">“ejes” </w:t>
      </w:r>
      <w:r w:rsidDel="00000000" w:rsidR="00000000" w:rsidRPr="00000000">
        <w:rPr>
          <w:rFonts w:ascii="Arial" w:cs="Arial" w:eastAsia="Arial" w:hAnsi="Arial"/>
          <w:sz w:val="24"/>
          <w:szCs w:val="24"/>
          <w:rtl w:val="0"/>
        </w:rPr>
        <w:t xml:space="preserve">siguientes: </w:t>
      </w:r>
    </w:p>
    <w:p w:rsidR="00000000" w:rsidDel="00000000" w:rsidP="00000000" w:rsidRDefault="00000000" w:rsidRPr="00000000" w14:paraId="0000006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1o. – </w:t>
      </w:r>
      <w:r w:rsidDel="00000000" w:rsidR="00000000" w:rsidRPr="00000000">
        <w:rPr>
          <w:rFonts w:ascii="Arial" w:cs="Arial" w:eastAsia="Arial" w:hAnsi="Arial"/>
          <w:sz w:val="24"/>
          <w:szCs w:val="24"/>
          <w:rtl w:val="0"/>
        </w:rPr>
        <w:t xml:space="preserve">La ampliación sobre el contenido de los objetivos específicos y del número principios rectores de la Ley de Acceso de las Mujeres a una Vida Libre de Violencia del Estado de México; se plantea con el propósito de generar una progresividad del derecho de acceso de las mujeres a una vida libre de violencia, extendiendo así el margen de protección para cualquiera de las mexiquenses.</w:t>
      </w:r>
    </w:p>
    <w:p w:rsidR="00000000" w:rsidDel="00000000" w:rsidP="00000000" w:rsidRDefault="00000000" w:rsidRPr="00000000" w14:paraId="00000062">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2o. – </w:t>
      </w:r>
      <w:r w:rsidDel="00000000" w:rsidR="00000000" w:rsidRPr="00000000">
        <w:rPr>
          <w:rFonts w:ascii="Arial" w:cs="Arial" w:eastAsia="Arial" w:hAnsi="Arial"/>
          <w:sz w:val="24"/>
          <w:szCs w:val="24"/>
          <w:rtl w:val="0"/>
        </w:rPr>
        <w:t xml:space="preserve">El replanteamiento, ampliación, modificación y armonización de las definiciones jurídicas de los tipos de violencia.</w:t>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orden de ideas, este eje repercutirá sobre el contenido de las Leyes Estatales de Acceso de las Mujeres a Una Vida Libre de Violencia y de Prevención y Erradicación de la Violencia Familiar, así como en los Códigos Penal y Civil de la entidad federativa. </w:t>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manifestado tienen como intención propiciar mayor compatibilidad jurídica (una armonización para evitar cualquier clase de antinomias), brindar mayor certeza y seguridad jurídicas, al igual que ampliar la protección de las mujeres víctimas sobre cualquier tipo o modalidad de violencia de género. </w:t>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3o. –</w:t>
      </w:r>
      <w:r w:rsidDel="00000000" w:rsidR="00000000" w:rsidRPr="00000000">
        <w:rPr>
          <w:rFonts w:ascii="Arial" w:cs="Arial" w:eastAsia="Arial" w:hAnsi="Arial"/>
          <w:sz w:val="24"/>
          <w:szCs w:val="24"/>
          <w:rtl w:val="0"/>
        </w:rPr>
        <w:t xml:space="preserve"> La reestructuración de la disposición vinculada con los modelos de prevención, atención, sanción y erradicación de la violencia en el ámbito familiar, se propone con base en el alcance y aplicación de una técnica legislativa eficiente.</w:t>
      </w:r>
    </w:p>
    <w:p w:rsidR="00000000" w:rsidDel="00000000" w:rsidP="00000000" w:rsidRDefault="00000000" w:rsidRPr="00000000" w14:paraId="0000006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propongo reordenar adecuadamente el contenido de la norma aludida, establecida en la Ley de Acceso de las Mujeres a Una Vida Libre de Violencia, para efectos de contar un cuerpo normativo que brinde mayor certeza y seguridad jurídicas al momento de su aplicación e interpretación, conforme al principio de legalidad.  </w:t>
      </w:r>
    </w:p>
    <w:p w:rsidR="00000000" w:rsidDel="00000000" w:rsidP="00000000" w:rsidRDefault="00000000" w:rsidRPr="00000000" w14:paraId="0000006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4o. – </w:t>
      </w:r>
      <w:r w:rsidDel="00000000" w:rsidR="00000000" w:rsidRPr="00000000">
        <w:rPr>
          <w:rFonts w:ascii="Arial" w:cs="Arial" w:eastAsia="Arial" w:hAnsi="Arial"/>
          <w:sz w:val="24"/>
          <w:szCs w:val="24"/>
          <w:rtl w:val="0"/>
        </w:rPr>
        <w:t xml:space="preserve">La creación e implementación de un mecanismo digital e innovador que permita una coordinación de carácter interinstitucional entre los Gobiernos Estatal y Municipales, a través de una comunicación bidireccional, interactiva y simultánea con la transmisión de audio, video, datos e información en tiempo real, mediante la utilización de las distintas tecnologías de la información y comunicación, portales informativos y medios electrónicos para su accesibilidad, con el propósito de generar una atención y asistencia eficientes e inmediatas, así como una protección interinstitucional para las víctimas de la violencia familiar, y en su caso, para sus hijas y/o hijos, con base en la prestación de asesoría, información, orientación y sólo en los casos aplicables de defensa y patrocinio jurídicos, así como de asistencia social y médica, al igual que de tratamiento psicológico que resulte necesario. </w:t>
      </w:r>
    </w:p>
    <w:p w:rsidR="00000000" w:rsidDel="00000000" w:rsidP="00000000" w:rsidRDefault="00000000" w:rsidRPr="00000000" w14:paraId="0000006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dentro de este eje, también se hace constar que deberán crearse e implementarse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por parte del Gobierno Estatal en coordinación y colaboración con los Gobiernos Municipales -, algún otro u otros mecanismos alternos que generen una atención y asistencia eficientes e inmediatas, así como una protección interinstitucional para las víctimas de violencia familiar y en su caso, para sus hijas y/o hijos que no cuenten con servicios de acceso a internet o con algún dispositivo electrónico para ello. </w:t>
      </w:r>
    </w:p>
    <w:p w:rsidR="00000000" w:rsidDel="00000000" w:rsidP="00000000" w:rsidRDefault="00000000" w:rsidRPr="00000000" w14:paraId="0000006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expuesto en este párrafo que precede se propone con la finalidad de que no exista una propuesta y la ejecución de una política que pueda resultar discriminatoria e injusta para todas aquellas mujeres que resulten víctimas de violencia familiar, o en su caso, sus hijas y/o hijos, que por sus condiciones económicas no cuenten con la posibilidad acceder a internet o no cuentan con algún dispositivo electrónico para ello.  </w:t>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servicios de los mecanismos anteriores deberán prestarse por parte del Gobierno Estatal por conducto de sus dependencias competentes y el organismo descentralizado de asistencia social (el Sistema Estatal para el Desarrollo Integral de la Familia), al igual que por los Gobiernos Municipales a través de sus dependencias competentes y su organismo descentralizado de asistencia social (el Sistema Municipal para el Desarrollo Integral de la Familia). </w:t>
      </w:r>
    </w:p>
    <w:p w:rsidR="00000000" w:rsidDel="00000000" w:rsidP="00000000" w:rsidRDefault="00000000" w:rsidRPr="00000000" w14:paraId="0000006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Retomando lo referente al mecanismo digital e innovador de atención y asistencia para las víctimas de violencia familiar tendría que ser desarrollado, dirigido y conducido por parte del Gobierno Estatal a través de sus dependencias competentes, así como por el organismo descentralizado de asistencia social (el Sistema Estatal para el Desarrollo Integral de la Familia) en coordinación y colaboración con los Gobiernos Municipales. </w:t>
      </w:r>
    </w:p>
    <w:p w:rsidR="00000000" w:rsidDel="00000000" w:rsidP="00000000" w:rsidRDefault="00000000" w:rsidRPr="00000000" w14:paraId="0000006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esto, es importante enfatizar que este mecanismo digital e innovador tendrá como finalidades las siguientes: Atender y asistir a las víctimas de violencia familiar, así como a sus hijas y/o hijos en materia jurídica, social, médica y psicológica de forma virtual; promover la cultura de denuncia respecto de los hechos que pudieran ser constitutivos de violencia familiar o de su equiparación, de conformidad con el Código Penal Estatal; y preservar toda la información que resulte confidencial y de seguridad personal para las víctimas de violencia familiar, así como para sus hijas y/o hijos. </w:t>
      </w:r>
    </w:p>
    <w:p w:rsidR="00000000" w:rsidDel="00000000" w:rsidP="00000000" w:rsidRDefault="00000000" w:rsidRPr="00000000" w14:paraId="0000006D">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5o. – </w:t>
      </w:r>
      <w:r w:rsidDel="00000000" w:rsidR="00000000" w:rsidRPr="00000000">
        <w:rPr>
          <w:rFonts w:ascii="Arial" w:cs="Arial" w:eastAsia="Arial" w:hAnsi="Arial"/>
          <w:sz w:val="24"/>
          <w:szCs w:val="24"/>
          <w:rtl w:val="0"/>
        </w:rPr>
        <w:t xml:space="preserve">La adición de atribuciones legales </w:t>
      </w:r>
      <w:r w:rsidDel="00000000" w:rsidR="00000000" w:rsidRPr="00000000">
        <w:rPr>
          <w:rFonts w:ascii="Arial" w:cs="Arial" w:eastAsia="Arial" w:hAnsi="Arial"/>
          <w:sz w:val="24"/>
          <w:szCs w:val="24"/>
          <w:u w:val="single"/>
          <w:rtl w:val="0"/>
        </w:rPr>
        <w:t xml:space="preserve">complementarias</w:t>
      </w:r>
      <w:r w:rsidDel="00000000" w:rsidR="00000000" w:rsidRPr="00000000">
        <w:rPr>
          <w:rFonts w:ascii="Arial" w:cs="Arial" w:eastAsia="Arial" w:hAnsi="Arial"/>
          <w:sz w:val="24"/>
          <w:szCs w:val="24"/>
          <w:rtl w:val="0"/>
        </w:rPr>
        <w:t xml:space="preserve"> para las distintas dependencias que resulten competentes, así como para el organismo de asistencia social, - ambos estatales -, y para la Fiscalía General de Justicia del Estado. </w:t>
      </w:r>
    </w:p>
    <w:p w:rsidR="00000000" w:rsidDel="00000000" w:rsidP="00000000" w:rsidRDefault="00000000" w:rsidRPr="00000000" w14:paraId="0000006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en los términos previstos por la Ley de Acceso de las Mujeres a una Vida Libre de Violencia y con el propósito de poder ampliar sus esferas de competencia respectivas para que desarrollen de manera organizada y coordinada las diferentes funciones correlativas respecto de la instrumentación del mecanismo digital de atención y asistencia para las víctimas de la violencia familiar, así como para sus hijas y/o hijos.</w:t>
      </w:r>
    </w:p>
    <w:p w:rsidR="00000000" w:rsidDel="00000000" w:rsidP="00000000" w:rsidRDefault="00000000" w:rsidRPr="00000000" w14:paraId="0000006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la adición de atribuciones legales complementarias que destacan, se encuentran las realizadas a la Fiscalía General de Justicia, la cual deberá coordinarse con el Sistema Estatal para el Desarrollo Integral de la Familia, así como con los organismos descentralizados de asistencia social de los Gobiernos Municipales para implementar las acciones oportunas, a efecto de cumplir con el objeto y finalidades del mecanismo digital para la atención y asistencia de las víctimas de violencia familiar, así como de sus hijas y/o hijos.</w:t>
      </w:r>
    </w:p>
    <w:p w:rsidR="00000000" w:rsidDel="00000000" w:rsidP="00000000" w:rsidRDefault="00000000" w:rsidRPr="00000000" w14:paraId="0000007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último deberá realizarse con el objetivo de perseguir este delito o su equiparación de manera oficiosa, derivado de la noticia criminal con la que se cuente.</w:t>
      </w:r>
    </w:p>
    <w:p w:rsidR="00000000" w:rsidDel="00000000" w:rsidP="00000000" w:rsidRDefault="00000000" w:rsidRPr="00000000" w14:paraId="0000007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6o. – </w:t>
      </w:r>
      <w:r w:rsidDel="00000000" w:rsidR="00000000" w:rsidRPr="00000000">
        <w:rPr>
          <w:rFonts w:ascii="Arial" w:cs="Arial" w:eastAsia="Arial" w:hAnsi="Arial"/>
          <w:sz w:val="24"/>
          <w:szCs w:val="24"/>
          <w:rtl w:val="0"/>
        </w:rPr>
        <w:t xml:space="preserve">La modificación al Código Penal de la entidad federativa respecto de la cuantificación para la indemnización por daño moral, fijada por el Órgano Jurisdiccional competente; lo previo de conformidad con diversos criterios constitucionales y jurisprudenciales, permitiendo de esta manera el reconocimiento y garantizando “el derecho de toda víctima mexiquense a una reparación integral o indemnización justa”, especialmente el de las mujeres víctimas por el delito de violencia familiar. </w:t>
      </w:r>
    </w:p>
    <w:p w:rsidR="00000000" w:rsidDel="00000000" w:rsidP="00000000" w:rsidRDefault="00000000" w:rsidRPr="00000000" w14:paraId="00000072">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7o. – </w:t>
      </w:r>
      <w:r w:rsidDel="00000000" w:rsidR="00000000" w:rsidRPr="00000000">
        <w:rPr>
          <w:rFonts w:ascii="Arial" w:cs="Arial" w:eastAsia="Arial" w:hAnsi="Arial"/>
          <w:sz w:val="24"/>
          <w:szCs w:val="24"/>
          <w:rtl w:val="0"/>
        </w:rPr>
        <w:t xml:space="preserve">La reconstitución y reestructuración del tipo penal de violencia familiar, ampliando sus márgenes de protección y de sanción mediante la </w:t>
      </w:r>
      <w:r w:rsidDel="00000000" w:rsidR="00000000" w:rsidRPr="00000000">
        <w:rPr>
          <w:rFonts w:ascii="Arial" w:cs="Arial" w:eastAsia="Arial" w:hAnsi="Arial"/>
          <w:sz w:val="24"/>
          <w:szCs w:val="24"/>
          <w:u w:val="single"/>
          <w:rtl w:val="0"/>
        </w:rPr>
        <w:t xml:space="preserve">adición</w:t>
      </w:r>
      <w:r w:rsidDel="00000000" w:rsidR="00000000" w:rsidRPr="00000000">
        <w:rPr>
          <w:rFonts w:ascii="Arial" w:cs="Arial" w:eastAsia="Arial" w:hAnsi="Arial"/>
          <w:sz w:val="24"/>
          <w:szCs w:val="24"/>
          <w:rtl w:val="0"/>
        </w:rPr>
        <w:t xml:space="preserve"> de:</w:t>
      </w:r>
    </w:p>
    <w:p w:rsidR="00000000" w:rsidDel="00000000" w:rsidP="00000000" w:rsidRDefault="00000000" w:rsidRPr="00000000" w14:paraId="0000007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tipos de violencia legales faltantes para su debida actualización (violencia psicológica, patrimonial, económica y sexual); el establecimiento de la comisión de este delito mediante “equiparación”; circunstancias que agraven la individualización de la sanción de este ilícito, y estableciendo expresamente las obligaciones legales y correlativas que tienen tanto el Ministerio Público, así como el Órgano Jurisdiccional competente, en cuanto a solicitar y decretar, - respectivamente -, la aplicación, y en su caso, la prórroga de las medidas u órdenes de protección en favor de las víctimas u ofendidos que resulten adecuadas, eficientes, específicas, idóneas, necesarias, oportunas y proporcionales para su situación concreta.</w:t>
      </w:r>
    </w:p>
    <w:p w:rsidR="00000000" w:rsidDel="00000000" w:rsidP="00000000" w:rsidRDefault="00000000" w:rsidRPr="00000000" w14:paraId="0000007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dicha reconstitución y reestructuración del tipo también se pretende establecer como “regla general” que este acto ilícito se persiga de oficio en cualquier situación, tal y como ya lo prevén algunos otros </w:t>
      </w:r>
      <w:r w:rsidDel="00000000" w:rsidR="00000000" w:rsidRPr="00000000">
        <w:rPr>
          <w:rFonts w:ascii="Arial" w:cs="Arial" w:eastAsia="Arial" w:hAnsi="Arial"/>
          <w:i w:val="1"/>
          <w:sz w:val="24"/>
          <w:szCs w:val="24"/>
          <w:rtl w:val="0"/>
        </w:rPr>
        <w:t xml:space="preserve">Códigos Punitivos</w:t>
      </w:r>
      <w:r w:rsidDel="00000000" w:rsidR="00000000" w:rsidRPr="00000000">
        <w:rPr>
          <w:rFonts w:ascii="Arial" w:cs="Arial" w:eastAsia="Arial" w:hAnsi="Arial"/>
          <w:sz w:val="24"/>
          <w:szCs w:val="24"/>
          <w:rtl w:val="0"/>
        </w:rPr>
        <w:t xml:space="preserve"> de las entidades federativas de la República. </w:t>
      </w:r>
    </w:p>
    <w:p w:rsidR="00000000" w:rsidDel="00000000" w:rsidP="00000000" w:rsidRDefault="00000000" w:rsidRPr="00000000" w14:paraId="0000007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expresado en los párrafos previos de este eje, también se realiza con la intención de que se colmen algunas de las lagunas legales existentes, causadas por la falta de cuidado de la o el legislador estatal a lo largo del tiempo. </w:t>
      </w:r>
    </w:p>
    <w:p w:rsidR="00000000" w:rsidDel="00000000" w:rsidP="00000000" w:rsidRDefault="00000000" w:rsidRPr="00000000" w14:paraId="0000007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este eje también tiene como propósito armonizar y cumplir con diversas disposiciones establecidas por la Ley General de Acceso de las Mujeres a una Vida Libre de Violencia, relacionadas con la materia de “violencia familiar”.</w:t>
      </w:r>
    </w:p>
    <w:p w:rsidR="00000000" w:rsidDel="00000000" w:rsidP="00000000" w:rsidRDefault="00000000" w:rsidRPr="00000000" w14:paraId="0000007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8o. – </w:t>
      </w:r>
      <w:r w:rsidDel="00000000" w:rsidR="00000000" w:rsidRPr="00000000">
        <w:rPr>
          <w:rFonts w:ascii="Arial" w:cs="Arial" w:eastAsia="Arial" w:hAnsi="Arial"/>
          <w:sz w:val="24"/>
          <w:szCs w:val="24"/>
          <w:rtl w:val="0"/>
        </w:rPr>
        <w:t xml:space="preserve">La armonización del marco jurídico estatal en materia de violencia familiar, lo cual incluye la realización de modificaciones pertinentes a los ordenamientos siguientes: A la Ley de Acceso de las Mujeres a una Vida Libre de Violencia del Estado de México (neurálgicamente); al Código Penal del Estado de México; al Código Civil del Estado de México; al Código de Procedimientos Civiles del Estado de México y a la Ley de Prevención y Erradicación de la Violencia Familiar del Estado de México. </w:t>
      </w:r>
    </w:p>
    <w:p w:rsidR="00000000" w:rsidDel="00000000" w:rsidP="00000000" w:rsidRDefault="00000000" w:rsidRPr="00000000" w14:paraId="0000007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expresado se realizará con el propósito de “homologar” los distintos conceptos jurídicos fundamentales en materia familiar, los cuales logran converger a través de la aplicación e interpretación de estos ordenamientos estatales. </w:t>
      </w:r>
    </w:p>
    <w:p w:rsidR="00000000" w:rsidDel="00000000" w:rsidP="00000000" w:rsidRDefault="00000000" w:rsidRPr="00000000" w14:paraId="0000007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que precede contribuirá a que las personas, operadores y autoridades, - estas últimas sobre sus distintos ámbitos de competencia -, apliquen, operen e interpreten con mayor facilidad estas Leyes y Códigos en comento.  </w:t>
      </w:r>
    </w:p>
    <w:p w:rsidR="00000000" w:rsidDel="00000000" w:rsidP="00000000" w:rsidRDefault="00000000" w:rsidRPr="00000000" w14:paraId="0000007A">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 Oportunidad. </w:t>
      </w:r>
    </w:p>
    <w:p w:rsidR="00000000" w:rsidDel="00000000" w:rsidP="00000000" w:rsidRDefault="00000000" w:rsidRPr="00000000" w14:paraId="0000007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manera generalizada, esta iniciativa será de mayor “utilidad” y beneficio para todas las niñas, adolescentes y mujeres mexiquenses, quienes de conformidad con los antecedentes, cuestiones, datos y hechos relacionados con la violencia familiar y con la violencia por motivos de género, son consideradas como un grupo en constante situación de vulnerabilidad. Ya que se encuentran expuestas a recibir con mayor frecuencia actos de cualquier tipo o modalidad de violencia, que pueden afectar o dañar su vida, dignidad, su normal o libre desarrollo, integridad, economía, patrimonio, libertad, protección o seguridad personal.</w:t>
      </w:r>
    </w:p>
    <w:p w:rsidR="00000000" w:rsidDel="00000000" w:rsidP="00000000" w:rsidRDefault="00000000" w:rsidRPr="00000000" w14:paraId="0000007C">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Peculiarmente, - como se ha demostrado de manera documentada y cronológica, durante los últimos dos años de pandemia provocados por la propagación del virus SARS-CoV2 -, hemos observado un acrecentamiento prolongado e histórico de la violencia familiar contras las mujeres, adolescentes y niñas en México, particularmente en nuestro Estado de México, de acuerdo con las cifras de incidencia delictiva aportadas con antelación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7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line="360" w:lineRule="auto"/>
        <w:jc w:val="center"/>
        <w:rPr>
          <w:rFonts w:ascii="Arial" w:cs="Arial" w:eastAsia="Arial" w:hAnsi="Arial"/>
          <w:b w:val="1"/>
          <w:color w:val="860000"/>
          <w:sz w:val="24"/>
          <w:szCs w:val="24"/>
          <w:u w:val="single"/>
        </w:rPr>
      </w:pPr>
      <w:r w:rsidDel="00000000" w:rsidR="00000000" w:rsidRPr="00000000">
        <w:rPr>
          <w:rFonts w:ascii="Arial" w:cs="Arial" w:eastAsia="Arial" w:hAnsi="Arial"/>
          <w:b w:val="1"/>
          <w:sz w:val="24"/>
          <w:szCs w:val="24"/>
          <w:u w:val="single"/>
          <w:rtl w:val="0"/>
        </w:rPr>
        <w:t xml:space="preserve">D) Consideraciones Jurídicas.</w:t>
      </w:r>
      <w:r w:rsidDel="00000000" w:rsidR="00000000" w:rsidRPr="00000000">
        <w:rPr>
          <w:rFonts w:ascii="Arial" w:cs="Arial" w:eastAsia="Arial" w:hAnsi="Arial"/>
          <w:b w:val="1"/>
          <w:color w:val="860000"/>
          <w:sz w:val="24"/>
          <w:szCs w:val="24"/>
          <w:u w:val="single"/>
          <w:rtl w:val="0"/>
        </w:rPr>
        <w:t xml:space="preserve"> </w:t>
      </w:r>
    </w:p>
    <w:p w:rsidR="00000000" w:rsidDel="00000000" w:rsidP="00000000" w:rsidRDefault="00000000" w:rsidRPr="00000000" w14:paraId="0000007F">
      <w:pPr>
        <w:spacing w:line="360" w:lineRule="auto"/>
        <w:jc w:val="both"/>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1ª. – </w:t>
      </w:r>
      <w:r w:rsidDel="00000000" w:rsidR="00000000" w:rsidRPr="00000000">
        <w:rPr>
          <w:rFonts w:ascii="Arial" w:cs="Arial" w:eastAsia="Arial" w:hAnsi="Arial"/>
          <w:sz w:val="24"/>
          <w:szCs w:val="24"/>
          <w:rtl w:val="0"/>
        </w:rPr>
        <w:t xml:space="preserve">La intención de a)ampliar el contenido de los “objetivos específicos y el número de principios rectores, así como de b) modificar el contenido de los tipos de violencia previstos por la </w:t>
      </w:r>
      <w:r w:rsidDel="00000000" w:rsidR="00000000" w:rsidRPr="00000000">
        <w:rPr>
          <w:rFonts w:ascii="Arial" w:cs="Arial" w:eastAsia="Arial" w:hAnsi="Arial"/>
          <w:i w:val="1"/>
          <w:sz w:val="24"/>
          <w:szCs w:val="24"/>
          <w:rtl w:val="0"/>
        </w:rPr>
        <w:t xml:space="preserve">Ley de Acceso de las Mujeres a una Vida Libre de Violencia del Estado de México</w:t>
      </w:r>
      <w:r w:rsidDel="00000000" w:rsidR="00000000" w:rsidRPr="00000000">
        <w:rPr>
          <w:rFonts w:ascii="Arial" w:cs="Arial" w:eastAsia="Arial" w:hAnsi="Arial"/>
          <w:sz w:val="24"/>
          <w:szCs w:val="24"/>
          <w:rtl w:val="0"/>
        </w:rPr>
        <w:t xml:space="preserve">” se propone de conformidad con los principios establecidos en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5 en sus párrafos segundo y tercero de la </w:t>
      </w:r>
      <w:r w:rsidDel="00000000" w:rsidR="00000000" w:rsidRPr="00000000">
        <w:rPr>
          <w:rFonts w:ascii="Arial" w:cs="Arial" w:eastAsia="Arial" w:hAnsi="Arial"/>
          <w:i w:val="1"/>
          <w:sz w:val="24"/>
          <w:szCs w:val="24"/>
          <w:rtl w:val="0"/>
        </w:rPr>
        <w:t xml:space="preserve">Constitución Política del Estado Libre y Soberano de México; </w:t>
      </w:r>
      <w:r w:rsidDel="00000000" w:rsidR="00000000" w:rsidRPr="00000000">
        <w:rPr>
          <w:rFonts w:ascii="Arial" w:cs="Arial" w:eastAsia="Arial" w:hAnsi="Arial"/>
          <w:sz w:val="24"/>
          <w:szCs w:val="24"/>
          <w:rtl w:val="0"/>
        </w:rPr>
        <w:t xml:space="preserve">1o. párrafos segundo y tercero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en correlación con los 26 y 29, - respectivamente -, de la </w:t>
      </w:r>
      <w:r w:rsidDel="00000000" w:rsidR="00000000" w:rsidRPr="00000000">
        <w:rPr>
          <w:rFonts w:ascii="Arial" w:cs="Arial" w:eastAsia="Arial" w:hAnsi="Arial"/>
          <w:i w:val="1"/>
          <w:sz w:val="24"/>
          <w:szCs w:val="24"/>
          <w:rtl w:val="0"/>
        </w:rPr>
        <w:t xml:space="preserve">Convención Americana sobre Derechos Humanos (Pacto de San José).</w:t>
      </w:r>
    </w:p>
    <w:p w:rsidR="00000000" w:rsidDel="00000000" w:rsidP="00000000" w:rsidRDefault="00000000" w:rsidRPr="00000000" w14:paraId="00000080">
      <w:pPr>
        <w:spacing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En lo que concierne a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5 párrafo segundo de la </w:t>
      </w:r>
      <w:r w:rsidDel="00000000" w:rsidR="00000000" w:rsidRPr="00000000">
        <w:rPr>
          <w:rFonts w:ascii="Arial" w:cs="Arial" w:eastAsia="Arial" w:hAnsi="Arial"/>
          <w:i w:val="1"/>
          <w:sz w:val="24"/>
          <w:szCs w:val="24"/>
          <w:rtl w:val="0"/>
        </w:rPr>
        <w:t xml:space="preserve">Constitución Local, </w:t>
      </w:r>
      <w:r w:rsidDel="00000000" w:rsidR="00000000" w:rsidRPr="00000000">
        <w:rPr>
          <w:rFonts w:ascii="Arial" w:cs="Arial" w:eastAsia="Arial" w:hAnsi="Arial"/>
          <w:sz w:val="24"/>
          <w:szCs w:val="24"/>
          <w:rtl w:val="0"/>
        </w:rPr>
        <w:t xml:space="preserve">así al 1o. párrafo segundo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en correlación con el 26 del </w:t>
      </w:r>
      <w:r w:rsidDel="00000000" w:rsidR="00000000" w:rsidRPr="00000000">
        <w:rPr>
          <w:rFonts w:ascii="Arial" w:cs="Arial" w:eastAsia="Arial" w:hAnsi="Arial"/>
          <w:i w:val="1"/>
          <w:sz w:val="24"/>
          <w:szCs w:val="24"/>
          <w:rtl w:val="0"/>
        </w:rPr>
        <w:t xml:space="preserve">Pacto de San José</w:t>
      </w:r>
      <w:r w:rsidDel="00000000" w:rsidR="00000000" w:rsidRPr="00000000">
        <w:rPr>
          <w:rFonts w:ascii="Arial" w:cs="Arial" w:eastAsia="Arial" w:hAnsi="Arial"/>
          <w:sz w:val="24"/>
          <w:szCs w:val="24"/>
          <w:rtl w:val="0"/>
        </w:rPr>
        <w:t xml:space="preserve">, podemos afirmar en este entramado jurídico se encuentra fundado el </w:t>
      </w:r>
      <w:r w:rsidDel="00000000" w:rsidR="00000000" w:rsidRPr="00000000">
        <w:rPr>
          <w:rFonts w:ascii="Arial" w:cs="Arial" w:eastAsia="Arial" w:hAnsi="Arial"/>
          <w:i w:val="1"/>
          <w:sz w:val="24"/>
          <w:szCs w:val="24"/>
          <w:rtl w:val="0"/>
        </w:rPr>
        <w:t xml:space="preserve">“principio pro persona”, </w:t>
      </w:r>
      <w:r w:rsidDel="00000000" w:rsidR="00000000" w:rsidRPr="00000000">
        <w:rPr>
          <w:rFonts w:ascii="Arial" w:cs="Arial" w:eastAsia="Arial" w:hAnsi="Arial"/>
          <w:sz w:val="24"/>
          <w:szCs w:val="24"/>
          <w:rtl w:val="0"/>
        </w:rPr>
        <w:t xml:space="preserve">el cual es un criterio hermenéutico que estriba en la aplicación o interpretación más extensiva, protectora o más favorable de una norma cuando se trata de reconocer derechos humanos, respecto de otra que resulta menos protectora, menos favorable o en su caso, parcialmente restrictiva o suspensiva extraordinariamente de estos derechos (salvo excepciones jurisprudenciales y constitucionales establecidas). </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por lo que corresponde a los artículos 5 en su párrafo tercero de la </w:t>
      </w:r>
      <w:r w:rsidDel="00000000" w:rsidR="00000000" w:rsidRPr="00000000">
        <w:rPr>
          <w:rFonts w:ascii="Arial" w:cs="Arial" w:eastAsia="Arial" w:hAnsi="Arial"/>
          <w:i w:val="1"/>
          <w:sz w:val="24"/>
          <w:szCs w:val="24"/>
          <w:rtl w:val="0"/>
        </w:rPr>
        <w:t xml:space="preserve">Constitución Estatal, </w:t>
      </w:r>
      <w:r w:rsidDel="00000000" w:rsidR="00000000" w:rsidRPr="00000000">
        <w:rPr>
          <w:rFonts w:ascii="Arial" w:cs="Arial" w:eastAsia="Arial" w:hAnsi="Arial"/>
          <w:sz w:val="24"/>
          <w:szCs w:val="24"/>
          <w:rtl w:val="0"/>
        </w:rPr>
        <w:t xml:space="preserve">al 1° en su párrafo tercero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en correlación con el 29 del </w:t>
      </w:r>
      <w:r w:rsidDel="00000000" w:rsidR="00000000" w:rsidRPr="00000000">
        <w:rPr>
          <w:rFonts w:ascii="Arial" w:cs="Arial" w:eastAsia="Arial" w:hAnsi="Arial"/>
          <w:i w:val="1"/>
          <w:sz w:val="24"/>
          <w:szCs w:val="24"/>
          <w:rtl w:val="0"/>
        </w:rPr>
        <w:t xml:space="preserve">Pacto de San José, </w:t>
      </w:r>
      <w:r w:rsidDel="00000000" w:rsidR="00000000" w:rsidRPr="00000000">
        <w:rPr>
          <w:rFonts w:ascii="Arial" w:cs="Arial" w:eastAsia="Arial" w:hAnsi="Arial"/>
          <w:sz w:val="24"/>
          <w:szCs w:val="24"/>
          <w:rtl w:val="0"/>
        </w:rPr>
        <w:t xml:space="preserve">también podemos afirmar que en este agregado jurídico se encuentra establecido el principio </w:t>
      </w:r>
      <w:r w:rsidDel="00000000" w:rsidR="00000000" w:rsidRPr="00000000">
        <w:rPr>
          <w:rFonts w:ascii="Arial" w:cs="Arial" w:eastAsia="Arial" w:hAnsi="Arial"/>
          <w:i w:val="1"/>
          <w:sz w:val="24"/>
          <w:szCs w:val="24"/>
          <w:rtl w:val="0"/>
        </w:rPr>
        <w:t xml:space="preserve">“de progresividad de los derechos humanos”,</w:t>
      </w:r>
      <w:r w:rsidDel="00000000" w:rsidR="00000000" w:rsidRPr="00000000">
        <w:rPr>
          <w:rFonts w:ascii="Arial" w:cs="Arial" w:eastAsia="Arial" w:hAnsi="Arial"/>
          <w:sz w:val="24"/>
          <w:szCs w:val="24"/>
          <w:rtl w:val="0"/>
        </w:rPr>
        <w:t xml:space="preserve"> mismo que debe ser tomado en cuenta por todas las autoridades, </w:t>
      </w:r>
      <w:r w:rsidDel="00000000" w:rsidR="00000000" w:rsidRPr="00000000">
        <w:rPr>
          <w:rFonts w:ascii="Arial" w:cs="Arial" w:eastAsia="Arial" w:hAnsi="Arial"/>
          <w:b w:val="1"/>
          <w:sz w:val="24"/>
          <w:szCs w:val="24"/>
          <w:rtl w:val="0"/>
        </w:rPr>
        <w:t xml:space="preserve">- incluyendo las Legislaturas Estatales -</w:t>
      </w:r>
      <w:r w:rsidDel="00000000" w:rsidR="00000000" w:rsidRPr="00000000">
        <w:rPr>
          <w:rFonts w:ascii="Arial" w:cs="Arial" w:eastAsia="Arial" w:hAnsi="Arial"/>
          <w:sz w:val="24"/>
          <w:szCs w:val="24"/>
          <w:rtl w:val="0"/>
        </w:rPr>
        <w:t xml:space="preserve">, en el ámbito de sus competencias respectivas, para la promoción, respeto y protección de estas prerrogativas inherentes a la persona. Y en este sentido, tal principio consiste en: Aquella obligación que tiene el Estado Mexicano de tomar las medidas positivas y no regresivas necesarias tanto a nivel interno, así como en el ámbito internacional para lograr la plena efectividad, tutela y disfrute de los derechos humanos.</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8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Modificación y Ampliación del Contenido de los Objetivos Específicos de la Ley. </w:t>
      </w:r>
    </w:p>
    <w:p w:rsidR="00000000" w:rsidDel="00000000" w:rsidP="00000000" w:rsidRDefault="00000000" w:rsidRPr="00000000" w14:paraId="0000008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razón de lo expuesto de forma breve, he propuesto en esta iniciativa </w:t>
      </w:r>
      <w:r w:rsidDel="00000000" w:rsidR="00000000" w:rsidRPr="00000000">
        <w:rPr>
          <w:rFonts w:ascii="Arial" w:cs="Arial" w:eastAsia="Arial" w:hAnsi="Arial"/>
          <w:sz w:val="24"/>
          <w:szCs w:val="24"/>
          <w:u w:val="single"/>
          <w:rtl w:val="0"/>
        </w:rPr>
        <w:t xml:space="preserve">la modificación, ampliación y mejora positiva</w:t>
      </w:r>
      <w:r w:rsidDel="00000000" w:rsidR="00000000" w:rsidRPr="00000000">
        <w:rPr>
          <w:rFonts w:ascii="Arial" w:cs="Arial" w:eastAsia="Arial" w:hAnsi="Arial"/>
          <w:sz w:val="24"/>
          <w:szCs w:val="24"/>
          <w:rtl w:val="0"/>
        </w:rPr>
        <w:t xml:space="preserve"> sobre el contenido de los objetivos específicos de la </w:t>
      </w:r>
      <w:r w:rsidDel="00000000" w:rsidR="00000000" w:rsidRPr="00000000">
        <w:rPr>
          <w:rFonts w:ascii="Arial" w:cs="Arial" w:eastAsia="Arial" w:hAnsi="Arial"/>
          <w:i w:val="1"/>
          <w:sz w:val="24"/>
          <w:szCs w:val="24"/>
          <w:rtl w:val="0"/>
        </w:rPr>
        <w:t xml:space="preserve">Ley</w:t>
      </w:r>
      <w:r w:rsidDel="00000000" w:rsidR="00000000" w:rsidRPr="00000000">
        <w:rPr>
          <w:rFonts w:ascii="Arial" w:cs="Arial" w:eastAsia="Arial" w:hAnsi="Arial"/>
          <w:sz w:val="24"/>
          <w:szCs w:val="24"/>
          <w:rtl w:val="0"/>
        </w:rPr>
        <w:t xml:space="preserve"> mencionada, ya que debe permanecer necesariamente una </w:t>
      </w:r>
      <w:r w:rsidDel="00000000" w:rsidR="00000000" w:rsidRPr="00000000">
        <w:rPr>
          <w:rFonts w:ascii="Arial" w:cs="Arial" w:eastAsia="Arial" w:hAnsi="Arial"/>
          <w:b w:val="1"/>
          <w:sz w:val="24"/>
          <w:szCs w:val="24"/>
          <w:rtl w:val="0"/>
        </w:rPr>
        <w:t xml:space="preserve">“coordinación interinstitucional de carácter permanente”</w:t>
      </w:r>
      <w:r w:rsidDel="00000000" w:rsidR="00000000" w:rsidRPr="00000000">
        <w:rPr>
          <w:rFonts w:ascii="Arial" w:cs="Arial" w:eastAsia="Arial" w:hAnsi="Arial"/>
          <w:sz w:val="24"/>
          <w:szCs w:val="24"/>
          <w:rtl w:val="0"/>
        </w:rPr>
        <w:t xml:space="preserve"> entre los Gobiernos Estatal y Municipales, con el propósito de buscar la realización de acciones conjuntas, cooperativas, complementarias y solidarias que pretendan </w:t>
      </w:r>
      <w:r w:rsidDel="00000000" w:rsidR="00000000" w:rsidRPr="00000000">
        <w:rPr>
          <w:rFonts w:ascii="Arial" w:cs="Arial" w:eastAsia="Arial" w:hAnsi="Arial"/>
          <w:sz w:val="24"/>
          <w:szCs w:val="24"/>
          <w:u w:val="single"/>
          <w:rtl w:val="0"/>
        </w:rPr>
        <w:t xml:space="preserve">respetar, tutelar y beneficiar con mayor amplitud</w:t>
      </w:r>
      <w:r w:rsidDel="00000000" w:rsidR="00000000" w:rsidRPr="00000000">
        <w:rPr>
          <w:rFonts w:ascii="Arial" w:cs="Arial" w:eastAsia="Arial" w:hAnsi="Arial"/>
          <w:sz w:val="24"/>
          <w:szCs w:val="24"/>
          <w:rtl w:val="0"/>
        </w:rPr>
        <w:t xml:space="preserve"> a las mujeres que puedan llegar a ser víctimas de la violencia de género, así como de las personas que resulten ofendidas por la actualización de ésta. </w:t>
      </w:r>
    </w:p>
    <w:p w:rsidR="00000000" w:rsidDel="00000000" w:rsidP="00000000" w:rsidRDefault="00000000" w:rsidRPr="00000000" w14:paraId="0000008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finalmente debe fraguarse (expresamente para su cumplimiento) en la </w:t>
      </w:r>
      <w:r w:rsidDel="00000000" w:rsidR="00000000" w:rsidRPr="00000000">
        <w:rPr>
          <w:rFonts w:ascii="Arial" w:cs="Arial" w:eastAsia="Arial" w:hAnsi="Arial"/>
          <w:i w:val="1"/>
          <w:sz w:val="24"/>
          <w:szCs w:val="24"/>
          <w:rtl w:val="0"/>
        </w:rPr>
        <w:t xml:space="preserve">Ley </w:t>
      </w:r>
      <w:r w:rsidDel="00000000" w:rsidR="00000000" w:rsidRPr="00000000">
        <w:rPr>
          <w:rFonts w:ascii="Arial" w:cs="Arial" w:eastAsia="Arial" w:hAnsi="Arial"/>
          <w:sz w:val="24"/>
          <w:szCs w:val="24"/>
          <w:rtl w:val="0"/>
        </w:rPr>
        <w:t xml:space="preserve">un “procedimiento y objetivo general (a alcanzar)” de atención y asistencia de carácter accesible, especializado, expedito, integral y gratuito, el cual implique la prestación de un mejor servicio público y a su vez </w:t>
      </w:r>
      <w:r w:rsidDel="00000000" w:rsidR="00000000" w:rsidRPr="00000000">
        <w:rPr>
          <w:rFonts w:ascii="Arial" w:cs="Arial" w:eastAsia="Arial" w:hAnsi="Arial"/>
          <w:sz w:val="24"/>
          <w:szCs w:val="24"/>
          <w:u w:val="single"/>
          <w:rtl w:val="0"/>
        </w:rPr>
        <w:t xml:space="preserve">un avance o un progreso más amplio en el respeto, tutela y beneficio </w:t>
      </w:r>
      <w:r w:rsidDel="00000000" w:rsidR="00000000" w:rsidRPr="00000000">
        <w:rPr>
          <w:rFonts w:ascii="Arial" w:cs="Arial" w:eastAsia="Arial" w:hAnsi="Arial"/>
          <w:sz w:val="24"/>
          <w:szCs w:val="24"/>
          <w:rtl w:val="0"/>
        </w:rPr>
        <w:t xml:space="preserve">de los derechos humanos de las mujeres, niñas y adolescentes mexiquenses. </w:t>
      </w:r>
    </w:p>
    <w:p w:rsidR="00000000" w:rsidDel="00000000" w:rsidP="00000000" w:rsidRDefault="00000000" w:rsidRPr="00000000" w14:paraId="00000085">
      <w:pPr>
        <w:spacing w:line="360" w:lineRule="auto"/>
        <w:jc w:val="both"/>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 Ampliación del Contenido de los “Principios Rectores” </w:t>
      </w:r>
      <w:r w:rsidDel="00000000" w:rsidR="00000000" w:rsidRPr="00000000">
        <w:rPr>
          <w:rFonts w:ascii="Arial" w:cs="Arial" w:eastAsia="Arial" w:hAnsi="Arial"/>
          <w:b w:val="1"/>
          <w:i w:val="1"/>
          <w:sz w:val="24"/>
          <w:szCs w:val="24"/>
          <w:rtl w:val="0"/>
        </w:rPr>
        <w:t xml:space="preserve">de la Ley de Acceso de las Mujeres.</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Primero habrá que decir que tal ampliación consiste únicamente en la integración de dos principios rectores adicionales a los ya vigentes, los cuales son:  </w:t>
      </w:r>
    </w:p>
    <w:p w:rsidR="00000000" w:rsidDel="00000000" w:rsidP="00000000" w:rsidRDefault="00000000" w:rsidRPr="00000000" w14:paraId="0000008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El de la integración y difusión transversal de la perspectiva de género y (ii) el de la atención, asistencia y protección interinstitucional.</w:t>
      </w:r>
    </w:p>
    <w:p w:rsidR="00000000" w:rsidDel="00000000" w:rsidP="00000000" w:rsidRDefault="00000000" w:rsidRPr="00000000" w14:paraId="00000088">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Los cuales conjuntamente permitirán el desarrollo integral, el empoderamiento y la coadyuvancia para la reparación del daño provocado a las víctimas u ofendidos por cualquier tipo o modalidad de violencia establecidas por la </w:t>
      </w:r>
      <w:r w:rsidDel="00000000" w:rsidR="00000000" w:rsidRPr="00000000">
        <w:rPr>
          <w:rFonts w:ascii="Arial" w:cs="Arial" w:eastAsia="Arial" w:hAnsi="Arial"/>
          <w:i w:val="1"/>
          <w:sz w:val="24"/>
          <w:szCs w:val="24"/>
          <w:rtl w:val="0"/>
        </w:rPr>
        <w:t xml:space="preserve">Ley de Acceso de las Mujeres a una Vida Libre de Violencia del Estado de México. </w:t>
      </w:r>
    </w:p>
    <w:p w:rsidR="00000000" w:rsidDel="00000000" w:rsidP="00000000" w:rsidRDefault="00000000" w:rsidRPr="00000000" w14:paraId="0000008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Particularmente, en lo que respecta al de la “integración y difusión transversal de la perspectiva de género”, cabe mencionar que existe por lo menos un instrumento internacional que justifica totalmente la razón de ser de este principio dentro de la presente </w:t>
      </w:r>
      <w:r w:rsidDel="00000000" w:rsidR="00000000" w:rsidRPr="00000000">
        <w:rPr>
          <w:rFonts w:ascii="Arial" w:cs="Arial" w:eastAsia="Arial" w:hAnsi="Arial"/>
          <w:i w:val="1"/>
          <w:sz w:val="24"/>
          <w:szCs w:val="24"/>
          <w:rtl w:val="0"/>
        </w:rPr>
        <w:t xml:space="preserve">Ley</w:t>
      </w:r>
      <w:r w:rsidDel="00000000" w:rsidR="00000000" w:rsidRPr="00000000">
        <w:rPr>
          <w:rFonts w:ascii="Arial" w:cs="Arial" w:eastAsia="Arial" w:hAnsi="Arial"/>
          <w:sz w:val="24"/>
          <w:szCs w:val="24"/>
          <w:rtl w:val="0"/>
        </w:rPr>
        <w:t xml:space="preserve">, el cual es </w:t>
      </w:r>
      <w:r w:rsidDel="00000000" w:rsidR="00000000" w:rsidRPr="00000000">
        <w:rPr>
          <w:rFonts w:ascii="Arial" w:cs="Arial" w:eastAsia="Arial" w:hAnsi="Arial"/>
          <w:i w:val="1"/>
          <w:sz w:val="24"/>
          <w:szCs w:val="24"/>
          <w:rtl w:val="0"/>
        </w:rPr>
        <w:t xml:space="preserve">“La Declaración y Plataforma de Acción de Beijing: La Cuarta Conferencia Mundial sobre la Mujer Reunida en Beijing del 4 al 15 de septiembre de 1995”, </w:t>
      </w:r>
      <w:r w:rsidDel="00000000" w:rsidR="00000000" w:rsidRPr="00000000">
        <w:rPr>
          <w:rFonts w:ascii="Arial" w:cs="Arial" w:eastAsia="Arial" w:hAnsi="Arial"/>
          <w:sz w:val="24"/>
          <w:szCs w:val="24"/>
          <w:rtl w:val="0"/>
        </w:rPr>
        <w:t xml:space="preserve">en donde el Estado Mexicano fue partícipe; y donde es importante subrayar que el contenido de este instrumento internacional en comento se circunscribió al reconocimiento de derechos </w:t>
      </w:r>
      <w:r w:rsidDel="00000000" w:rsidR="00000000" w:rsidRPr="00000000">
        <w:rPr>
          <w:rFonts w:ascii="Arial" w:cs="Arial" w:eastAsia="Arial" w:hAnsi="Arial"/>
          <w:b w:val="1"/>
          <w:sz w:val="24"/>
          <w:szCs w:val="24"/>
          <w:rtl w:val="0"/>
        </w:rPr>
        <w:t xml:space="preserve">y a la transversalización de género o el </w:t>
      </w:r>
      <w:r w:rsidDel="00000000" w:rsidR="00000000" w:rsidRPr="00000000">
        <w:rPr>
          <w:rFonts w:ascii="Arial" w:cs="Arial" w:eastAsia="Arial" w:hAnsi="Arial"/>
          <w:b w:val="1"/>
          <w:i w:val="1"/>
          <w:sz w:val="24"/>
          <w:szCs w:val="24"/>
          <w:rtl w:val="0"/>
        </w:rPr>
        <w:t xml:space="preserve">gender mainstreaming, </w:t>
      </w:r>
      <w:r w:rsidDel="00000000" w:rsidR="00000000" w:rsidRPr="00000000">
        <w:rPr>
          <w:rFonts w:ascii="Arial" w:cs="Arial" w:eastAsia="Arial" w:hAnsi="Arial"/>
          <w:sz w:val="24"/>
          <w:szCs w:val="24"/>
          <w:rtl w:val="0"/>
        </w:rPr>
        <w:t xml:space="preserve">produciendo un nuevo enfoque para el diseño de políticas públicas con perspectiva de género.</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8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de la incorporación del principio rector de atención y asistencia, así como de protección interinstitucional a la </w:t>
      </w:r>
      <w:r w:rsidDel="00000000" w:rsidR="00000000" w:rsidRPr="00000000">
        <w:rPr>
          <w:rFonts w:ascii="Arial" w:cs="Arial" w:eastAsia="Arial" w:hAnsi="Arial"/>
          <w:i w:val="1"/>
          <w:sz w:val="24"/>
          <w:szCs w:val="24"/>
          <w:rtl w:val="0"/>
        </w:rPr>
        <w:t xml:space="preserve">Ley</w:t>
      </w:r>
      <w:r w:rsidDel="00000000" w:rsidR="00000000" w:rsidRPr="00000000">
        <w:rPr>
          <w:rFonts w:ascii="Arial" w:cs="Arial" w:eastAsia="Arial" w:hAnsi="Arial"/>
          <w:sz w:val="24"/>
          <w:szCs w:val="24"/>
          <w:rtl w:val="0"/>
        </w:rPr>
        <w:t xml:space="preserve">, sólo compartiremos lo que hemos manifestado en párrafos anteriores, donde concluimos que esto representará un avance significativo en la prestación de un mejor servicio público con características (expresamente) provechosas, así como un avance o progreso más amplio en el respeto, tutela y beneficio de los derechos humanos de las mujeres y de las personas que resulten ofendidas por la violencia de género; pero también colegiríamos que la inclusión de este principio rector atendería a </w:t>
      </w:r>
      <w:r w:rsidDel="00000000" w:rsidR="00000000" w:rsidRPr="00000000">
        <w:rPr>
          <w:rFonts w:ascii="Arial" w:cs="Arial" w:eastAsia="Arial" w:hAnsi="Arial"/>
          <w:sz w:val="24"/>
          <w:szCs w:val="24"/>
          <w:u w:val="single"/>
          <w:rtl w:val="0"/>
        </w:rPr>
        <w:t xml:space="preserve">tres vertientes específicas</w:t>
      </w:r>
      <w:r w:rsidDel="00000000" w:rsidR="00000000" w:rsidRPr="00000000">
        <w:rPr>
          <w:rFonts w:ascii="Arial" w:cs="Arial" w:eastAsia="Arial" w:hAnsi="Arial"/>
          <w:sz w:val="24"/>
          <w:szCs w:val="24"/>
          <w:rtl w:val="0"/>
        </w:rPr>
        <w:t xml:space="preserve"> sobre la elaboración y ejecución de cualquier política pública relacionada con la materia de “acceso de las mujeres a vivir una vida libre de violencia de género”: </w:t>
      </w:r>
    </w:p>
    <w:p w:rsidR="00000000" w:rsidDel="00000000" w:rsidP="00000000" w:rsidRDefault="00000000" w:rsidRPr="00000000" w14:paraId="0000008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desarrollo integral para las víctimas o personas ofendidas por cualquier tipo o modalidad de violencia; (II)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empoderamiento para las víctimas o personas ofendidas por cualquier tipo o modalidad de violencia y (III) la coadyuvancia para una posterior reparación del daño ocasionado por algún tipo o modalidad de violencia. </w:t>
      </w:r>
    </w:p>
    <w:p w:rsidR="00000000" w:rsidDel="00000000" w:rsidP="00000000" w:rsidRDefault="00000000" w:rsidRPr="00000000" w14:paraId="0000008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Modificación del Contenido de los Tipos de Violencia Previstos por la Ley de Acceso de las Mujeres a una Vida Libre de Violencia del Estado de México.</w:t>
      </w:r>
    </w:p>
    <w:p w:rsidR="00000000" w:rsidDel="00000000" w:rsidP="00000000" w:rsidRDefault="00000000" w:rsidRPr="00000000" w14:paraId="0000008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forma sintética, la modificación al contenido de los diferentes tipos de violencia establecidos por la </w:t>
      </w:r>
      <w:r w:rsidDel="00000000" w:rsidR="00000000" w:rsidRPr="00000000">
        <w:rPr>
          <w:rFonts w:ascii="Arial" w:cs="Arial" w:eastAsia="Arial" w:hAnsi="Arial"/>
          <w:i w:val="1"/>
          <w:sz w:val="24"/>
          <w:szCs w:val="24"/>
          <w:rtl w:val="0"/>
        </w:rPr>
        <w:t xml:space="preserve">Ley de Acceso, </w:t>
      </w:r>
      <w:r w:rsidDel="00000000" w:rsidR="00000000" w:rsidRPr="00000000">
        <w:rPr>
          <w:rFonts w:ascii="Arial" w:cs="Arial" w:eastAsia="Arial" w:hAnsi="Arial"/>
          <w:sz w:val="24"/>
          <w:szCs w:val="24"/>
          <w:rtl w:val="0"/>
        </w:rPr>
        <w:t xml:space="preserve">obedece a adicionar algunos signos descriptivos y lógicos, al igual que verbos rectores. Ya que con la integración de los anteriores, se renovaría el alcance de estos tipos de violencia, reflejándose una mayor tutela sobre los bienes jurídicos de las víctimas y personas ofendidas por la violencia de género, principalmente en lo que concierne a la modalidad de violencia familiar, - el cual es el tema central de esta iniciativa -. </w:t>
      </w:r>
    </w:p>
    <w:p w:rsidR="00000000" w:rsidDel="00000000" w:rsidP="00000000" w:rsidRDefault="00000000" w:rsidRPr="00000000" w14:paraId="0000008E">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2ª. – </w:t>
      </w:r>
      <w:r w:rsidDel="00000000" w:rsidR="00000000" w:rsidRPr="00000000">
        <w:rPr>
          <w:rFonts w:ascii="Arial" w:cs="Arial" w:eastAsia="Arial" w:hAnsi="Arial"/>
          <w:sz w:val="24"/>
          <w:szCs w:val="24"/>
          <w:rtl w:val="0"/>
        </w:rPr>
        <w:t xml:space="preserve">En relación con la delimitación de la consideración jurídica previa, resulta pertinente y atinado </w:t>
      </w:r>
      <w:r w:rsidDel="00000000" w:rsidR="00000000" w:rsidRPr="00000000">
        <w:rPr>
          <w:rFonts w:ascii="Arial" w:cs="Arial" w:eastAsia="Arial" w:hAnsi="Arial"/>
          <w:sz w:val="24"/>
          <w:szCs w:val="24"/>
          <w:u w:val="single"/>
          <w:rtl w:val="0"/>
        </w:rPr>
        <w:t xml:space="preserve">esclarecer</w:t>
      </w:r>
      <w:r w:rsidDel="00000000" w:rsidR="00000000" w:rsidRPr="00000000">
        <w:rPr>
          <w:rFonts w:ascii="Arial" w:cs="Arial" w:eastAsia="Arial" w:hAnsi="Arial"/>
          <w:sz w:val="24"/>
          <w:szCs w:val="24"/>
          <w:rtl w:val="0"/>
        </w:rPr>
        <w:t xml:space="preserve"> que las acciones legislativas pretendidas no contrarían de ningún modo el contenido establecido por la </w:t>
      </w:r>
      <w:r w:rsidDel="00000000" w:rsidR="00000000" w:rsidRPr="00000000">
        <w:rPr>
          <w:rFonts w:ascii="Arial" w:cs="Arial" w:eastAsia="Arial" w:hAnsi="Arial"/>
          <w:i w:val="1"/>
          <w:sz w:val="24"/>
          <w:szCs w:val="24"/>
          <w:rtl w:val="0"/>
        </w:rPr>
        <w:t xml:space="preserve">Ley General de Acceso de las Mujeres a una Vida Libre de Violencia, </w:t>
      </w:r>
      <w:r w:rsidDel="00000000" w:rsidR="00000000" w:rsidRPr="00000000">
        <w:rPr>
          <w:rFonts w:ascii="Arial" w:cs="Arial" w:eastAsia="Arial" w:hAnsi="Arial"/>
          <w:sz w:val="24"/>
          <w:szCs w:val="24"/>
          <w:rtl w:val="0"/>
        </w:rPr>
        <w:t xml:space="preserve">sino que al contrario estarían totalmente justificadas y fundamentadas en los principios </w:t>
      </w:r>
      <w:r w:rsidDel="00000000" w:rsidR="00000000" w:rsidRPr="00000000">
        <w:rPr>
          <w:rFonts w:ascii="Arial" w:cs="Arial" w:eastAsia="Arial" w:hAnsi="Arial"/>
          <w:i w:val="1"/>
          <w:sz w:val="24"/>
          <w:szCs w:val="24"/>
          <w:rtl w:val="0"/>
        </w:rPr>
        <w:t xml:space="preserve">“pro persona” y “el de la soberanía con la que cuentan los estados o las entidades federativas”.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F">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Lo anterior de conformidad con los </w:t>
      </w:r>
      <w:r w:rsidDel="00000000" w:rsidR="00000000" w:rsidRPr="00000000">
        <w:rPr>
          <w:rFonts w:ascii="Arial" w:cs="Arial" w:eastAsia="Arial" w:hAnsi="Arial"/>
          <w:b w:val="1"/>
          <w:sz w:val="24"/>
          <w:szCs w:val="24"/>
          <w:rtl w:val="0"/>
        </w:rPr>
        <w:t xml:space="preserve">preceptos</w:t>
      </w:r>
      <w:r w:rsidDel="00000000" w:rsidR="00000000" w:rsidRPr="00000000">
        <w:rPr>
          <w:rFonts w:ascii="Arial" w:cs="Arial" w:eastAsia="Arial" w:hAnsi="Arial"/>
          <w:sz w:val="24"/>
          <w:szCs w:val="24"/>
          <w:rtl w:val="0"/>
        </w:rPr>
        <w:t xml:space="preserve"> 4, 5 párrafo segundo, 61 fracciones IV y LVI de la </w:t>
      </w:r>
      <w:r w:rsidDel="00000000" w:rsidR="00000000" w:rsidRPr="00000000">
        <w:rPr>
          <w:rFonts w:ascii="Arial" w:cs="Arial" w:eastAsia="Arial" w:hAnsi="Arial"/>
          <w:i w:val="1"/>
          <w:sz w:val="24"/>
          <w:szCs w:val="24"/>
          <w:rtl w:val="0"/>
        </w:rPr>
        <w:t xml:space="preserve">Constitución Política del Estado Libre y Soberano de México</w:t>
      </w:r>
      <w:r w:rsidDel="00000000" w:rsidR="00000000" w:rsidRPr="00000000">
        <w:rPr>
          <w:rFonts w:ascii="Arial" w:cs="Arial" w:eastAsia="Arial" w:hAnsi="Arial"/>
          <w:sz w:val="24"/>
          <w:szCs w:val="24"/>
          <w:rtl w:val="0"/>
        </w:rPr>
        <w:t xml:space="preserve">; 1o. párrafo segundo, 39, 40, 41 párrafo primero y 124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en correlación con los </w:t>
      </w:r>
      <w:r w:rsidDel="00000000" w:rsidR="00000000" w:rsidRPr="00000000">
        <w:rPr>
          <w:rFonts w:ascii="Arial" w:cs="Arial" w:eastAsia="Arial" w:hAnsi="Arial"/>
          <w:b w:val="1"/>
          <w:sz w:val="24"/>
          <w:szCs w:val="24"/>
          <w:rtl w:val="0"/>
        </w:rPr>
        <w:t xml:space="preserve">artículos</w:t>
      </w:r>
      <w:r w:rsidDel="00000000" w:rsidR="00000000" w:rsidRPr="00000000">
        <w:rPr>
          <w:rFonts w:ascii="Arial" w:cs="Arial" w:eastAsia="Arial" w:hAnsi="Arial"/>
          <w:sz w:val="24"/>
          <w:szCs w:val="24"/>
          <w:rtl w:val="0"/>
        </w:rPr>
        <w:t xml:space="preserve"> 26 de la </w:t>
      </w:r>
      <w:r w:rsidDel="00000000" w:rsidR="00000000" w:rsidRPr="00000000">
        <w:rPr>
          <w:rFonts w:ascii="Arial" w:cs="Arial" w:eastAsia="Arial" w:hAnsi="Arial"/>
          <w:i w:val="1"/>
          <w:sz w:val="24"/>
          <w:szCs w:val="24"/>
          <w:rtl w:val="0"/>
        </w:rPr>
        <w:t xml:space="preserve">Convención Americana Sobre Derechos Humanos (Pacto de San José)</w:t>
      </w:r>
      <w:r w:rsidDel="00000000" w:rsidR="00000000" w:rsidRPr="00000000">
        <w:rPr>
          <w:rFonts w:ascii="Arial" w:cs="Arial" w:eastAsia="Arial" w:hAnsi="Arial"/>
          <w:sz w:val="24"/>
          <w:szCs w:val="24"/>
          <w:rtl w:val="0"/>
        </w:rPr>
        <w:t xml:space="preserve">; y 13 y 14 de la </w:t>
      </w:r>
      <w:r w:rsidDel="00000000" w:rsidR="00000000" w:rsidRPr="00000000">
        <w:rPr>
          <w:rFonts w:ascii="Arial" w:cs="Arial" w:eastAsia="Arial" w:hAnsi="Arial"/>
          <w:i w:val="1"/>
          <w:sz w:val="24"/>
          <w:szCs w:val="24"/>
          <w:rtl w:val="0"/>
        </w:rPr>
        <w:t xml:space="preserve">Convención Interamericana para Prevenir, Sancionar y Erradicar la Violencia Contra la Mujer (Convención de Belem Do Pará). </w:t>
      </w:r>
    </w:p>
    <w:p w:rsidR="00000000" w:rsidDel="00000000" w:rsidP="00000000" w:rsidRDefault="00000000" w:rsidRPr="00000000" w14:paraId="0000009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Antes que nada, respecto del </w:t>
      </w:r>
      <w:r w:rsidDel="00000000" w:rsidR="00000000" w:rsidRPr="00000000">
        <w:rPr>
          <w:rFonts w:ascii="Arial" w:cs="Arial" w:eastAsia="Arial" w:hAnsi="Arial"/>
          <w:i w:val="1"/>
          <w:sz w:val="24"/>
          <w:szCs w:val="24"/>
          <w:rtl w:val="0"/>
        </w:rPr>
        <w:t xml:space="preserve">principio pro persona</w:t>
      </w:r>
      <w:r w:rsidDel="00000000" w:rsidR="00000000" w:rsidRPr="00000000">
        <w:rPr>
          <w:rFonts w:ascii="Arial" w:cs="Arial" w:eastAsia="Arial" w:hAnsi="Arial"/>
          <w:sz w:val="24"/>
          <w:szCs w:val="24"/>
          <w:rtl w:val="0"/>
        </w:rPr>
        <w:t xml:space="preserve">, ya hemos explicado que su idea general reside en la aplicación o interpretación de la norma más extensiva o que resulta más favorable para la persona en un caso concreto. Y en este sentido, la propuesta normativa que estamos colocando a consideración para su aprobación resulta más benéfica que el texto estatal vigente y que incluso el contenido dispuesto por la Ley General en la materia (la de acceso de las mujeres a una vida libre de violencia). </w:t>
      </w:r>
    </w:p>
    <w:p w:rsidR="00000000" w:rsidDel="00000000" w:rsidP="00000000" w:rsidRDefault="00000000" w:rsidRPr="00000000" w14:paraId="0000009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w:t>
      </w:r>
      <w:r w:rsidDel="00000000" w:rsidR="00000000" w:rsidRPr="00000000">
        <w:rPr>
          <w:rFonts w:ascii="Arial" w:cs="Arial" w:eastAsia="Arial" w:hAnsi="Arial"/>
          <w:i w:val="1"/>
          <w:sz w:val="24"/>
          <w:szCs w:val="24"/>
          <w:rtl w:val="0"/>
        </w:rPr>
        <w:t xml:space="preserve">principio de soberanía con el que cuentan los estados o las entidades federativas, </w:t>
      </w:r>
      <w:r w:rsidDel="00000000" w:rsidR="00000000" w:rsidRPr="00000000">
        <w:rPr>
          <w:rFonts w:ascii="Arial" w:cs="Arial" w:eastAsia="Arial" w:hAnsi="Arial"/>
          <w:sz w:val="24"/>
          <w:szCs w:val="24"/>
          <w:rtl w:val="0"/>
        </w:rPr>
        <w:t xml:space="preserve">primero deberíamos remitirnos brevemente a la idea más general acerca del federalismo, donde en su acepción más elemental puede entenderse como la distribución del ejercicio del poder en los distintos órdenes de gobierno, lo que implica una situación de reconocimiento en favor de las entidades federativas, las cuales poseen </w:t>
      </w:r>
      <w:r w:rsidDel="00000000" w:rsidR="00000000" w:rsidRPr="00000000">
        <w:rPr>
          <w:rFonts w:ascii="Arial" w:cs="Arial" w:eastAsia="Arial" w:hAnsi="Arial"/>
          <w:sz w:val="24"/>
          <w:szCs w:val="24"/>
          <w:u w:val="single"/>
          <w:rtl w:val="0"/>
        </w:rPr>
        <w:t xml:space="preserve">cierta independencia y autonomía política</w:t>
      </w:r>
      <w:r w:rsidDel="00000000" w:rsidR="00000000" w:rsidRPr="00000000">
        <w:rPr>
          <w:rFonts w:ascii="Arial" w:cs="Arial" w:eastAsia="Arial" w:hAnsi="Arial"/>
          <w:sz w:val="24"/>
          <w:szCs w:val="24"/>
          <w:rtl w:val="0"/>
        </w:rPr>
        <w:t xml:space="preserve"> (soberanía) referente a su “autogobierno”, a través del cual la población, el pueblo o concretamente la ciudadanía de un Estado puede elegir libremente a sus autoridades. </w:t>
      </w:r>
    </w:p>
    <w:p w:rsidR="00000000" w:rsidDel="00000000" w:rsidP="00000000" w:rsidRDefault="00000000" w:rsidRPr="00000000" w14:paraId="0000009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base en las ideas que anteceden, si bien es cierto que todas las “Leyes Generales”, tienen como característica principal la distribución e incidencia legislativa sobre las competencias entre los distintos órdenes o niveles de gobierno “exclusivamente” en las materias concurrentes,  en realidad sólo buscan proporcionar las bases mínimas o generales respecto de estas materias comentadas</w:t>
      </w:r>
      <w:r w:rsidDel="00000000" w:rsidR="00000000" w:rsidRPr="00000000">
        <w:rPr>
          <w:rFonts w:ascii="Arial" w:cs="Arial" w:eastAsia="Arial" w:hAnsi="Arial"/>
          <w:sz w:val="24"/>
          <w:szCs w:val="24"/>
          <w:vertAlign w:val="superscript"/>
        </w:rPr>
        <w:footnoteReference w:customMarkFollows="0" w:id="19"/>
      </w:r>
      <w:r w:rsidDel="00000000" w:rsidR="00000000" w:rsidRPr="00000000">
        <w:rPr>
          <w:rFonts w:ascii="Arial" w:cs="Arial" w:eastAsia="Arial" w:hAnsi="Arial"/>
          <w:sz w:val="24"/>
          <w:szCs w:val="24"/>
          <w:rtl w:val="0"/>
        </w:rPr>
        <w:t xml:space="preserve">; sin embargo, no tienen la pretensión de controlar o agotar la regulación de una materia respectiva, ya que </w:t>
      </w:r>
      <w:r w:rsidDel="00000000" w:rsidR="00000000" w:rsidRPr="00000000">
        <w:rPr>
          <w:rFonts w:ascii="Arial" w:cs="Arial" w:eastAsia="Arial" w:hAnsi="Arial"/>
          <w:b w:val="1"/>
          <w:sz w:val="24"/>
          <w:szCs w:val="24"/>
          <w:rtl w:val="0"/>
        </w:rPr>
        <w:t xml:space="preserve">las diferentes entidades federativas cuentan con la soberanía suficiente para ejercer sus atribuciones constitucionales pudiendo modificar las normas de algún </w:t>
      </w:r>
      <w:r w:rsidDel="00000000" w:rsidR="00000000" w:rsidRPr="00000000">
        <w:rPr>
          <w:rFonts w:ascii="Arial" w:cs="Arial" w:eastAsia="Arial" w:hAnsi="Arial"/>
          <w:b w:val="1"/>
          <w:sz w:val="24"/>
          <w:szCs w:val="24"/>
          <w:u w:val="single"/>
          <w:rtl w:val="0"/>
        </w:rPr>
        <w:t xml:space="preserve">cuerpo jurídico estatal</w:t>
      </w:r>
      <w:r w:rsidDel="00000000" w:rsidR="00000000" w:rsidRPr="00000000">
        <w:rPr>
          <w:rFonts w:ascii="Arial" w:cs="Arial" w:eastAsia="Arial" w:hAnsi="Arial"/>
          <w:b w:val="1"/>
          <w:sz w:val="24"/>
          <w:szCs w:val="24"/>
          <w:rtl w:val="0"/>
        </w:rPr>
        <w:t xml:space="preserve"> correspondiente para adaptarlas a su realidad social.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en sintonía con esta idea generalizada de las Leyes Generales, resulta importante concluir que la soberanía de los estados de la República reside y se extiende únicamente hasta los límites, principios y reglas que establece la propia Constitución Federal. Y en virtud de ello, no podría existir ninguna contravención al contenido de la </w:t>
      </w:r>
      <w:r w:rsidDel="00000000" w:rsidR="00000000" w:rsidRPr="00000000">
        <w:rPr>
          <w:rFonts w:ascii="Arial" w:cs="Arial" w:eastAsia="Arial" w:hAnsi="Arial"/>
          <w:i w:val="1"/>
          <w:sz w:val="24"/>
          <w:szCs w:val="24"/>
          <w:rtl w:val="0"/>
        </w:rPr>
        <w:t xml:space="preserve">Ley General de Acceso de las Mujeres a una Vida Libre de Violencia, </w:t>
      </w:r>
      <w:r w:rsidDel="00000000" w:rsidR="00000000" w:rsidRPr="00000000">
        <w:rPr>
          <w:rFonts w:ascii="Arial" w:cs="Arial" w:eastAsia="Arial" w:hAnsi="Arial"/>
          <w:sz w:val="24"/>
          <w:szCs w:val="24"/>
          <w:rtl w:val="0"/>
        </w:rPr>
        <w:t xml:space="preserve">puesto que el texto normativo planteado beneficia y no perjudica a ninguna mujer víctima o persona mexiquense que pueda resultar ofendida por la aplicación de la violencia de género. </w:t>
      </w:r>
    </w:p>
    <w:p w:rsidR="00000000" w:rsidDel="00000000" w:rsidP="00000000" w:rsidRDefault="00000000" w:rsidRPr="00000000" w14:paraId="0000009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Igualmente, debe quedar muy claro que esta iniciativa con proyecto de Decreto, tampoco tiene como intención reducir las obligaciones o prohibiciones conferidas por la propia </w:t>
      </w:r>
      <w:r w:rsidDel="00000000" w:rsidR="00000000" w:rsidRPr="00000000">
        <w:rPr>
          <w:rFonts w:ascii="Arial" w:cs="Arial" w:eastAsia="Arial" w:hAnsi="Arial"/>
          <w:i w:val="1"/>
          <w:sz w:val="24"/>
          <w:szCs w:val="24"/>
          <w:rtl w:val="0"/>
        </w:rPr>
        <w:t xml:space="preserve">Ley General de Acceso de las Mujeres a una Vida Libre de Violencia,</w:t>
      </w:r>
      <w:r w:rsidDel="00000000" w:rsidR="00000000" w:rsidRPr="00000000">
        <w:rPr>
          <w:rFonts w:ascii="Arial" w:cs="Arial" w:eastAsia="Arial" w:hAnsi="Arial"/>
          <w:sz w:val="24"/>
          <w:szCs w:val="24"/>
          <w:rtl w:val="0"/>
        </w:rPr>
        <w:t xml:space="preserve"> porque esto simplemente implicaría quitarle la razón de ser al ordenamiento general de la materia en comento. </w:t>
      </w:r>
    </w:p>
    <w:p w:rsidR="00000000" w:rsidDel="00000000" w:rsidP="00000000" w:rsidRDefault="00000000" w:rsidRPr="00000000" w14:paraId="00000095">
      <w:pPr>
        <w:spacing w:line="360" w:lineRule="auto"/>
        <w:jc w:val="both"/>
        <w:rPr>
          <w:rFonts w:ascii="Arial" w:cs="Arial" w:eastAsia="Arial" w:hAnsi="Arial"/>
          <w:i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3ª. – </w:t>
      </w:r>
      <w:r w:rsidDel="00000000" w:rsidR="00000000" w:rsidRPr="00000000">
        <w:rPr>
          <w:rFonts w:ascii="Arial" w:cs="Arial" w:eastAsia="Arial" w:hAnsi="Arial"/>
          <w:sz w:val="24"/>
          <w:szCs w:val="24"/>
          <w:rtl w:val="0"/>
        </w:rPr>
        <w:t xml:space="preserve">El replanteamiento, ampliación, modificación y armonización de las definiciones jurídicas de los tipos de violencia establecidos en los </w:t>
      </w:r>
      <w:r w:rsidDel="00000000" w:rsidR="00000000" w:rsidRPr="00000000">
        <w:rPr>
          <w:rFonts w:ascii="Arial" w:cs="Arial" w:eastAsia="Arial" w:hAnsi="Arial"/>
          <w:i w:val="1"/>
          <w:sz w:val="24"/>
          <w:szCs w:val="24"/>
          <w:rtl w:val="0"/>
        </w:rPr>
        <w:t xml:space="preserve">Códigos Penal y Civil</w:t>
      </w:r>
      <w:r w:rsidDel="00000000" w:rsidR="00000000" w:rsidRPr="00000000">
        <w:rPr>
          <w:rFonts w:ascii="Arial" w:cs="Arial" w:eastAsia="Arial" w:hAnsi="Arial"/>
          <w:sz w:val="24"/>
          <w:szCs w:val="24"/>
          <w:rtl w:val="0"/>
        </w:rPr>
        <w:t xml:space="preserve">, en la </w:t>
      </w:r>
      <w:r w:rsidDel="00000000" w:rsidR="00000000" w:rsidRPr="00000000">
        <w:rPr>
          <w:rFonts w:ascii="Arial" w:cs="Arial" w:eastAsia="Arial" w:hAnsi="Arial"/>
          <w:i w:val="1"/>
          <w:sz w:val="24"/>
          <w:szCs w:val="24"/>
          <w:rtl w:val="0"/>
        </w:rPr>
        <w:t xml:space="preserve">Ley para la Prevención y Erradicación de la Violencia Familiar</w:t>
      </w:r>
      <w:r w:rsidDel="00000000" w:rsidR="00000000" w:rsidRPr="00000000">
        <w:rPr>
          <w:rFonts w:ascii="Arial" w:cs="Arial" w:eastAsia="Arial" w:hAnsi="Arial"/>
          <w:sz w:val="24"/>
          <w:szCs w:val="24"/>
          <w:rtl w:val="0"/>
        </w:rPr>
        <w:t xml:space="preserve">, así como en la </w:t>
      </w:r>
      <w:r w:rsidDel="00000000" w:rsidR="00000000" w:rsidRPr="00000000">
        <w:rPr>
          <w:rFonts w:ascii="Arial" w:cs="Arial" w:eastAsia="Arial" w:hAnsi="Arial"/>
          <w:i w:val="1"/>
          <w:sz w:val="24"/>
          <w:szCs w:val="24"/>
          <w:rtl w:val="0"/>
        </w:rPr>
        <w:t xml:space="preserve">Ley de Acceso de las Mujeres a una Vida Libre de Violencia</w:t>
      </w:r>
      <w:r w:rsidDel="00000000" w:rsidR="00000000" w:rsidRPr="00000000">
        <w:rPr>
          <w:rFonts w:ascii="Arial" w:cs="Arial" w:eastAsia="Arial" w:hAnsi="Arial"/>
          <w:sz w:val="24"/>
          <w:szCs w:val="24"/>
          <w:rtl w:val="0"/>
        </w:rPr>
        <w:t xml:space="preserve"> (todos los cuerpos normativos anteriores aplicables en el Estado de México) se propone con fundamento en lo establecido por los </w:t>
      </w:r>
      <w:r w:rsidDel="00000000" w:rsidR="00000000" w:rsidRPr="00000000">
        <w:rPr>
          <w:rFonts w:ascii="Arial" w:cs="Arial" w:eastAsia="Arial" w:hAnsi="Arial"/>
          <w:b w:val="1"/>
          <w:sz w:val="24"/>
          <w:szCs w:val="24"/>
          <w:rtl w:val="0"/>
        </w:rPr>
        <w:t xml:space="preserve">artículos</w:t>
      </w:r>
      <w:r w:rsidDel="00000000" w:rsidR="00000000" w:rsidRPr="00000000">
        <w:rPr>
          <w:rFonts w:ascii="Arial" w:cs="Arial" w:eastAsia="Arial" w:hAnsi="Arial"/>
          <w:sz w:val="24"/>
          <w:szCs w:val="24"/>
          <w:rtl w:val="0"/>
        </w:rPr>
        <w:t xml:space="preserve"> 5 párrafo tercero de la </w:t>
      </w:r>
      <w:r w:rsidDel="00000000" w:rsidR="00000000" w:rsidRPr="00000000">
        <w:rPr>
          <w:rFonts w:ascii="Arial" w:cs="Arial" w:eastAsia="Arial" w:hAnsi="Arial"/>
          <w:i w:val="1"/>
          <w:sz w:val="24"/>
          <w:szCs w:val="24"/>
          <w:rtl w:val="0"/>
        </w:rPr>
        <w:t xml:space="preserve">Constitución Política del Estado Libre y Soberano de México; </w:t>
      </w:r>
      <w:r w:rsidDel="00000000" w:rsidR="00000000" w:rsidRPr="00000000">
        <w:rPr>
          <w:rFonts w:ascii="Arial" w:cs="Arial" w:eastAsia="Arial" w:hAnsi="Arial"/>
          <w:sz w:val="24"/>
          <w:szCs w:val="24"/>
          <w:rtl w:val="0"/>
        </w:rPr>
        <w:t xml:space="preserve">1o. párrafo tercero,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14 párrafo tercero y 16 párrafo primero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7 párrafo primero, 9 y 26 de la </w:t>
      </w:r>
      <w:r w:rsidDel="00000000" w:rsidR="00000000" w:rsidRPr="00000000">
        <w:rPr>
          <w:rFonts w:ascii="Arial" w:cs="Arial" w:eastAsia="Arial" w:hAnsi="Arial"/>
          <w:i w:val="1"/>
          <w:sz w:val="24"/>
          <w:szCs w:val="24"/>
          <w:rtl w:val="0"/>
        </w:rPr>
        <w:t xml:space="preserve">Convención Americana sobre Derechos Humanos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(Pacto de San José); </w:t>
      </w:r>
      <w:r w:rsidDel="00000000" w:rsidR="00000000" w:rsidRPr="00000000">
        <w:rPr>
          <w:rFonts w:ascii="Arial" w:cs="Arial" w:eastAsia="Arial" w:hAnsi="Arial"/>
          <w:sz w:val="24"/>
          <w:szCs w:val="24"/>
          <w:rtl w:val="0"/>
        </w:rPr>
        <w:t xml:space="preserve">1, 2, 4 incisos c y f,  6 inciso a y 7 incisos c, e y h, 8 inciso a de la </w:t>
      </w:r>
      <w:r w:rsidDel="00000000" w:rsidR="00000000" w:rsidRPr="00000000">
        <w:rPr>
          <w:rFonts w:ascii="Arial" w:cs="Arial" w:eastAsia="Arial" w:hAnsi="Arial"/>
          <w:i w:val="1"/>
          <w:sz w:val="24"/>
          <w:szCs w:val="24"/>
          <w:rtl w:val="0"/>
        </w:rPr>
        <w:t xml:space="preserve">Convención Interamericana para Prevenir, Sancionar y Erradicar la Violencia Contra la Mujer (Belem Do Pará)</w:t>
      </w:r>
      <w:r w:rsidDel="00000000" w:rsidR="00000000" w:rsidRPr="00000000">
        <w:rPr>
          <w:rFonts w:ascii="Arial" w:cs="Arial" w:eastAsia="Arial" w:hAnsi="Arial"/>
          <w:sz w:val="24"/>
          <w:szCs w:val="24"/>
          <w:rtl w:val="0"/>
        </w:rPr>
        <w:t xml:space="preserve">; 3 incisos c) y d) de la </w:t>
      </w:r>
      <w:r w:rsidDel="00000000" w:rsidR="00000000" w:rsidRPr="00000000">
        <w:rPr>
          <w:rFonts w:ascii="Arial" w:cs="Arial" w:eastAsia="Arial" w:hAnsi="Arial"/>
          <w:i w:val="1"/>
          <w:sz w:val="24"/>
          <w:szCs w:val="24"/>
          <w:rtl w:val="0"/>
        </w:rPr>
        <w:t xml:space="preserve">Declaración Sobre la Eliminación de la Violencia Contra la Mujer;</w:t>
      </w:r>
      <w:r w:rsidDel="00000000" w:rsidR="00000000" w:rsidRPr="00000000">
        <w:rPr>
          <w:rFonts w:ascii="Arial" w:cs="Arial" w:eastAsia="Arial" w:hAnsi="Arial"/>
          <w:sz w:val="24"/>
          <w:szCs w:val="24"/>
          <w:rtl w:val="0"/>
        </w:rPr>
        <w:t xml:space="preserve"> 2 inciso f) de la </w:t>
      </w:r>
      <w:r w:rsidDel="00000000" w:rsidR="00000000" w:rsidRPr="00000000">
        <w:rPr>
          <w:rFonts w:ascii="Arial" w:cs="Arial" w:eastAsia="Arial" w:hAnsi="Arial"/>
          <w:i w:val="1"/>
          <w:sz w:val="24"/>
          <w:szCs w:val="24"/>
          <w:rtl w:val="0"/>
        </w:rPr>
        <w:t xml:space="preserve">Convención Sobre la Eliminación de Todas las Formas de Discriminación Contra la Mujer; </w:t>
      </w:r>
      <w:r w:rsidDel="00000000" w:rsidR="00000000" w:rsidRPr="00000000">
        <w:rPr>
          <w:rFonts w:ascii="Arial" w:cs="Arial" w:eastAsia="Arial" w:hAnsi="Arial"/>
          <w:sz w:val="24"/>
          <w:szCs w:val="24"/>
          <w:rtl w:val="0"/>
        </w:rPr>
        <w:t xml:space="preserve">en correlación con las </w:t>
      </w:r>
      <w:r w:rsidDel="00000000" w:rsidR="00000000" w:rsidRPr="00000000">
        <w:rPr>
          <w:rFonts w:ascii="Arial" w:cs="Arial" w:eastAsia="Arial" w:hAnsi="Arial"/>
          <w:b w:val="1"/>
          <w:sz w:val="24"/>
          <w:szCs w:val="24"/>
          <w:rtl w:val="0"/>
        </w:rPr>
        <w:t xml:space="preserve">disposiciones </w:t>
      </w:r>
      <w:r w:rsidDel="00000000" w:rsidR="00000000" w:rsidRPr="00000000">
        <w:rPr>
          <w:rFonts w:ascii="Arial" w:cs="Arial" w:eastAsia="Arial" w:hAnsi="Arial"/>
          <w:sz w:val="24"/>
          <w:szCs w:val="24"/>
          <w:rtl w:val="0"/>
        </w:rPr>
        <w:t xml:space="preserve">6, 7 y 9 fracción I de la </w:t>
      </w:r>
      <w:r w:rsidDel="00000000" w:rsidR="00000000" w:rsidRPr="00000000">
        <w:rPr>
          <w:rFonts w:ascii="Arial" w:cs="Arial" w:eastAsia="Arial" w:hAnsi="Arial"/>
          <w:i w:val="1"/>
          <w:sz w:val="24"/>
          <w:szCs w:val="24"/>
          <w:rtl w:val="0"/>
        </w:rPr>
        <w:t xml:space="preserve">Ley General de Acceso de las Mujeres a Una Vida Libre de Violencia. </w:t>
      </w:r>
    </w:p>
    <w:p w:rsidR="00000000" w:rsidDel="00000000" w:rsidP="00000000" w:rsidRDefault="00000000" w:rsidRPr="00000000" w14:paraId="0000009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El Replanteamiento, Ampliación y Modificación de los Tipos de Violencia Establecidos en el</w:t>
      </w:r>
      <w:r w:rsidDel="00000000" w:rsidR="00000000" w:rsidRPr="00000000">
        <w:rPr>
          <w:rFonts w:ascii="Arial" w:cs="Arial" w:eastAsia="Arial" w:hAnsi="Arial"/>
          <w:b w:val="1"/>
          <w:sz w:val="24"/>
          <w:szCs w:val="24"/>
          <w:u w:val="single"/>
          <w:rtl w:val="0"/>
        </w:rPr>
        <w:t xml:space="preserve"> Código Penal del Estado de México. </w:t>
      </w: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relación con lo anterior, resulta neurálgico expresar que, de conformidad con los</w:t>
      </w:r>
      <w:r w:rsidDel="00000000" w:rsidR="00000000" w:rsidRPr="00000000">
        <w:rPr>
          <w:rFonts w:ascii="Arial" w:cs="Arial" w:eastAsia="Arial" w:hAnsi="Arial"/>
          <w:b w:val="1"/>
          <w:sz w:val="24"/>
          <w:szCs w:val="24"/>
          <w:rtl w:val="0"/>
        </w:rPr>
        <w:t xml:space="preserve"> artículos </w:t>
      </w:r>
      <w:r w:rsidDel="00000000" w:rsidR="00000000" w:rsidRPr="00000000">
        <w:rPr>
          <w:rFonts w:ascii="Arial" w:cs="Arial" w:eastAsia="Arial" w:hAnsi="Arial"/>
          <w:sz w:val="24"/>
          <w:szCs w:val="24"/>
          <w:rtl w:val="0"/>
        </w:rPr>
        <w:t xml:space="preserve">5 párrafo tercero de la </w:t>
      </w:r>
      <w:r w:rsidDel="00000000" w:rsidR="00000000" w:rsidRPr="00000000">
        <w:rPr>
          <w:rFonts w:ascii="Arial" w:cs="Arial" w:eastAsia="Arial" w:hAnsi="Arial"/>
          <w:i w:val="1"/>
          <w:sz w:val="24"/>
          <w:szCs w:val="24"/>
          <w:rtl w:val="0"/>
        </w:rPr>
        <w:t xml:space="preserve">Constitución Local, </w:t>
      </w:r>
      <w:r w:rsidDel="00000000" w:rsidR="00000000" w:rsidRPr="00000000">
        <w:rPr>
          <w:rFonts w:ascii="Arial" w:cs="Arial" w:eastAsia="Arial" w:hAnsi="Arial"/>
          <w:sz w:val="24"/>
          <w:szCs w:val="24"/>
          <w:rtl w:val="0"/>
        </w:rPr>
        <w:t xml:space="preserve">1o. párrafo tercero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en correlación con los artículos 26 del </w:t>
      </w:r>
      <w:r w:rsidDel="00000000" w:rsidR="00000000" w:rsidRPr="00000000">
        <w:rPr>
          <w:rFonts w:ascii="Arial" w:cs="Arial" w:eastAsia="Arial" w:hAnsi="Arial"/>
          <w:i w:val="1"/>
          <w:sz w:val="24"/>
          <w:szCs w:val="24"/>
          <w:rtl w:val="0"/>
        </w:rPr>
        <w:t xml:space="preserve">Pacto de San José </w:t>
      </w:r>
      <w:r w:rsidDel="00000000" w:rsidR="00000000" w:rsidRPr="00000000">
        <w:rPr>
          <w:rFonts w:ascii="Arial" w:cs="Arial" w:eastAsia="Arial" w:hAnsi="Arial"/>
          <w:sz w:val="24"/>
          <w:szCs w:val="24"/>
          <w:rtl w:val="0"/>
        </w:rPr>
        <w:t xml:space="preserve">se encuentra fundamentado y establecido el </w:t>
      </w:r>
      <w:r w:rsidDel="00000000" w:rsidR="00000000" w:rsidRPr="00000000">
        <w:rPr>
          <w:rFonts w:ascii="Arial" w:cs="Arial" w:eastAsia="Arial" w:hAnsi="Arial"/>
          <w:i w:val="1"/>
          <w:sz w:val="24"/>
          <w:szCs w:val="24"/>
          <w:rtl w:val="0"/>
        </w:rPr>
        <w:t xml:space="preserve">“principio de progresividad de los derechos humanos”. </w:t>
      </w:r>
      <w:r w:rsidDel="00000000" w:rsidR="00000000" w:rsidRPr="00000000">
        <w:rPr>
          <w:rFonts w:ascii="Arial" w:cs="Arial" w:eastAsia="Arial" w:hAnsi="Arial"/>
          <w:sz w:val="24"/>
          <w:szCs w:val="24"/>
          <w:rtl w:val="0"/>
        </w:rPr>
        <w:t xml:space="preserve">El cual ya se ha explicado de forma generalizada en el contenido de las consideraciones jurídicas que anteceden. </w:t>
      </w:r>
    </w:p>
    <w:p w:rsidR="00000000" w:rsidDel="00000000" w:rsidP="00000000" w:rsidRDefault="00000000" w:rsidRPr="00000000" w14:paraId="0000009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lo relevante es definir, ¿Para qué se invoca a éste? </w:t>
      </w:r>
    </w:p>
    <w:p w:rsidR="00000000" w:rsidDel="00000000" w:rsidP="00000000" w:rsidRDefault="00000000" w:rsidRPr="00000000" w14:paraId="0000009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éste se cita porque su contribución se limitará a enunciar la pretensión legislativa positiva por la que se desea subsanar o mejorar la regulación en torno al tipo penal de violencia familiar, aumentando el número de los tipos de violencia, evitando que este ilícito sólo se configure y sancione de forma exclusiva cuando se lleven a cabo actos de violencia, ya sean de índole física o moral. </w:t>
      </w:r>
    </w:p>
    <w:p w:rsidR="00000000" w:rsidDel="00000000" w:rsidP="00000000" w:rsidRDefault="00000000" w:rsidRPr="00000000" w14:paraId="0000009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que la finalidad de mejorar la regulación en torno al tipo penal de violencia familiar, - aumentando el número de los tipos de violencia -, se sustenta en aplicar la norma penal, la cual conlleva a acrecentar el grado de tutela y de respeto respecto de los bienes jurídicos de cualquier víctima de violencia familiar, ya sea directa o indirecta. </w:t>
      </w:r>
    </w:p>
    <w:p w:rsidR="00000000" w:rsidDel="00000000" w:rsidP="00000000" w:rsidRDefault="00000000" w:rsidRPr="00000000" w14:paraId="0000009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lo que precede lo realizo con el motivo de ejercer y cumplir con mis facultades y obligaciones constitucionales, - respectivamente -, basadas en el respeto, promoción y protección de los derechos humanos reconocidos. Ya que para lograr la progresividad de las diferentes prerrogativas inherentes a las personas, necesitamos de la formulación de nuevos planes y de nuevas políticas públicas eficaces que se encuentren enfocadas en permitir la prosperidad y el robustecimiento respecto de las condiciones de ejercicio y de validez de los derechos.  </w:t>
      </w:r>
    </w:p>
    <w:p w:rsidR="00000000" w:rsidDel="00000000" w:rsidP="00000000" w:rsidRDefault="00000000" w:rsidRPr="00000000" w14:paraId="0000009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Estamos conscientes de que esta obligación de cumplimiento inmediato, - propuesta desde el Poder Legislativo Estatal -, coadyuvará a que exista un mayor margen de sanción penal en la esfera intrafamiliar, evitando que se cometan toda clase de abusos e injusticias, </w:t>
      </w:r>
      <w:r w:rsidDel="00000000" w:rsidR="00000000" w:rsidRPr="00000000">
        <w:rPr>
          <w:rFonts w:ascii="Arial" w:cs="Arial" w:eastAsia="Arial" w:hAnsi="Arial"/>
          <w:b w:val="1"/>
          <w:sz w:val="24"/>
          <w:szCs w:val="24"/>
          <w:rtl w:val="0"/>
        </w:rPr>
        <w:t xml:space="preserve">particularmente contra las mujeres, adolescentes y niñas mexiquenses, quienes frecuentemente son víctimas directas o indirectas por la comisión de este acto ilícito y antijurídico. </w:t>
      </w:r>
      <w:r w:rsidDel="00000000" w:rsidR="00000000" w:rsidRPr="00000000">
        <w:rPr>
          <w:rFonts w:ascii="Arial" w:cs="Arial" w:eastAsia="Arial" w:hAnsi="Arial"/>
          <w:sz w:val="24"/>
          <w:szCs w:val="24"/>
          <w:rtl w:val="0"/>
        </w:rPr>
        <w:t xml:space="preserve">Y en relación con esto, mostraremos nuestra congruencia al fomentar el conocimiento, observancia y garantizar el derecho de toda mujer mexiquense a vivir en un entorno familiar libre de violencia. </w:t>
      </w:r>
    </w:p>
    <w:p w:rsidR="00000000" w:rsidDel="00000000" w:rsidP="00000000" w:rsidRDefault="00000000" w:rsidRPr="00000000" w14:paraId="0000009D">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En cuanto a la efectuación de una interpretación sistemática de los </w:t>
      </w:r>
      <w:r w:rsidDel="00000000" w:rsidR="00000000" w:rsidRPr="00000000">
        <w:rPr>
          <w:rFonts w:ascii="Arial" w:cs="Arial" w:eastAsia="Arial" w:hAnsi="Arial"/>
          <w:b w:val="1"/>
          <w:sz w:val="24"/>
          <w:szCs w:val="24"/>
          <w:rtl w:val="0"/>
        </w:rPr>
        <w:t xml:space="preserve">preceptos </w:t>
      </w:r>
      <w:r w:rsidDel="00000000" w:rsidR="00000000" w:rsidRPr="00000000">
        <w:rPr>
          <w:rFonts w:ascii="Arial" w:cs="Arial" w:eastAsia="Arial" w:hAnsi="Arial"/>
          <w:sz w:val="24"/>
          <w:szCs w:val="24"/>
          <w:rtl w:val="0"/>
        </w:rPr>
        <w:t xml:space="preserve">14 párrafo tercero, 16 párrafo primero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en correlación con los artículos 7 párrafo primero y 9 del </w:t>
      </w:r>
      <w:r w:rsidDel="00000000" w:rsidR="00000000" w:rsidRPr="00000000">
        <w:rPr>
          <w:rFonts w:ascii="Arial" w:cs="Arial" w:eastAsia="Arial" w:hAnsi="Arial"/>
          <w:i w:val="1"/>
          <w:sz w:val="24"/>
          <w:szCs w:val="24"/>
          <w:rtl w:val="0"/>
        </w:rPr>
        <w:t xml:space="preserve">Pacto de San José, </w:t>
      </w:r>
      <w:r w:rsidDel="00000000" w:rsidR="00000000" w:rsidRPr="00000000">
        <w:rPr>
          <w:rFonts w:ascii="Arial" w:cs="Arial" w:eastAsia="Arial" w:hAnsi="Arial"/>
          <w:sz w:val="24"/>
          <w:szCs w:val="24"/>
          <w:rtl w:val="0"/>
        </w:rPr>
        <w:t xml:space="preserve">podemos afirmar que de estas disposiciones se desprende el fundamento</w:t>
      </w:r>
      <w:r w:rsidDel="00000000" w:rsidR="00000000" w:rsidRPr="00000000">
        <w:rPr>
          <w:rFonts w:ascii="Arial" w:cs="Arial" w:eastAsia="Arial" w:hAnsi="Arial"/>
          <w:i w:val="1"/>
          <w:sz w:val="24"/>
          <w:szCs w:val="24"/>
          <w:rtl w:val="0"/>
        </w:rPr>
        <w:t xml:space="preserve"> “del principio de legalidad o de exacta aplicación de la Ley, en su vertiente de taxatividad”, </w:t>
      </w:r>
      <w:r w:rsidDel="00000000" w:rsidR="00000000" w:rsidRPr="00000000">
        <w:rPr>
          <w:rFonts w:ascii="Arial" w:cs="Arial" w:eastAsia="Arial" w:hAnsi="Arial"/>
          <w:sz w:val="24"/>
          <w:szCs w:val="24"/>
          <w:rtl w:val="0"/>
        </w:rPr>
        <w:t xml:space="preserve">el cual postula que en materia penal el contenido de las conductas y de las sanciones debe ser claro y preciso, es decir, no debe ser ambiguo para evitar que las autoridades competentes apliquen con arbitrariedad la Ley. </w:t>
      </w: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estriba en que tales sanciones y conductas típicas deben estar impuestas en una Ley en sentido formal y material, de tal suerte que esto signifique que éstas deban quedar redactadas en forma, clara, específica, precisa y exacta sobre el cuerpo normativo aplicable. Pero, finalmente el principio de taxatividad puede definirse como aquella exigencia u obligación que tiene la o el legislador de determinar con flexibilidad y rigor suficiente, - pero no con precisión inimaginable -, la descripción de las normas penales ciñéndose a establecer la especificación de las conductas que se encuentran prohibidas y cuáles son las sanciones que se impondrán a quienes incurran en ellas.</w:t>
      </w:r>
      <w:r w:rsidDel="00000000" w:rsidR="00000000" w:rsidRPr="00000000">
        <w:rPr>
          <w:rFonts w:ascii="Arial" w:cs="Arial" w:eastAsia="Arial" w:hAnsi="Arial"/>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9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uso y aplicación de este principio expuesto, - el</w:t>
      </w:r>
      <w:r w:rsidDel="00000000" w:rsidR="00000000" w:rsidRPr="00000000">
        <w:rPr>
          <w:rFonts w:ascii="Arial" w:cs="Arial" w:eastAsia="Arial" w:hAnsi="Arial"/>
          <w:i w:val="1"/>
          <w:sz w:val="24"/>
          <w:szCs w:val="24"/>
          <w:rtl w:val="0"/>
        </w:rPr>
        <w:t xml:space="preserve"> “de legalidad o de exacta aplicación de la Ley, en su vertiente de taxatividad” -, </w:t>
      </w:r>
      <w:r w:rsidDel="00000000" w:rsidR="00000000" w:rsidRPr="00000000">
        <w:rPr>
          <w:rFonts w:ascii="Arial" w:cs="Arial" w:eastAsia="Arial" w:hAnsi="Arial"/>
          <w:sz w:val="24"/>
          <w:szCs w:val="24"/>
          <w:rtl w:val="0"/>
        </w:rPr>
        <w:t xml:space="preserve">y contemplando la interpretación sistemática obtenida del contenido dispuesto por los artículos 6, 7 y </w:t>
      </w:r>
      <w:r w:rsidDel="00000000" w:rsidR="00000000" w:rsidRPr="00000000">
        <w:rPr>
          <w:rFonts w:ascii="Arial" w:cs="Arial" w:eastAsia="Arial" w:hAnsi="Arial"/>
          <w:sz w:val="24"/>
          <w:szCs w:val="24"/>
          <w:u w:val="single"/>
          <w:rtl w:val="0"/>
        </w:rPr>
        <w:t xml:space="preserve">9 fracción I</w:t>
      </w:r>
      <w:r w:rsidDel="00000000" w:rsidR="00000000" w:rsidRPr="00000000">
        <w:rPr>
          <w:rFonts w:ascii="Arial" w:cs="Arial" w:eastAsia="Arial" w:hAnsi="Arial"/>
          <w:sz w:val="24"/>
          <w:szCs w:val="24"/>
          <w:rtl w:val="0"/>
        </w:rPr>
        <w:t xml:space="preserve"> de la </w:t>
      </w:r>
      <w:r w:rsidDel="00000000" w:rsidR="00000000" w:rsidRPr="00000000">
        <w:rPr>
          <w:rFonts w:ascii="Arial" w:cs="Arial" w:eastAsia="Arial" w:hAnsi="Arial"/>
          <w:i w:val="1"/>
          <w:sz w:val="24"/>
          <w:szCs w:val="24"/>
          <w:rtl w:val="0"/>
        </w:rPr>
        <w:t xml:space="preserve">Ley General de Acceso de las Mujeres a Una Vida Libre de Violencia, </w:t>
      </w:r>
      <w:r w:rsidDel="00000000" w:rsidR="00000000" w:rsidRPr="00000000">
        <w:rPr>
          <w:rFonts w:ascii="Arial" w:cs="Arial" w:eastAsia="Arial" w:hAnsi="Arial"/>
          <w:sz w:val="24"/>
          <w:szCs w:val="24"/>
          <w:rtl w:val="0"/>
        </w:rPr>
        <w:t xml:space="preserve">se deduce que es jurídicamente viable, al igual que social, política, cultural y criminológicamente indudable e imprescindible que en el Código Penal del Estado de México, - en lo que respecta específicamente a la regulación del tipo de violencia familiar -, se integren “la mayoría de los tipos de violencia (salvo el verbal) previstos en la definición prescrita y relativa a la violencia familiar, contenida en la </w:t>
      </w:r>
      <w:r w:rsidDel="00000000" w:rsidR="00000000" w:rsidRPr="00000000">
        <w:rPr>
          <w:rFonts w:ascii="Arial" w:cs="Arial" w:eastAsia="Arial" w:hAnsi="Arial"/>
          <w:i w:val="1"/>
          <w:sz w:val="24"/>
          <w:szCs w:val="24"/>
          <w:rtl w:val="0"/>
        </w:rPr>
        <w:t xml:space="preserve">Ley General de Acceso de las Mujeres a Una Vida Libre de Violencia”,</w:t>
      </w:r>
      <w:r w:rsidDel="00000000" w:rsidR="00000000" w:rsidRPr="00000000">
        <w:rPr>
          <w:rFonts w:ascii="Arial" w:cs="Arial" w:eastAsia="Arial" w:hAnsi="Arial"/>
          <w:sz w:val="24"/>
          <w:szCs w:val="24"/>
          <w:rtl w:val="0"/>
        </w:rPr>
        <w:t xml:space="preserve"> bajo la finalidad de ampliar el margen de la pretensión punitiva estatal, procurando la protección del inocente, que el culpable no quede impune y que los daños causados por la comisión este delito se reparen. </w:t>
      </w:r>
    </w:p>
    <w:p w:rsidR="00000000" w:rsidDel="00000000" w:rsidP="00000000" w:rsidRDefault="00000000" w:rsidRPr="00000000" w14:paraId="000000A0">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Y para entender con mayor claridad lo expresado en el párrafo anterior, sirve de apoyo la citación y los comentarios adicionales sobre el contenido previsto en los artículos siguientes de la </w:t>
      </w:r>
      <w:r w:rsidDel="00000000" w:rsidR="00000000" w:rsidRPr="00000000">
        <w:rPr>
          <w:rFonts w:ascii="Arial" w:cs="Arial" w:eastAsia="Arial" w:hAnsi="Arial"/>
          <w:i w:val="1"/>
          <w:sz w:val="24"/>
          <w:szCs w:val="24"/>
          <w:rtl w:val="0"/>
        </w:rPr>
        <w:t xml:space="preserve">Ley General aludida. </w:t>
      </w:r>
    </w:p>
    <w:p w:rsidR="00000000" w:rsidDel="00000000" w:rsidP="00000000" w:rsidRDefault="00000000" w:rsidRPr="00000000" w14:paraId="000000A1">
      <w:pPr>
        <w:spacing w:line="36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ARTÍCULO 6.</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u w:val="single"/>
          <w:rtl w:val="0"/>
        </w:rPr>
        <w:t xml:space="preserve">Los tipos de violencia contra las mujeres son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La violencia psicológica. – …</w:t>
      </w:r>
    </w:p>
    <w:p w:rsidR="00000000" w:rsidDel="00000000" w:rsidP="00000000" w:rsidRDefault="00000000" w:rsidRPr="00000000" w14:paraId="000000A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La violencia física. – …</w:t>
      </w:r>
    </w:p>
    <w:p w:rsidR="00000000" w:rsidDel="00000000" w:rsidP="00000000" w:rsidRDefault="00000000" w:rsidRPr="00000000" w14:paraId="000000A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La violencia patrimonial. – …</w:t>
      </w:r>
    </w:p>
    <w:p w:rsidR="00000000" w:rsidDel="00000000" w:rsidP="00000000" w:rsidRDefault="00000000" w:rsidRPr="00000000" w14:paraId="000000A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La violencia económica. – …</w:t>
      </w:r>
    </w:p>
    <w:p w:rsidR="00000000" w:rsidDel="00000000" w:rsidP="00000000" w:rsidRDefault="00000000" w:rsidRPr="00000000" w14:paraId="000000A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La violencia sexual. – …</w:t>
      </w:r>
    </w:p>
    <w:p w:rsidR="00000000" w:rsidDel="00000000" w:rsidP="00000000" w:rsidRDefault="00000000" w:rsidRPr="00000000" w14:paraId="000000A7">
      <w:pPr>
        <w:spacing w:line="360" w:lineRule="auto"/>
        <w:jc w:val="both"/>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Cualesquiera otras formas análogas que lesionen o sean susceptibles de dañar la dignidad, integridad o libertad de las mujeres.</w:t>
      </w:r>
      <w:r w:rsidDel="00000000" w:rsidR="00000000" w:rsidRPr="00000000">
        <w:rPr>
          <w:rtl w:val="0"/>
        </w:rPr>
      </w:r>
    </w:p>
    <w:p w:rsidR="00000000" w:rsidDel="00000000" w:rsidP="00000000" w:rsidRDefault="00000000" w:rsidRPr="00000000" w14:paraId="000000A8">
      <w:pPr>
        <w:spacing w:line="36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ARTÍCULO 7.-</w:t>
      </w:r>
      <w:r w:rsidDel="00000000" w:rsidR="00000000" w:rsidRPr="00000000">
        <w:rPr>
          <w:rFonts w:ascii="Arial" w:cs="Arial" w:eastAsia="Arial" w:hAnsi="Arial"/>
          <w:b w:val="1"/>
          <w:sz w:val="24"/>
          <w:szCs w:val="24"/>
          <w:rtl w:val="0"/>
        </w:rPr>
        <w:t xml:space="preserve"> Violencia familiar:</w:t>
      </w:r>
      <w:r w:rsidDel="00000000" w:rsidR="00000000" w:rsidRPr="00000000">
        <w:rPr>
          <w:rFonts w:ascii="Arial" w:cs="Arial" w:eastAsia="Arial" w:hAnsi="Arial"/>
          <w:sz w:val="24"/>
          <w:szCs w:val="24"/>
          <w:rtl w:val="0"/>
        </w:rPr>
        <w:t xml:space="preserve"> Es el acto abusivo de poder u omisión intencional, dirigido a dominar, someter, controlar, o agredir de manera </w:t>
      </w:r>
      <w:r w:rsidDel="00000000" w:rsidR="00000000" w:rsidRPr="00000000">
        <w:rPr>
          <w:rFonts w:ascii="Arial" w:cs="Arial" w:eastAsia="Arial" w:hAnsi="Arial"/>
          <w:sz w:val="24"/>
          <w:szCs w:val="24"/>
          <w:u w:val="single"/>
          <w:rtl w:val="0"/>
        </w:rPr>
        <w:t xml:space="preserve">física, verbal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psicológica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patrimonial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económica</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sz w:val="24"/>
          <w:szCs w:val="24"/>
          <w:u w:val="single"/>
          <w:rtl w:val="0"/>
        </w:rPr>
        <w:t xml:space="preserve">sexual</w:t>
      </w:r>
      <w:r w:rsidDel="00000000" w:rsidR="00000000" w:rsidRPr="00000000">
        <w:rPr>
          <w:rFonts w:ascii="Arial" w:cs="Arial" w:eastAsia="Arial" w:hAnsi="Arial"/>
          <w:sz w:val="24"/>
          <w:szCs w:val="24"/>
          <w:rtl w:val="0"/>
        </w:rPr>
        <w:t xml:space="preserve"> a las mujeres, dentro o fuera del domicilio familiar, cuyo agresor tenga o haya tenido relación de parentesco por consanguinidad o afinidad, de matrimonio, concubinato o mantengan o hayan mantenido una relación de hecho.</w:t>
      </w:r>
    </w:p>
    <w:p w:rsidR="00000000" w:rsidDel="00000000" w:rsidP="00000000" w:rsidRDefault="00000000" w:rsidRPr="00000000" w14:paraId="000000A9">
      <w:pPr>
        <w:spacing w:line="360" w:lineRule="auto"/>
        <w:jc w:val="both"/>
        <w:rPr>
          <w:rFonts w:ascii="Arial" w:cs="Arial" w:eastAsia="Arial" w:hAnsi="Arial"/>
          <w:sz w:val="24"/>
          <w:szCs w:val="24"/>
          <w:u w:val="single"/>
        </w:rPr>
      </w:pPr>
      <w:r w:rsidDel="00000000" w:rsidR="00000000" w:rsidRPr="00000000">
        <w:rPr>
          <w:rFonts w:ascii="Arial" w:cs="Arial" w:eastAsia="Arial" w:hAnsi="Arial"/>
          <w:b w:val="1"/>
          <w:i w:val="1"/>
          <w:sz w:val="24"/>
          <w:szCs w:val="24"/>
          <w:rtl w:val="0"/>
        </w:rPr>
        <w:t xml:space="preserve">- ARTÍCULO 9.-</w:t>
      </w:r>
      <w:r w:rsidDel="00000000" w:rsidR="00000000" w:rsidRPr="00000000">
        <w:rPr>
          <w:rFonts w:ascii="Arial" w:cs="Arial" w:eastAsia="Arial" w:hAnsi="Arial"/>
          <w:sz w:val="24"/>
          <w:szCs w:val="24"/>
          <w:rtl w:val="0"/>
        </w:rPr>
        <w:t xml:space="preserve"> Con el objeto de contribuir a la erradicación de la violencia contra las mujeres dentro de la familia, </w:t>
      </w:r>
      <w:r w:rsidDel="00000000" w:rsidR="00000000" w:rsidRPr="00000000">
        <w:rPr>
          <w:rFonts w:ascii="Arial" w:cs="Arial" w:eastAsia="Arial" w:hAnsi="Arial"/>
          <w:sz w:val="24"/>
          <w:szCs w:val="24"/>
          <w:u w:val="single"/>
          <w:rtl w:val="0"/>
        </w:rPr>
        <w:t xml:space="preserve">los Poderes Legislativos</w:t>
      </w:r>
      <w:r w:rsidDel="00000000" w:rsidR="00000000" w:rsidRPr="00000000">
        <w:rPr>
          <w:rFonts w:ascii="Arial" w:cs="Arial" w:eastAsia="Arial" w:hAnsi="Arial"/>
          <w:sz w:val="24"/>
          <w:szCs w:val="24"/>
          <w:rtl w:val="0"/>
        </w:rPr>
        <w:t xml:space="preserve">, Federal y </w:t>
      </w:r>
      <w:r w:rsidDel="00000000" w:rsidR="00000000" w:rsidRPr="00000000">
        <w:rPr>
          <w:rFonts w:ascii="Arial" w:cs="Arial" w:eastAsia="Arial" w:hAnsi="Arial"/>
          <w:sz w:val="24"/>
          <w:szCs w:val="24"/>
          <w:u w:val="single"/>
          <w:rtl w:val="0"/>
        </w:rPr>
        <w:t xml:space="preserve">Locales, en el respectivo ámbito de sus competencias, considerarán: </w:t>
      </w:r>
    </w:p>
    <w:p w:rsidR="00000000" w:rsidDel="00000000" w:rsidP="00000000" w:rsidRDefault="00000000" w:rsidRPr="00000000" w14:paraId="000000A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Tipificar el delito de violencia familiar, que incluya como elementos del tipo los contenidos en la definición prevista en el artículo 7</w:t>
      </w:r>
      <w:r w:rsidDel="00000000" w:rsidR="00000000" w:rsidRPr="00000000">
        <w:rPr>
          <w:rFonts w:ascii="Arial" w:cs="Arial" w:eastAsia="Arial" w:hAnsi="Arial"/>
          <w:sz w:val="24"/>
          <w:szCs w:val="24"/>
          <w:rtl w:val="0"/>
        </w:rPr>
        <w:t xml:space="preserve"> de esta ley;</w:t>
      </w:r>
    </w:p>
    <w:p w:rsidR="00000000" w:rsidDel="00000000" w:rsidP="00000000" w:rsidRDefault="00000000" w:rsidRPr="00000000" w14:paraId="000000AB">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Como podemos observar, la definición de violencia familiar establecida por la </w:t>
      </w:r>
      <w:r w:rsidDel="00000000" w:rsidR="00000000" w:rsidRPr="00000000">
        <w:rPr>
          <w:rFonts w:ascii="Arial" w:cs="Arial" w:eastAsia="Arial" w:hAnsi="Arial"/>
          <w:i w:val="1"/>
          <w:sz w:val="24"/>
          <w:szCs w:val="24"/>
          <w:rtl w:val="0"/>
        </w:rPr>
        <w:t xml:space="preserve">Ley General, </w:t>
      </w:r>
      <w:r w:rsidDel="00000000" w:rsidR="00000000" w:rsidRPr="00000000">
        <w:rPr>
          <w:rFonts w:ascii="Arial" w:cs="Arial" w:eastAsia="Arial" w:hAnsi="Arial"/>
          <w:sz w:val="24"/>
          <w:szCs w:val="24"/>
          <w:rtl w:val="0"/>
        </w:rPr>
        <w:t xml:space="preserve">contempla expresamente a todos los tipos de violencia regulados por el mismo cuerpo normativo, salvo a “las otras formas de violencia análogas que puedan lesionar o sean susceptibles de dañar la dignidad, integridad o libertad de las mujeres”.</w:t>
      </w:r>
    </w:p>
    <w:p w:rsidR="00000000" w:rsidDel="00000000" w:rsidP="00000000" w:rsidRDefault="00000000" w:rsidRPr="00000000" w14:paraId="000000AC">
      <w:pPr>
        <w:spacing w:line="36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ARTÍCULO 6.</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V. …</w:t>
      </w:r>
    </w:p>
    <w:p w:rsidR="00000000" w:rsidDel="00000000" w:rsidP="00000000" w:rsidRDefault="00000000" w:rsidRPr="00000000" w14:paraId="000000AE">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Cualesquiera otras </w:t>
      </w:r>
      <w:r w:rsidDel="00000000" w:rsidR="00000000" w:rsidRPr="00000000">
        <w:rPr>
          <w:rFonts w:ascii="Arial" w:cs="Arial" w:eastAsia="Arial" w:hAnsi="Arial"/>
          <w:sz w:val="24"/>
          <w:szCs w:val="24"/>
          <w:u w:val="single"/>
          <w:rtl w:val="0"/>
        </w:rPr>
        <w:t xml:space="preserve">formas análogas</w:t>
      </w:r>
      <w:r w:rsidDel="00000000" w:rsidR="00000000" w:rsidRPr="00000000">
        <w:rPr>
          <w:rFonts w:ascii="Arial" w:cs="Arial" w:eastAsia="Arial" w:hAnsi="Arial"/>
          <w:sz w:val="24"/>
          <w:szCs w:val="24"/>
          <w:rtl w:val="0"/>
        </w:rPr>
        <w:t xml:space="preserve"> que lesionen o sean susceptibles de dañar la dignidad, integridad o libertad de las mujeres.</w:t>
      </w:r>
    </w:p>
    <w:p w:rsidR="00000000" w:rsidDel="00000000" w:rsidP="00000000" w:rsidRDefault="00000000" w:rsidRPr="00000000" w14:paraId="000000A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la definición en referencia, también vale la pena mencionar que prevé a un tipo de violencia más, - no expresamente, pero sí equiparablemente -, y este es el de “la violencia verbal”. El cual no se define, ni tampoco clasifica la propia </w:t>
      </w:r>
      <w:r w:rsidDel="00000000" w:rsidR="00000000" w:rsidRPr="00000000">
        <w:rPr>
          <w:rFonts w:ascii="Arial" w:cs="Arial" w:eastAsia="Arial" w:hAnsi="Arial"/>
          <w:i w:val="1"/>
          <w:sz w:val="24"/>
          <w:szCs w:val="24"/>
          <w:rtl w:val="0"/>
        </w:rPr>
        <w:t xml:space="preserve">Ley General de Acceso de las Mujeres, </w:t>
      </w:r>
      <w:r w:rsidDel="00000000" w:rsidR="00000000" w:rsidRPr="00000000">
        <w:rPr>
          <w:rFonts w:ascii="Arial" w:cs="Arial" w:eastAsia="Arial" w:hAnsi="Arial"/>
          <w:sz w:val="24"/>
          <w:szCs w:val="24"/>
          <w:rtl w:val="0"/>
        </w:rPr>
        <w:t xml:space="preserve">pero se sobreentiende que éste encuadra o se adhiere al contenido (que sí está establecido) de la “violencia psicológica”, a razón de que este tipo de violencia implica: insultos, humillaciones, comparaciones destructivas, al igual que amenazas. </w:t>
      </w:r>
    </w:p>
    <w:p w:rsidR="00000000" w:rsidDel="00000000" w:rsidP="00000000" w:rsidRDefault="00000000" w:rsidRPr="00000000" w14:paraId="000000B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en este marco de ideas, damos por hecho que tanto los insultos, las humillaciones, comparaciones destructivas, así como a las amenazas se pueden llevar a cabo por un agresor, tanto de </w:t>
      </w:r>
      <w:r w:rsidDel="00000000" w:rsidR="00000000" w:rsidRPr="00000000">
        <w:rPr>
          <w:rFonts w:ascii="Arial" w:cs="Arial" w:eastAsia="Arial" w:hAnsi="Arial"/>
          <w:sz w:val="24"/>
          <w:szCs w:val="24"/>
          <w:u w:val="single"/>
          <w:rtl w:val="0"/>
        </w:rPr>
        <w:t xml:space="preserve">forma verbal</w:t>
      </w:r>
      <w:r w:rsidDel="00000000" w:rsidR="00000000" w:rsidRPr="00000000">
        <w:rPr>
          <w:rFonts w:ascii="Arial" w:cs="Arial" w:eastAsia="Arial" w:hAnsi="Arial"/>
          <w:sz w:val="24"/>
          <w:szCs w:val="24"/>
          <w:rtl w:val="0"/>
        </w:rPr>
        <w:t xml:space="preserve">, así como tácitamente. Y por ello, consideramos que podría ser redundante agregar este tipo de violencia en comento al Proyecto de Decreto de esta propuesta, puesto que de incluirse no contribuiría a la realización de una buena técnica legislativa y tampoco facilitaría la aplicación e interpretación de las y los operadores jurídicos, así como de las diferentes autoridades en sus diferentes ámbitos de competencia. </w:t>
      </w:r>
    </w:p>
    <w:p w:rsidR="00000000" w:rsidDel="00000000" w:rsidP="00000000" w:rsidRDefault="00000000" w:rsidRPr="00000000" w14:paraId="000000B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en concordancia con el artículo 9 citado, podemos indicar que claramente prevé que los Poderes Legislativos Locales, </w:t>
      </w:r>
      <w:r w:rsidDel="00000000" w:rsidR="00000000" w:rsidRPr="00000000">
        <w:rPr>
          <w:rFonts w:ascii="Arial" w:cs="Arial" w:eastAsia="Arial" w:hAnsi="Arial"/>
          <w:b w:val="1"/>
          <w:sz w:val="24"/>
          <w:szCs w:val="24"/>
          <w:rtl w:val="0"/>
        </w:rPr>
        <w:t xml:space="preserve">- lo cual incluye a la Legislatura del Estado de México -, </w:t>
      </w:r>
      <w:r w:rsidDel="00000000" w:rsidR="00000000" w:rsidRPr="00000000">
        <w:rPr>
          <w:rFonts w:ascii="Arial" w:cs="Arial" w:eastAsia="Arial" w:hAnsi="Arial"/>
          <w:sz w:val="24"/>
          <w:szCs w:val="24"/>
          <w:rtl w:val="0"/>
        </w:rPr>
        <w:t xml:space="preserve">cuentan con la posibilidad jurídica y política de tipificar el delito de violencia familiar de manera que incluya todos los elementos fijados por la definición inserta en el precepto 7 de la</w:t>
      </w:r>
      <w:r w:rsidDel="00000000" w:rsidR="00000000" w:rsidRPr="00000000">
        <w:rPr>
          <w:rFonts w:ascii="Arial" w:cs="Arial" w:eastAsia="Arial" w:hAnsi="Arial"/>
          <w:i w:val="1"/>
          <w:sz w:val="24"/>
          <w:szCs w:val="24"/>
          <w:rtl w:val="0"/>
        </w:rPr>
        <w:t xml:space="preserve"> Ley. </w:t>
      </w: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Empero, la Legislatura del Estado de México en su </w:t>
      </w:r>
      <w:r w:rsidDel="00000000" w:rsidR="00000000" w:rsidRPr="00000000">
        <w:rPr>
          <w:rFonts w:ascii="Arial" w:cs="Arial" w:eastAsia="Arial" w:hAnsi="Arial"/>
          <w:i w:val="1"/>
          <w:sz w:val="24"/>
          <w:szCs w:val="24"/>
          <w:rtl w:val="0"/>
        </w:rPr>
        <w:t xml:space="preserve">Código Penal aplicable, </w:t>
      </w:r>
      <w:r w:rsidDel="00000000" w:rsidR="00000000" w:rsidRPr="00000000">
        <w:rPr>
          <w:rFonts w:ascii="Arial" w:cs="Arial" w:eastAsia="Arial" w:hAnsi="Arial"/>
          <w:sz w:val="24"/>
          <w:szCs w:val="24"/>
          <w:rtl w:val="0"/>
        </w:rPr>
        <w:t xml:space="preserve">hasta la fecha no ha integrado, ni renovado todos los tipos de violencia jurídicamente viables y posibles de regularse en el tipo de “violencia familiar”; por lo que hasta el día de hoy en el texto vigente del tipo referido, sólo permanecen dos clases de violencia: </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la física y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la moral. Tal y como se muestra a continuación: </w:t>
      </w:r>
    </w:p>
    <w:p w:rsidR="00000000" w:rsidDel="00000000" w:rsidP="00000000" w:rsidRDefault="00000000" w:rsidRPr="00000000" w14:paraId="000000B3">
      <w:pPr>
        <w:spacing w:line="36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Artículo 218. -</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Al integrante de un núcleo familiar que haga uso de </w:t>
      </w:r>
      <w:r w:rsidDel="00000000" w:rsidR="00000000" w:rsidRPr="00000000">
        <w:rPr>
          <w:rFonts w:ascii="Arial" w:cs="Arial" w:eastAsia="Arial" w:hAnsi="Arial"/>
          <w:b w:val="1"/>
          <w:sz w:val="24"/>
          <w:szCs w:val="24"/>
          <w:u w:val="single"/>
          <w:rtl w:val="0"/>
        </w:rPr>
        <w:t xml:space="preserve">la violencia física o moral </w:t>
      </w:r>
      <w:r w:rsidDel="00000000" w:rsidR="00000000" w:rsidRPr="00000000">
        <w:rPr>
          <w:rFonts w:ascii="Arial" w:cs="Arial" w:eastAsia="Arial" w:hAnsi="Arial"/>
          <w:sz w:val="24"/>
          <w:szCs w:val="24"/>
          <w:rtl w:val="0"/>
        </w:rPr>
        <w:t xml:space="preserve">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rsidR="00000000" w:rsidDel="00000000" w:rsidP="00000000" w:rsidRDefault="00000000" w:rsidRPr="00000000" w14:paraId="000000B4">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 lo demostrado, podemos observar que existe una gran afectación a las víctimas mexiquenses, tanto las directas, así como las indirectas de este delito, ya que frecuentemente cuando el victimario comete actos de violencia que no sean de índole física o moral, no existe la configuración o actualización de este delito de violencia familiar</w:t>
      </w:r>
      <w:r w:rsidDel="00000000" w:rsidR="00000000" w:rsidRPr="00000000">
        <w:rPr>
          <w:rFonts w:ascii="Arial" w:cs="Arial" w:eastAsia="Arial" w:hAnsi="Arial"/>
          <w:sz w:val="24"/>
          <w:szCs w:val="24"/>
          <w:vertAlign w:val="superscript"/>
        </w:rPr>
        <w:footnoteReference w:customMarkFollows="0" w:id="21"/>
      </w:r>
      <w:r w:rsidDel="00000000" w:rsidR="00000000" w:rsidRPr="00000000">
        <w:rPr>
          <w:rFonts w:ascii="Arial" w:cs="Arial" w:eastAsia="Arial" w:hAnsi="Arial"/>
          <w:sz w:val="24"/>
          <w:szCs w:val="24"/>
          <w:rtl w:val="0"/>
        </w:rPr>
        <w:t xml:space="preserve">. Por ejemplo, cuando el agresor llega a cometer en el ámbito familiar actos de violencia patrimonial, económica o sexual contra alguna víctima en territorio mexiquense, no existe delito que perseguir por parte de las y los servidores públicos adscritos a la Fiscalía General de Justicia del Edo. México. Por lo que con todo esto se concluye que existe una “posible o evidente” laguna normativa al respecto. </w:t>
      </w: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Además, en esta línea de convicciones jurídicas, también resulta útil y valioso indicar que el tipo penal de “violencia familiar” regulado por el </w:t>
      </w:r>
      <w:r w:rsidDel="00000000" w:rsidR="00000000" w:rsidRPr="00000000">
        <w:rPr>
          <w:rFonts w:ascii="Arial" w:cs="Arial" w:eastAsia="Arial" w:hAnsi="Arial"/>
          <w:i w:val="1"/>
          <w:sz w:val="24"/>
          <w:szCs w:val="24"/>
          <w:rtl w:val="0"/>
        </w:rPr>
        <w:t xml:space="preserve">Código Punitivo de nuestra entidad federativa, </w:t>
      </w:r>
      <w:r w:rsidDel="00000000" w:rsidR="00000000" w:rsidRPr="00000000">
        <w:rPr>
          <w:rFonts w:ascii="Arial" w:cs="Arial" w:eastAsia="Arial" w:hAnsi="Arial"/>
          <w:sz w:val="24"/>
          <w:szCs w:val="24"/>
          <w:rtl w:val="0"/>
        </w:rPr>
        <w:t xml:space="preserve">tampoco es acorde con el contenido establecido por la </w:t>
      </w:r>
      <w:r w:rsidDel="00000000" w:rsidR="00000000" w:rsidRPr="00000000">
        <w:rPr>
          <w:rFonts w:ascii="Arial" w:cs="Arial" w:eastAsia="Arial" w:hAnsi="Arial"/>
          <w:i w:val="1"/>
          <w:sz w:val="24"/>
          <w:szCs w:val="24"/>
          <w:rtl w:val="0"/>
        </w:rPr>
        <w:t xml:space="preserve">Convención Interamericana para Prevenir, Sancionar y Erradicar la Violencia Contra la Mujer (Convención de Belem Do Pará)</w:t>
      </w:r>
      <w:r w:rsidDel="00000000" w:rsidR="00000000" w:rsidRPr="00000000">
        <w:rPr>
          <w:rFonts w:ascii="Arial" w:cs="Arial" w:eastAsia="Arial" w:hAnsi="Arial"/>
          <w:sz w:val="24"/>
          <w:szCs w:val="24"/>
          <w:rtl w:val="0"/>
        </w:rPr>
        <w:t xml:space="preserve"> en lo relativo a la definición jurídica de “violencia contra la mujer”, la cual abarca daño o sufrimiento </w:t>
      </w:r>
      <w:r w:rsidDel="00000000" w:rsidR="00000000" w:rsidRPr="00000000">
        <w:rPr>
          <w:rFonts w:ascii="Arial" w:cs="Arial" w:eastAsia="Arial" w:hAnsi="Arial"/>
          <w:b w:val="1"/>
          <w:sz w:val="24"/>
          <w:szCs w:val="24"/>
          <w:u w:val="single"/>
          <w:rtl w:val="0"/>
        </w:rPr>
        <w:t xml:space="preserve">físico, sexual y psicológico , que tenga lugar dentro de la familia o unidad doméstica o en cualquier otra relación interpersonal. </w:t>
      </w:r>
    </w:p>
    <w:p w:rsidR="00000000" w:rsidDel="00000000" w:rsidP="00000000" w:rsidRDefault="00000000" w:rsidRPr="00000000" w14:paraId="000000B6">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Lo anterior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congruencia con lo dispuesto por los artículos 1 y 2 incisos a y b de tal </w:t>
      </w:r>
      <w:r w:rsidDel="00000000" w:rsidR="00000000" w:rsidRPr="00000000">
        <w:rPr>
          <w:rFonts w:ascii="Arial" w:cs="Arial" w:eastAsia="Arial" w:hAnsi="Arial"/>
          <w:i w:val="1"/>
          <w:sz w:val="24"/>
          <w:szCs w:val="24"/>
          <w:rtl w:val="0"/>
        </w:rPr>
        <w:t xml:space="preserve">Convención. </w:t>
      </w:r>
    </w:p>
    <w:p w:rsidR="00000000" w:rsidDel="00000000" w:rsidP="00000000" w:rsidRDefault="00000000" w:rsidRPr="00000000" w14:paraId="000000B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conformidad con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2 inciso f) de la </w:t>
      </w:r>
      <w:r w:rsidDel="00000000" w:rsidR="00000000" w:rsidRPr="00000000">
        <w:rPr>
          <w:rFonts w:ascii="Arial" w:cs="Arial" w:eastAsia="Arial" w:hAnsi="Arial"/>
          <w:i w:val="1"/>
          <w:sz w:val="24"/>
          <w:szCs w:val="24"/>
          <w:rtl w:val="0"/>
        </w:rPr>
        <w:t xml:space="preserve">Convención sobre la Eliminación de Todas las Formas de Discriminación Contra la </w:t>
      </w:r>
      <w:r w:rsidDel="00000000" w:rsidR="00000000" w:rsidRPr="00000000">
        <w:rPr>
          <w:rFonts w:ascii="Arial" w:cs="Arial" w:eastAsia="Arial" w:hAnsi="Arial"/>
          <w:sz w:val="24"/>
          <w:szCs w:val="24"/>
          <w:rtl w:val="0"/>
        </w:rPr>
        <w:t xml:space="preserve">Mujer; 1, 2, 4 incisos c y f,  6 inciso a y 7 incisos c, e y h, 8 inciso a de la </w:t>
      </w:r>
      <w:r w:rsidDel="00000000" w:rsidR="00000000" w:rsidRPr="00000000">
        <w:rPr>
          <w:rFonts w:ascii="Arial" w:cs="Arial" w:eastAsia="Arial" w:hAnsi="Arial"/>
          <w:i w:val="1"/>
          <w:sz w:val="24"/>
          <w:szCs w:val="24"/>
          <w:rtl w:val="0"/>
        </w:rPr>
        <w:t xml:space="preserve">Convención Interamericana para Prevenir, Sancionar y Erradicar la Violencia Contra la Mujer (Belem Do Pará;</w:t>
      </w:r>
      <w:r w:rsidDel="00000000" w:rsidR="00000000" w:rsidRPr="00000000">
        <w:rPr>
          <w:rFonts w:ascii="Arial" w:cs="Arial" w:eastAsia="Arial" w:hAnsi="Arial"/>
          <w:sz w:val="24"/>
          <w:szCs w:val="24"/>
          <w:rtl w:val="0"/>
        </w:rPr>
        <w:t xml:space="preserve"> y 3 incisos c) y d) de la </w:t>
      </w:r>
      <w:r w:rsidDel="00000000" w:rsidR="00000000" w:rsidRPr="00000000">
        <w:rPr>
          <w:rFonts w:ascii="Arial" w:cs="Arial" w:eastAsia="Arial" w:hAnsi="Arial"/>
          <w:i w:val="1"/>
          <w:sz w:val="24"/>
          <w:szCs w:val="24"/>
          <w:rtl w:val="0"/>
        </w:rPr>
        <w:t xml:space="preserve">Declaración Sobre la Eliminación de la Violencia Contra la Mujer, </w:t>
      </w:r>
      <w:r w:rsidDel="00000000" w:rsidR="00000000" w:rsidRPr="00000000">
        <w:rPr>
          <w:rFonts w:ascii="Arial" w:cs="Arial" w:eastAsia="Arial" w:hAnsi="Arial"/>
          <w:sz w:val="24"/>
          <w:szCs w:val="24"/>
          <w:rtl w:val="0"/>
        </w:rPr>
        <w:t xml:space="preserve">cuando las mujeres son víctimas (las cuales frecuentemente y en su mayoría lo son) de este delito de violencia familiar, - cometido en territorio mexiquense -, cabe mencionar que ante la falta de regulación de otras clases de violencia establecidas (además de la física y moral) en la configuración de la estructura normativa de este tipo penal correspondiente, </w:t>
      </w:r>
      <w:r w:rsidDel="00000000" w:rsidR="00000000" w:rsidRPr="00000000">
        <w:rPr>
          <w:rFonts w:ascii="Arial" w:cs="Arial" w:eastAsia="Arial" w:hAnsi="Arial"/>
          <w:b w:val="1"/>
          <w:sz w:val="24"/>
          <w:szCs w:val="24"/>
          <w:u w:val="single"/>
          <w:rtl w:val="0"/>
        </w:rPr>
        <w:t xml:space="preserve">se menoscaba</w:t>
      </w:r>
      <w:r w:rsidDel="00000000" w:rsidR="00000000" w:rsidRPr="00000000">
        <w:rPr>
          <w:rFonts w:ascii="Arial" w:cs="Arial" w:eastAsia="Arial" w:hAnsi="Arial"/>
          <w:sz w:val="24"/>
          <w:szCs w:val="24"/>
          <w:rtl w:val="0"/>
        </w:rPr>
        <w:t xml:space="preserve"> su “derecho humano a vivir en un entorno familiar libre de violencia”, debido a que existe un acto discriminatorio directo por la laguna normativa patente, puesto que la Legislatura del Estado de México a lo largo del tiempo no ha adoptado ninguna medida adecuada, contextualizada y acorde a su realidad social, - desde el ámbito de su competencia -, para modificar el </w:t>
      </w:r>
      <w:r w:rsidDel="00000000" w:rsidR="00000000" w:rsidRPr="00000000">
        <w:rPr>
          <w:rFonts w:ascii="Arial" w:cs="Arial" w:eastAsia="Arial" w:hAnsi="Arial"/>
          <w:i w:val="1"/>
          <w:sz w:val="24"/>
          <w:szCs w:val="24"/>
          <w:rtl w:val="0"/>
        </w:rPr>
        <w:t xml:space="preserve">Código Penal Local </w:t>
      </w:r>
      <w:r w:rsidDel="00000000" w:rsidR="00000000" w:rsidRPr="00000000">
        <w:rPr>
          <w:rFonts w:ascii="Arial" w:cs="Arial" w:eastAsia="Arial" w:hAnsi="Arial"/>
          <w:sz w:val="24"/>
          <w:szCs w:val="24"/>
          <w:rtl w:val="0"/>
        </w:rPr>
        <w:t xml:space="preserve">y así suprimir o eliminar este acto (comentado) que constituye una forma de discriminación contra las víctimas, especialmente cuando se trata de mujeres; además de que implica un tipo de persistencia o de tolerancia de la violencia. </w:t>
      </w:r>
    </w:p>
    <w:p w:rsidR="00000000" w:rsidDel="00000000" w:rsidP="00000000" w:rsidRDefault="00000000" w:rsidRPr="00000000" w14:paraId="000000B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El replanteamiento, ampliación, modificación y armonización de las definiciones jurídicas de los tipos de violencia establecidos en el </w:t>
      </w:r>
      <w:r w:rsidDel="00000000" w:rsidR="00000000" w:rsidRPr="00000000">
        <w:rPr>
          <w:rFonts w:ascii="Arial" w:cs="Arial" w:eastAsia="Arial" w:hAnsi="Arial"/>
          <w:b w:val="1"/>
          <w:sz w:val="24"/>
          <w:szCs w:val="24"/>
          <w:u w:val="single"/>
          <w:rtl w:val="0"/>
        </w:rPr>
        <w:t xml:space="preserve">Código Civil y en las Leyes de Prevención y Erradicación de la Violencia Familiar, así como de Acceso de las Mujeres a Una Vida Libre de Violencia, </w:t>
      </w:r>
      <w:r w:rsidDel="00000000" w:rsidR="00000000" w:rsidRPr="00000000">
        <w:rPr>
          <w:rFonts w:ascii="Arial" w:cs="Arial" w:eastAsia="Arial" w:hAnsi="Arial"/>
          <w:b w:val="1"/>
          <w:sz w:val="24"/>
          <w:szCs w:val="24"/>
          <w:rtl w:val="0"/>
        </w:rPr>
        <w:t xml:space="preserve">todos los cuerpos normativos del Estado de México.</w:t>
      </w: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14:paraId="000000B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replanteamiento, ampliación, modificación y armonización de las definiciones jurídicas de los tipos de violencia establecidos en el Código Civil y las Leyes de Prevención y Erradicación de la Violencia Familiar, así como de Acceso de las Mujeres a Una Vida Libre de Violencia,</w:t>
      </w:r>
      <w:r w:rsidDel="00000000" w:rsidR="00000000" w:rsidRPr="00000000">
        <w:rPr>
          <w:rFonts w:ascii="Arial" w:cs="Arial" w:eastAsia="Arial" w:hAnsi="Arial"/>
          <w:sz w:val="24"/>
          <w:szCs w:val="24"/>
          <w:u w:val="single"/>
          <w:rtl w:val="0"/>
        </w:rPr>
        <w:t xml:space="preserve"> todos los cuerpos normativos del Estado de México,</w:t>
      </w:r>
      <w:r w:rsidDel="00000000" w:rsidR="00000000" w:rsidRPr="00000000">
        <w:rPr>
          <w:rFonts w:ascii="Arial" w:cs="Arial" w:eastAsia="Arial" w:hAnsi="Arial"/>
          <w:sz w:val="24"/>
          <w:szCs w:val="24"/>
          <w:rtl w:val="0"/>
        </w:rPr>
        <w:t xml:space="preserve"> se propone con fundamento en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16 párrafo primero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7 párrafo primero de la </w:t>
      </w:r>
      <w:r w:rsidDel="00000000" w:rsidR="00000000" w:rsidRPr="00000000">
        <w:rPr>
          <w:rFonts w:ascii="Arial" w:cs="Arial" w:eastAsia="Arial" w:hAnsi="Arial"/>
          <w:i w:val="1"/>
          <w:sz w:val="24"/>
          <w:szCs w:val="24"/>
          <w:rtl w:val="0"/>
        </w:rPr>
        <w:t xml:space="preserve">Convención Americana Sobre Derechos Humanos (Pacto de San José)</w:t>
      </w:r>
      <w:r w:rsidDel="00000000" w:rsidR="00000000" w:rsidRPr="00000000">
        <w:rPr>
          <w:rFonts w:ascii="Arial" w:cs="Arial" w:eastAsia="Arial" w:hAnsi="Arial"/>
          <w:sz w:val="24"/>
          <w:szCs w:val="24"/>
          <w:rtl w:val="0"/>
        </w:rPr>
        <w:t xml:space="preserve">, ya que con base en la interpretación sistemática de estas disposiciones se infiere tanto el principio de legalidad</w:t>
      </w:r>
      <w:r w:rsidDel="00000000" w:rsidR="00000000" w:rsidRPr="00000000">
        <w:rPr>
          <w:rFonts w:ascii="Arial" w:cs="Arial" w:eastAsia="Arial" w:hAnsi="Arial"/>
          <w:sz w:val="24"/>
          <w:szCs w:val="24"/>
          <w:vertAlign w:val="superscript"/>
        </w:rPr>
        <w:footnoteReference w:customMarkFollows="0" w:id="22"/>
      </w:r>
      <w:r w:rsidDel="00000000" w:rsidR="00000000" w:rsidRPr="00000000">
        <w:rPr>
          <w:rFonts w:ascii="Arial" w:cs="Arial" w:eastAsia="Arial" w:hAnsi="Arial"/>
          <w:sz w:val="24"/>
          <w:szCs w:val="24"/>
          <w:rtl w:val="0"/>
        </w:rPr>
        <w:t xml:space="preserve">, así como el derecho de seguridad jurídica. </w:t>
      </w:r>
    </w:p>
    <w:p w:rsidR="00000000" w:rsidDel="00000000" w:rsidP="00000000" w:rsidRDefault="00000000" w:rsidRPr="00000000" w14:paraId="000000B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que la modificación al contenido de los tipos de violencia sobre la </w:t>
      </w:r>
      <w:r w:rsidDel="00000000" w:rsidR="00000000" w:rsidRPr="00000000">
        <w:rPr>
          <w:rFonts w:ascii="Arial" w:cs="Arial" w:eastAsia="Arial" w:hAnsi="Arial"/>
          <w:i w:val="1"/>
          <w:sz w:val="24"/>
          <w:szCs w:val="24"/>
          <w:rtl w:val="0"/>
        </w:rPr>
        <w:t xml:space="preserve">Ley de Acceso de las Mujeres a Una Vida Libre de Violencia del Estado de México</w:t>
      </w:r>
      <w:r w:rsidDel="00000000" w:rsidR="00000000" w:rsidRPr="00000000">
        <w:rPr>
          <w:rFonts w:ascii="Arial" w:cs="Arial" w:eastAsia="Arial" w:hAnsi="Arial"/>
          <w:sz w:val="24"/>
          <w:szCs w:val="24"/>
          <w:rtl w:val="0"/>
        </w:rPr>
        <w:t xml:space="preserve"> (adelantada desde párrafo anteriores)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 principalmente -,</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se ajusta al principio de legalidad y al derecho de seguridad jurídica, porque no sólo conllevará a producir una mayor tutela respecto de las mujeres y personas ofendidas por la violencia de género, sino que también se encontrará encaminada a </w:t>
      </w:r>
      <w:r w:rsidDel="00000000" w:rsidR="00000000" w:rsidRPr="00000000">
        <w:rPr>
          <w:rFonts w:ascii="Arial" w:cs="Arial" w:eastAsia="Arial" w:hAnsi="Arial"/>
          <w:sz w:val="24"/>
          <w:szCs w:val="24"/>
          <w:u w:val="single"/>
          <w:rtl w:val="0"/>
        </w:rPr>
        <w:t xml:space="preserve">armonizar</w:t>
      </w:r>
      <w:r w:rsidDel="00000000" w:rsidR="00000000" w:rsidRPr="00000000">
        <w:rPr>
          <w:rFonts w:ascii="Arial" w:cs="Arial" w:eastAsia="Arial" w:hAnsi="Arial"/>
          <w:sz w:val="24"/>
          <w:szCs w:val="24"/>
          <w:rtl w:val="0"/>
        </w:rPr>
        <w:t xml:space="preserve"> las diferentes definiciones jurídicas de “los tipos de violencia” que se encuentran establecidas en el resto de los cuerpos normativos estatales, es decir, tanto en el </w:t>
      </w:r>
      <w:r w:rsidDel="00000000" w:rsidR="00000000" w:rsidRPr="00000000">
        <w:rPr>
          <w:rFonts w:ascii="Arial" w:cs="Arial" w:eastAsia="Arial" w:hAnsi="Arial"/>
          <w:i w:val="1"/>
          <w:sz w:val="24"/>
          <w:szCs w:val="24"/>
          <w:rtl w:val="0"/>
        </w:rPr>
        <w:t xml:space="preserve">Código Civil Local</w:t>
      </w:r>
      <w:r w:rsidDel="00000000" w:rsidR="00000000" w:rsidRPr="00000000">
        <w:rPr>
          <w:rFonts w:ascii="Arial" w:cs="Arial" w:eastAsia="Arial" w:hAnsi="Arial"/>
          <w:sz w:val="24"/>
          <w:szCs w:val="24"/>
          <w:rtl w:val="0"/>
        </w:rPr>
        <w:t xml:space="preserve">, así como en la </w:t>
      </w:r>
      <w:r w:rsidDel="00000000" w:rsidR="00000000" w:rsidRPr="00000000">
        <w:rPr>
          <w:rFonts w:ascii="Arial" w:cs="Arial" w:eastAsia="Arial" w:hAnsi="Arial"/>
          <w:i w:val="1"/>
          <w:sz w:val="24"/>
          <w:szCs w:val="24"/>
          <w:rtl w:val="0"/>
        </w:rPr>
        <w:t xml:space="preserve">Ley de Prevención y Erradicación de la Violencia Familiar, </w:t>
      </w:r>
      <w:r w:rsidDel="00000000" w:rsidR="00000000" w:rsidRPr="00000000">
        <w:rPr>
          <w:rFonts w:ascii="Arial" w:cs="Arial" w:eastAsia="Arial" w:hAnsi="Arial"/>
          <w:b w:val="1"/>
          <w:sz w:val="24"/>
          <w:szCs w:val="24"/>
          <w:rtl w:val="0"/>
        </w:rPr>
        <w:t xml:space="preserve">brindando mayor certeza jurídica</w:t>
      </w:r>
      <w:r w:rsidDel="00000000" w:rsidR="00000000" w:rsidRPr="00000000">
        <w:rPr>
          <w:rFonts w:ascii="Arial" w:cs="Arial" w:eastAsia="Arial" w:hAnsi="Arial"/>
          <w:sz w:val="24"/>
          <w:szCs w:val="24"/>
          <w:rtl w:val="0"/>
        </w:rPr>
        <w:t xml:space="preserve"> a las y los mexiquenses al momento de aplicar e interpretar el contenido relativo a “los tipos de violencia”. </w:t>
      </w:r>
    </w:p>
    <w:p w:rsidR="00000000" w:rsidDel="00000000" w:rsidP="00000000" w:rsidRDefault="00000000" w:rsidRPr="00000000" w14:paraId="000000B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esto, armonizando las definiciones de los diferentes tipos de violencia (económica, física, patrimonial, psicológica y sexual) sobre el marco jurídico estatal, - atendiendo específicamente a la naturaleza de cada cuerpo normativo -, lograremos evitar problemas de conflictos entre disposiciones, es decir, la configuración de algún tipo de antinomia o de contradicciones normativas.  </w:t>
      </w:r>
    </w:p>
    <w:p w:rsidR="00000000" w:rsidDel="00000000" w:rsidP="00000000" w:rsidRDefault="00000000" w:rsidRPr="00000000" w14:paraId="000000BC">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4ª. –</w:t>
      </w:r>
      <w:r w:rsidDel="00000000" w:rsidR="00000000" w:rsidRPr="00000000">
        <w:rPr>
          <w:rFonts w:ascii="Arial" w:cs="Arial" w:eastAsia="Arial" w:hAnsi="Arial"/>
          <w:sz w:val="24"/>
          <w:szCs w:val="24"/>
          <w:rtl w:val="0"/>
        </w:rPr>
        <w:t xml:space="preserve"> La reestructuración del contenido de la disposición vinculada con los modelos de prevención, atención, sanción y erradicación de la violencia en el ámbito familiar, establecida en la </w:t>
      </w:r>
      <w:r w:rsidDel="00000000" w:rsidR="00000000" w:rsidRPr="00000000">
        <w:rPr>
          <w:rFonts w:ascii="Arial" w:cs="Arial" w:eastAsia="Arial" w:hAnsi="Arial"/>
          <w:i w:val="1"/>
          <w:sz w:val="24"/>
          <w:szCs w:val="24"/>
          <w:rtl w:val="0"/>
        </w:rPr>
        <w:t xml:space="preserve">Ley de Acceso de las Mujeres a Una Vida Libre de Violencia del Estado de México, </w:t>
      </w:r>
      <w:r w:rsidDel="00000000" w:rsidR="00000000" w:rsidRPr="00000000">
        <w:rPr>
          <w:rFonts w:ascii="Arial" w:cs="Arial" w:eastAsia="Arial" w:hAnsi="Arial"/>
          <w:sz w:val="24"/>
          <w:szCs w:val="24"/>
          <w:rtl w:val="0"/>
        </w:rPr>
        <w:t xml:space="preserve">se propone, - de igual manera -, con fundamento en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16 párrafo primero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7 párrafo primero de la </w:t>
      </w:r>
      <w:r w:rsidDel="00000000" w:rsidR="00000000" w:rsidRPr="00000000">
        <w:rPr>
          <w:rFonts w:ascii="Arial" w:cs="Arial" w:eastAsia="Arial" w:hAnsi="Arial"/>
          <w:i w:val="1"/>
          <w:sz w:val="24"/>
          <w:szCs w:val="24"/>
          <w:rtl w:val="0"/>
        </w:rPr>
        <w:t xml:space="preserve">Convención Americana Sobre Derechos Humanos (Pacto de San José)</w:t>
      </w:r>
      <w:r w:rsidDel="00000000" w:rsidR="00000000" w:rsidRPr="00000000">
        <w:rPr>
          <w:rFonts w:ascii="Arial" w:cs="Arial" w:eastAsia="Arial" w:hAnsi="Arial"/>
          <w:sz w:val="24"/>
          <w:szCs w:val="24"/>
          <w:rtl w:val="0"/>
        </w:rPr>
        <w:t xml:space="preserve">, ya que a través de una interpretación sistemática de estas disposiciones se desprenden, - de nueva cuenta -, el principio de legalidad y el derecho de seguridad jurídica. </w:t>
      </w:r>
    </w:p>
    <w:p w:rsidR="00000000" w:rsidDel="00000000" w:rsidP="00000000" w:rsidRDefault="00000000" w:rsidRPr="00000000" w14:paraId="000000B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acción legislativa obedece a proporcionar mayor seguridad y certeza jurídicas a las y los mexiquenses, e igualmente estriba en la realización de una operación legislativa justificada en la lógica y la racionalidad respecto de la reubicación de esta norma; ya que el artículo 20 Bis, el cual hace referencia “a estos modelos en comento” se encuentra </w:t>
      </w:r>
      <w:r w:rsidDel="00000000" w:rsidR="00000000" w:rsidRPr="00000000">
        <w:rPr>
          <w:rFonts w:ascii="Arial" w:cs="Arial" w:eastAsia="Arial" w:hAnsi="Arial"/>
          <w:b w:val="1"/>
          <w:sz w:val="24"/>
          <w:szCs w:val="24"/>
          <w:u w:val="single"/>
          <w:rtl w:val="0"/>
        </w:rPr>
        <w:t xml:space="preserve">localizado indebidamente</w:t>
      </w:r>
      <w:r w:rsidDel="00000000" w:rsidR="00000000" w:rsidRPr="00000000">
        <w:rPr>
          <w:rFonts w:ascii="Arial" w:cs="Arial" w:eastAsia="Arial" w:hAnsi="Arial"/>
          <w:sz w:val="24"/>
          <w:szCs w:val="24"/>
          <w:rtl w:val="0"/>
        </w:rPr>
        <w:t xml:space="preserve"> en el Capítulo V de la Ley, “denominado de la Violencia Institucional”. </w:t>
      </w:r>
    </w:p>
    <w:p w:rsidR="00000000" w:rsidDel="00000000" w:rsidP="00000000" w:rsidRDefault="00000000" w:rsidRPr="00000000" w14:paraId="000000B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con base en este orden de ideas, resulta necesario afirmar que poca relación existe entre </w:t>
      </w: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los modelos de prevención, atención, sanción y erradicación de la violencia en </w:t>
      </w:r>
      <w:r w:rsidDel="00000000" w:rsidR="00000000" w:rsidRPr="00000000">
        <w:rPr>
          <w:rFonts w:ascii="Arial" w:cs="Arial" w:eastAsia="Arial" w:hAnsi="Arial"/>
          <w:sz w:val="24"/>
          <w:szCs w:val="24"/>
          <w:u w:val="single"/>
          <w:rtl w:val="0"/>
        </w:rPr>
        <w:t xml:space="preserve">el ámbito familiar</w:t>
      </w:r>
      <w:r w:rsidDel="00000000" w:rsidR="00000000" w:rsidRPr="00000000">
        <w:rPr>
          <w:rFonts w:ascii="Arial" w:cs="Arial" w:eastAsia="Arial" w:hAnsi="Arial"/>
          <w:sz w:val="24"/>
          <w:szCs w:val="24"/>
          <w:rtl w:val="0"/>
        </w:rPr>
        <w:t xml:space="preserve"> y el tema de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la violencia institucional. Por ello, es fundamental corregir este error y vicio legislativo que desacreditan la correcta aplicación de la técnica legislativa por parte de la o el congresista local. </w:t>
      </w:r>
    </w:p>
    <w:p w:rsidR="00000000" w:rsidDel="00000000" w:rsidP="00000000" w:rsidRDefault="00000000" w:rsidRPr="00000000" w14:paraId="000000B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Porque para que exista una aplicación correcta de la técnica legislativa, no sólo debe existir una adecuada redacción, sino una calidad, viabilidad, así como una </w:t>
      </w:r>
      <w:r w:rsidDel="00000000" w:rsidR="00000000" w:rsidRPr="00000000">
        <w:rPr>
          <w:rFonts w:ascii="Arial" w:cs="Arial" w:eastAsia="Arial" w:hAnsi="Arial"/>
          <w:b w:val="1"/>
          <w:sz w:val="24"/>
          <w:szCs w:val="24"/>
          <w:u w:val="single"/>
          <w:rtl w:val="0"/>
        </w:rPr>
        <w:t xml:space="preserve">correcta unidad o cohesión y vinculación de las diferentes normas</w:t>
      </w:r>
      <w:r w:rsidDel="00000000" w:rsidR="00000000" w:rsidRPr="00000000">
        <w:rPr>
          <w:rFonts w:ascii="Arial" w:cs="Arial" w:eastAsia="Arial" w:hAnsi="Arial"/>
          <w:sz w:val="24"/>
          <w:szCs w:val="24"/>
          <w:rtl w:val="0"/>
        </w:rPr>
        <w:t xml:space="preserve"> respecto de un ordenamiento jurídico concerniente. </w:t>
      </w:r>
    </w:p>
    <w:p w:rsidR="00000000" w:rsidDel="00000000" w:rsidP="00000000" w:rsidRDefault="00000000" w:rsidRPr="00000000" w14:paraId="000000C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expresado previamente también se puede explicar de forma ilustrativa con base en la citación del contenido vigente del Título Tercero, en sus Capítulos I y V, este último únicamente en lo que respecta al contenido del artículo 20 Bis de la </w:t>
      </w:r>
      <w:r w:rsidDel="00000000" w:rsidR="00000000" w:rsidRPr="00000000">
        <w:rPr>
          <w:rFonts w:ascii="Arial" w:cs="Arial" w:eastAsia="Arial" w:hAnsi="Arial"/>
          <w:i w:val="1"/>
          <w:sz w:val="24"/>
          <w:szCs w:val="24"/>
          <w:rtl w:val="0"/>
        </w:rPr>
        <w:t xml:space="preserve">Ley de Acceso de las Mujeres A Una Vida Libre de Violencia del Estado de México</w:t>
      </w:r>
      <w:r w:rsidDel="00000000" w:rsidR="00000000" w:rsidRPr="00000000">
        <w:rPr>
          <w:rFonts w:ascii="Arial" w:cs="Arial" w:eastAsia="Arial" w:hAnsi="Arial"/>
          <w:sz w:val="24"/>
          <w:szCs w:val="24"/>
          <w:rtl w:val="0"/>
        </w:rPr>
        <w:t xml:space="preserve">, en donde mediante una interpretación sistemática se logra evidenciar el error legislativo patente que ya se ha señalado en los párrafos que anteceden.  </w:t>
      </w:r>
    </w:p>
    <w:p w:rsidR="00000000" w:rsidDel="00000000" w:rsidP="00000000" w:rsidRDefault="00000000" w:rsidRPr="00000000" w14:paraId="000000C1">
      <w:pPr>
        <w:spacing w:line="360" w:lineRule="auto"/>
        <w:jc w:val="both"/>
        <w:rPr>
          <w:rFonts w:ascii="Arial" w:cs="Arial" w:eastAsia="Arial" w:hAnsi="Arial"/>
          <w:i w:val="1"/>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5ª. – </w:t>
      </w:r>
      <w:r w:rsidDel="00000000" w:rsidR="00000000" w:rsidRPr="00000000">
        <w:rPr>
          <w:rFonts w:ascii="Arial" w:cs="Arial" w:eastAsia="Arial" w:hAnsi="Arial"/>
          <w:sz w:val="24"/>
          <w:szCs w:val="24"/>
          <w:rtl w:val="0"/>
        </w:rPr>
        <w:t xml:space="preserve">La creación e implementación de un mecanismo digital de carácter innovador, así como de mecanismos alternos de atención y asistencia eficientes e inmediatas, de protección interinstitucional para las mujeres víctimas de “violencia familiar” y en su caso, para sus hijas y/o hijos, con base en la prestación de servicios jurídicos, de asistencia social y médica, al igual que de tratamiento psicológico que resulte necesario, se propone con fundamento en los </w:t>
      </w:r>
      <w:r w:rsidDel="00000000" w:rsidR="00000000" w:rsidRPr="00000000">
        <w:rPr>
          <w:rFonts w:ascii="Arial" w:cs="Arial" w:eastAsia="Arial" w:hAnsi="Arial"/>
          <w:b w:val="1"/>
          <w:sz w:val="24"/>
          <w:szCs w:val="24"/>
          <w:rtl w:val="0"/>
        </w:rPr>
        <w:t xml:space="preserve">preceptos </w:t>
      </w:r>
      <w:r w:rsidDel="00000000" w:rsidR="00000000" w:rsidRPr="00000000">
        <w:rPr>
          <w:rFonts w:ascii="Arial" w:cs="Arial" w:eastAsia="Arial" w:hAnsi="Arial"/>
          <w:sz w:val="24"/>
          <w:szCs w:val="24"/>
          <w:rtl w:val="0"/>
        </w:rPr>
        <w:t xml:space="preserve">5 párrafos primero, tercero, cuarto, vigésimo segundo y vigésimo séptimo, así como en el párrafo noveno de su fracción IX y 139 Bis de la </w:t>
      </w:r>
      <w:r w:rsidDel="00000000" w:rsidR="00000000" w:rsidRPr="00000000">
        <w:rPr>
          <w:rFonts w:ascii="Arial" w:cs="Arial" w:eastAsia="Arial" w:hAnsi="Arial"/>
          <w:i w:val="1"/>
          <w:sz w:val="24"/>
          <w:szCs w:val="24"/>
          <w:rtl w:val="0"/>
        </w:rPr>
        <w:t xml:space="preserve">Constitución Política del Estado Libre y Soberano de México; </w:t>
      </w:r>
      <w:r w:rsidDel="00000000" w:rsidR="00000000" w:rsidRPr="00000000">
        <w:rPr>
          <w:rFonts w:ascii="Arial" w:cs="Arial" w:eastAsia="Arial" w:hAnsi="Arial"/>
          <w:sz w:val="24"/>
          <w:szCs w:val="24"/>
          <w:rtl w:val="0"/>
        </w:rPr>
        <w:t xml:space="preserve">1o. párrafos primero, tercero y quinto, 3o. fracción V y 6o. párrafo tercero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en correlación con los </w:t>
      </w:r>
      <w:r w:rsidDel="00000000" w:rsidR="00000000" w:rsidRPr="00000000">
        <w:rPr>
          <w:rFonts w:ascii="Arial" w:cs="Arial" w:eastAsia="Arial" w:hAnsi="Arial"/>
          <w:b w:val="1"/>
          <w:sz w:val="24"/>
          <w:szCs w:val="24"/>
          <w:rtl w:val="0"/>
        </w:rPr>
        <w:t xml:space="preserve">artículos </w:t>
      </w:r>
      <w:r w:rsidDel="00000000" w:rsidR="00000000" w:rsidRPr="00000000">
        <w:rPr>
          <w:rFonts w:ascii="Arial" w:cs="Arial" w:eastAsia="Arial" w:hAnsi="Arial"/>
          <w:sz w:val="24"/>
          <w:szCs w:val="24"/>
          <w:rtl w:val="0"/>
        </w:rPr>
        <w:t xml:space="preserve">3, 4 incisos c) y e), 7 incisos c) y h), 8 incisos a), d) y f) y 9 de la </w:t>
      </w:r>
      <w:r w:rsidDel="00000000" w:rsidR="00000000" w:rsidRPr="00000000">
        <w:rPr>
          <w:rFonts w:ascii="Arial" w:cs="Arial" w:eastAsia="Arial" w:hAnsi="Arial"/>
          <w:i w:val="1"/>
          <w:sz w:val="24"/>
          <w:szCs w:val="24"/>
          <w:rtl w:val="0"/>
        </w:rPr>
        <w:t xml:space="preserve">Convención Interamericana para Prevenir, Sancionar y Erradicar la Violencia Contra la Mujer, “Convención de Belém Do Pará”;</w:t>
      </w:r>
      <w:r w:rsidDel="00000000" w:rsidR="00000000" w:rsidRPr="00000000">
        <w:rPr>
          <w:rFonts w:ascii="Arial" w:cs="Arial" w:eastAsia="Arial" w:hAnsi="Arial"/>
          <w:sz w:val="24"/>
          <w:szCs w:val="24"/>
          <w:rtl w:val="0"/>
        </w:rPr>
        <w:t xml:space="preserve"> 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15 del </w:t>
      </w:r>
      <w:r w:rsidDel="00000000" w:rsidR="00000000" w:rsidRPr="00000000">
        <w:rPr>
          <w:rFonts w:ascii="Arial" w:cs="Arial" w:eastAsia="Arial" w:hAnsi="Arial"/>
          <w:i w:val="1"/>
          <w:sz w:val="24"/>
          <w:szCs w:val="24"/>
          <w:rtl w:val="0"/>
        </w:rPr>
        <w:t xml:space="preserve">Pacto Internacional de Derechos Económicos, Sociales y Culturales. </w:t>
      </w:r>
    </w:p>
    <w:p w:rsidR="00000000" w:rsidDel="00000000" w:rsidP="00000000" w:rsidRDefault="00000000" w:rsidRPr="00000000" w14:paraId="000000C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esta propuesta también tiene sustento en el Objetivo 5 de Desarrollo Sostenible, Metas 5.5, 5.b y 5.c, todas las anteriores de la </w:t>
      </w:r>
      <w:r w:rsidDel="00000000" w:rsidR="00000000" w:rsidRPr="00000000">
        <w:rPr>
          <w:rFonts w:ascii="Arial" w:cs="Arial" w:eastAsia="Arial" w:hAnsi="Arial"/>
          <w:i w:val="1"/>
          <w:sz w:val="24"/>
          <w:szCs w:val="24"/>
          <w:rtl w:val="0"/>
        </w:rPr>
        <w:t xml:space="preserve">Agenda 2030, </w:t>
      </w:r>
      <w:r w:rsidDel="00000000" w:rsidR="00000000" w:rsidRPr="00000000">
        <w:rPr>
          <w:rFonts w:ascii="Arial" w:cs="Arial" w:eastAsia="Arial" w:hAnsi="Arial"/>
          <w:sz w:val="24"/>
          <w:szCs w:val="24"/>
          <w:rtl w:val="0"/>
        </w:rPr>
        <w:t xml:space="preserve">el cual es un plan de acción y un compromiso de carácter internacional reconocido, ratificado y aprobado por parte del Estado Mexicano. </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Creación e Implementación del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Mecanismo Digital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Carácter Innovador de Atención y Asistencia Eficientes e Inmediatas y de Protección Interinstitucional para las Mujeres Víctimas de Violencia Familiar y en su Caso, para sus Hijas y/o Hijos. </w:t>
      </w:r>
    </w:p>
    <w:p w:rsidR="00000000" w:rsidDel="00000000" w:rsidP="00000000" w:rsidRDefault="00000000" w:rsidRPr="00000000" w14:paraId="000000C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Principio de Progresividad de los Derechos Humanos. </w:t>
      </w:r>
    </w:p>
    <w:p w:rsidR="00000000" w:rsidDel="00000000" w:rsidP="00000000" w:rsidRDefault="00000000" w:rsidRPr="00000000" w14:paraId="000000C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que respecta a los </w:t>
      </w:r>
      <w:r w:rsidDel="00000000" w:rsidR="00000000" w:rsidRPr="00000000">
        <w:rPr>
          <w:rFonts w:ascii="Arial" w:cs="Arial" w:eastAsia="Arial" w:hAnsi="Arial"/>
          <w:b w:val="1"/>
          <w:sz w:val="24"/>
          <w:szCs w:val="24"/>
          <w:rtl w:val="0"/>
        </w:rPr>
        <w:t xml:space="preserve">artículos</w:t>
      </w:r>
      <w:r w:rsidDel="00000000" w:rsidR="00000000" w:rsidRPr="00000000">
        <w:rPr>
          <w:rFonts w:ascii="Arial" w:cs="Arial" w:eastAsia="Arial" w:hAnsi="Arial"/>
          <w:sz w:val="24"/>
          <w:szCs w:val="24"/>
          <w:rtl w:val="0"/>
        </w:rPr>
        <w:t xml:space="preserve"> 5 párrafo tercero de la </w:t>
      </w:r>
      <w:r w:rsidDel="00000000" w:rsidR="00000000" w:rsidRPr="00000000">
        <w:rPr>
          <w:rFonts w:ascii="Arial" w:cs="Arial" w:eastAsia="Arial" w:hAnsi="Arial"/>
          <w:i w:val="1"/>
          <w:sz w:val="24"/>
          <w:szCs w:val="24"/>
          <w:rtl w:val="0"/>
        </w:rPr>
        <w:t xml:space="preserve">Constitución Local </w:t>
      </w:r>
      <w:r w:rsidDel="00000000" w:rsidR="00000000" w:rsidRPr="00000000">
        <w:rPr>
          <w:rFonts w:ascii="Arial" w:cs="Arial" w:eastAsia="Arial" w:hAnsi="Arial"/>
          <w:sz w:val="24"/>
          <w:szCs w:val="24"/>
          <w:rtl w:val="0"/>
        </w:rPr>
        <w:t xml:space="preserve">en correlación con el 1o. párrafo tercero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mediante una interpretación sistemática, - de nueva cuenta -, podemos concluir que existe la emanación del “principio de progresividad de los derechos humanos”. Por lo que adelanto que eludiré la explicación general sobre este principio, - dado que ya fue pronunciada en párrafo previos -, y únicamente me limitaré a argumentar que la propuesta de este mecanismo digital innovador de atención y asistencia para las mujeres víctimas de violencia familiar es acorde con la realidad social en la que hoy vivimos, en donde en una gran parte (considerable) de la población de las entidades federativas, - incluyendo el Estado de México -, al igual que la Ciudad de México, impera el uso y el acceso a las distintas tecnologías de la información y comunicación para la realización de distintas actividades, tales como las educativas, culturales, laborales, financieras, de acceso a la salud, de entretenimiento, de participación, etcétera. </w:t>
      </w:r>
    </w:p>
    <w:p w:rsidR="00000000" w:rsidDel="00000000" w:rsidP="00000000" w:rsidRDefault="00000000" w:rsidRPr="00000000" w14:paraId="000000C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a razón de esto, existe la obligación de que todas las autoridades, en el ámbito de sus competencias, tengan la obligación de promover, respetar, proteger y garantizar el acceso a nuestros diferentes derechos, mediante la implementación de </w:t>
      </w:r>
      <w:r w:rsidDel="00000000" w:rsidR="00000000" w:rsidRPr="00000000">
        <w:rPr>
          <w:rFonts w:ascii="Arial" w:cs="Arial" w:eastAsia="Arial" w:hAnsi="Arial"/>
          <w:b w:val="1"/>
          <w:sz w:val="24"/>
          <w:szCs w:val="24"/>
          <w:rtl w:val="0"/>
        </w:rPr>
        <w:t xml:space="preserve">acciones positivas </w:t>
      </w:r>
      <w:r w:rsidDel="00000000" w:rsidR="00000000" w:rsidRPr="00000000">
        <w:rPr>
          <w:rFonts w:ascii="Arial" w:cs="Arial" w:eastAsia="Arial" w:hAnsi="Arial"/>
          <w:b w:val="1"/>
          <w:sz w:val="24"/>
          <w:szCs w:val="24"/>
          <w:u w:val="single"/>
          <w:rtl w:val="0"/>
        </w:rPr>
        <w:t xml:space="preserve">contextualizadas</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que acrecienten el grado de tutela de estas prerrogativas inherentes de las personas. </w:t>
      </w:r>
    </w:p>
    <w:p w:rsidR="00000000" w:rsidDel="00000000" w:rsidP="00000000" w:rsidRDefault="00000000" w:rsidRPr="00000000" w14:paraId="000000C7">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este caso en concreto, las autoridades del Estado de México, en el ámbito de nuestras competencias respectivas, tenemos la obligación de incrementar el grado de tutela del “derecho de las mujeres a vivir un entorno familiar libre de violencia”. Y esto se puede lograr mediante la disposición pública de un mecanismo digital que permita </w:t>
      </w:r>
      <w:r w:rsidDel="00000000" w:rsidR="00000000" w:rsidRPr="00000000">
        <w:rPr>
          <w:rFonts w:ascii="Arial" w:cs="Arial" w:eastAsia="Arial" w:hAnsi="Arial"/>
          <w:b w:val="1"/>
          <w:sz w:val="24"/>
          <w:szCs w:val="24"/>
          <w:rtl w:val="0"/>
        </w:rPr>
        <w:t xml:space="preserve">atender y asistir el fenómeno de la violencia familiar; “una modalidad de violencia que es ejercida mayoritariamente contra las mujeres mexicanas y mexiquenses”. </w:t>
      </w:r>
    </w:p>
    <w:p w:rsidR="00000000" w:rsidDel="00000000" w:rsidP="00000000" w:rsidRDefault="00000000" w:rsidRPr="00000000" w14:paraId="000000C8">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Ya que como se ha expuesto con antelación, en la actualidad nos encontramos frente al registro de cifras históricas alarmantes y crecientes, concatenadas a la incidencia del fenómeno antijurídico de “la violencia intrafamiliar”, tanto a nivel nacional, como alrededor del mundo. A tal grado que vale la pena reiterar que ONU-Mujeres ha instado a la comunidad internacional, a los diferentes gobiernos, al sector privado y a la sociedad civil a </w:t>
      </w:r>
      <w:r w:rsidDel="00000000" w:rsidR="00000000" w:rsidRPr="00000000">
        <w:rPr>
          <w:rFonts w:ascii="Arial" w:cs="Arial" w:eastAsia="Arial" w:hAnsi="Arial"/>
          <w:b w:val="1"/>
          <w:sz w:val="24"/>
          <w:szCs w:val="24"/>
          <w:rtl w:val="0"/>
        </w:rPr>
        <w:t xml:space="preserve">dar prioridad a la prevención de la violencia contra las mujeres y niñas; a declarar los servicios de violencia contra las mujeres como esenciales; a adaptar esos servicios a </w:t>
      </w:r>
      <w:r w:rsidDel="00000000" w:rsidR="00000000" w:rsidRPr="00000000">
        <w:rPr>
          <w:rFonts w:ascii="Arial" w:cs="Arial" w:eastAsia="Arial" w:hAnsi="Arial"/>
          <w:b w:val="1"/>
          <w:sz w:val="24"/>
          <w:szCs w:val="24"/>
          <w:u w:val="single"/>
          <w:rtl w:val="0"/>
        </w:rPr>
        <w:t xml:space="preserve">modalidades remotas. </w:t>
      </w:r>
      <w:r w:rsidDel="00000000" w:rsidR="00000000" w:rsidRPr="00000000">
        <w:rPr>
          <w:rtl w:val="0"/>
        </w:rPr>
      </w:r>
    </w:p>
    <w:p w:rsidR="00000000" w:rsidDel="00000000" w:rsidP="00000000" w:rsidRDefault="00000000" w:rsidRPr="00000000" w14:paraId="000000C9">
      <w:pPr>
        <w:spacing w:line="360" w:lineRule="auto"/>
        <w:jc w:val="both"/>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Como sabemos, las declaraciones, recomendaciones públicas, proclamas o peticiones por parte de cualquier organismo internacional, constituyen prácticas y principios en el derecho internacional que en la mayoría de las ocasiones logran ser acordes con los principios de los derechos humanos de universalidad y</w:t>
      </w:r>
      <w:r w:rsidDel="00000000" w:rsidR="00000000" w:rsidRPr="00000000">
        <w:rPr>
          <w:rFonts w:ascii="Arial" w:cs="Arial" w:eastAsia="Arial" w:hAnsi="Arial"/>
          <w:sz w:val="24"/>
          <w:szCs w:val="24"/>
          <w:u w:val="single"/>
          <w:rtl w:val="0"/>
        </w:rPr>
        <w:t xml:space="preserve"> de progresividad</w:t>
      </w:r>
      <w:r w:rsidDel="00000000" w:rsidR="00000000" w:rsidRPr="00000000">
        <w:rPr>
          <w:rFonts w:ascii="Arial" w:cs="Arial" w:eastAsia="Arial" w:hAnsi="Arial"/>
          <w:sz w:val="24"/>
          <w:szCs w:val="24"/>
          <w:rtl w:val="0"/>
        </w:rPr>
        <w:t xml:space="preserve">, por lo tanto, deben ser respetados. Sin embargo, tampoco pueden ser completamente vinculatorios o vinculantes, ya que son clasificados, - según la doctrina -, dentro del </w:t>
      </w:r>
      <w:r w:rsidDel="00000000" w:rsidR="00000000" w:rsidRPr="00000000">
        <w:rPr>
          <w:rFonts w:ascii="Arial" w:cs="Arial" w:eastAsia="Arial" w:hAnsi="Arial"/>
          <w:i w:val="1"/>
          <w:sz w:val="24"/>
          <w:szCs w:val="24"/>
          <w:rtl w:val="0"/>
        </w:rPr>
        <w:t xml:space="preserve">soft law </w:t>
      </w:r>
      <w:r w:rsidDel="00000000" w:rsidR="00000000" w:rsidRPr="00000000">
        <w:rPr>
          <w:rFonts w:ascii="Arial" w:cs="Arial" w:eastAsia="Arial" w:hAnsi="Arial"/>
          <w:sz w:val="24"/>
          <w:szCs w:val="24"/>
          <w:rtl w:val="0"/>
        </w:rPr>
        <w:t xml:space="preserve">(derecho suave o derecho flexible). Este último consistente en, - términos generales -, en un conjunto de principios, reglas, estándares, o directrices plasmadas en resoluciones de organizaciones internacionales, documentos, recomendaciones, informes, programas de acción, declaraciones interpretativas, acuerdos políticos, etcétera, los cuales carecen de efecto vinculante, </w:t>
      </w:r>
      <w:r w:rsidDel="00000000" w:rsidR="00000000" w:rsidRPr="00000000">
        <w:rPr>
          <w:rFonts w:ascii="Arial" w:cs="Arial" w:eastAsia="Arial" w:hAnsi="Arial"/>
          <w:b w:val="1"/>
          <w:sz w:val="24"/>
          <w:szCs w:val="24"/>
          <w:u w:val="single"/>
          <w:rtl w:val="0"/>
        </w:rPr>
        <w:t xml:space="preserve">aunque no por ello dejan de producir determinados efectos jurídicos. </w:t>
      </w:r>
      <w:r w:rsidDel="00000000" w:rsidR="00000000" w:rsidRPr="00000000">
        <w:rPr>
          <w:rFonts w:ascii="Arial" w:cs="Arial" w:eastAsia="Arial" w:hAnsi="Arial"/>
          <w:b w:val="1"/>
          <w:sz w:val="24"/>
          <w:szCs w:val="24"/>
          <w:u w:val="single"/>
          <w:vertAlign w:val="superscript"/>
        </w:rPr>
        <w:footnoteReference w:customMarkFollows="0" w:id="23"/>
      </w:r>
      <w:r w:rsidDel="00000000" w:rsidR="00000000" w:rsidRPr="00000000">
        <w:rPr>
          <w:rtl w:val="0"/>
        </w:rPr>
      </w:r>
    </w:p>
    <w:p w:rsidR="00000000" w:rsidDel="00000000" w:rsidP="00000000" w:rsidRDefault="00000000" w:rsidRPr="00000000" w14:paraId="000000C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con base en esta explicación referencial, es como esta “LXI” Legislatura debe considerar como relevante y de utilidad el pronunciamiento emitido por ONU Mujeres. Ya que puede contribuir al mejoramiento y ampliación de las funciones de todas las instituciones públicas que se relacionen con el tema de “la violencia intrafamiliar”, con la finalidad de conducir a la creación e implementación oportunas de este mecanismo digital aludido en beneficio de las mujeres mexiquenses. </w:t>
      </w:r>
    </w:p>
    <w:p w:rsidR="00000000" w:rsidDel="00000000" w:rsidP="00000000" w:rsidRDefault="00000000" w:rsidRPr="00000000" w14:paraId="000000C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Derecho a Gozar de los Beneficios del Desarrollo de la Ciencia y la Innovación Tecnológica. </w:t>
      </w:r>
    </w:p>
    <w:p w:rsidR="00000000" w:rsidDel="00000000" w:rsidP="00000000" w:rsidRDefault="00000000" w:rsidRPr="00000000" w14:paraId="000000C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contenido de los </w:t>
      </w:r>
      <w:r w:rsidDel="00000000" w:rsidR="00000000" w:rsidRPr="00000000">
        <w:rPr>
          <w:rFonts w:ascii="Arial" w:cs="Arial" w:eastAsia="Arial" w:hAnsi="Arial"/>
          <w:b w:val="1"/>
          <w:sz w:val="24"/>
          <w:szCs w:val="24"/>
          <w:rtl w:val="0"/>
        </w:rPr>
        <w:t xml:space="preserve">preceptos</w:t>
      </w:r>
      <w:r w:rsidDel="00000000" w:rsidR="00000000" w:rsidRPr="00000000">
        <w:rPr>
          <w:rFonts w:ascii="Arial" w:cs="Arial" w:eastAsia="Arial" w:hAnsi="Arial"/>
          <w:sz w:val="24"/>
          <w:szCs w:val="24"/>
          <w:rtl w:val="0"/>
        </w:rPr>
        <w:t xml:space="preserve"> 5 párrafo vigésimo segundo de la </w:t>
      </w:r>
      <w:r w:rsidDel="00000000" w:rsidR="00000000" w:rsidRPr="00000000">
        <w:rPr>
          <w:rFonts w:ascii="Arial" w:cs="Arial" w:eastAsia="Arial" w:hAnsi="Arial"/>
          <w:i w:val="1"/>
          <w:sz w:val="24"/>
          <w:szCs w:val="24"/>
          <w:rtl w:val="0"/>
        </w:rPr>
        <w:t xml:space="preserve">Constitución Local, </w:t>
      </w:r>
      <w:r w:rsidDel="00000000" w:rsidR="00000000" w:rsidRPr="00000000">
        <w:rPr>
          <w:rFonts w:ascii="Arial" w:cs="Arial" w:eastAsia="Arial" w:hAnsi="Arial"/>
          <w:sz w:val="24"/>
          <w:szCs w:val="24"/>
          <w:rtl w:val="0"/>
        </w:rPr>
        <w:t xml:space="preserve">3o. fracción V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en correlación con el </w:t>
      </w:r>
      <w:r w:rsidDel="00000000" w:rsidR="00000000" w:rsidRPr="00000000">
        <w:rPr>
          <w:rFonts w:ascii="Arial" w:cs="Arial" w:eastAsia="Arial" w:hAnsi="Arial"/>
          <w:b w:val="1"/>
          <w:sz w:val="24"/>
          <w:szCs w:val="24"/>
          <w:rtl w:val="0"/>
        </w:rPr>
        <w:t xml:space="preserve">artículo</w:t>
      </w:r>
      <w:r w:rsidDel="00000000" w:rsidR="00000000" w:rsidRPr="00000000">
        <w:rPr>
          <w:rFonts w:ascii="Arial" w:cs="Arial" w:eastAsia="Arial" w:hAnsi="Arial"/>
          <w:sz w:val="24"/>
          <w:szCs w:val="24"/>
          <w:rtl w:val="0"/>
        </w:rPr>
        <w:t xml:space="preserve"> 15 del </w:t>
      </w:r>
      <w:r w:rsidDel="00000000" w:rsidR="00000000" w:rsidRPr="00000000">
        <w:rPr>
          <w:rFonts w:ascii="Arial" w:cs="Arial" w:eastAsia="Arial" w:hAnsi="Arial"/>
          <w:i w:val="1"/>
          <w:sz w:val="24"/>
          <w:szCs w:val="24"/>
          <w:rtl w:val="0"/>
        </w:rPr>
        <w:t xml:space="preserve">Pacto Internacional de Derechos Económicos, Sociales y Culturales, </w:t>
      </w:r>
      <w:r w:rsidDel="00000000" w:rsidR="00000000" w:rsidRPr="00000000">
        <w:rPr>
          <w:rFonts w:ascii="Arial" w:cs="Arial" w:eastAsia="Arial" w:hAnsi="Arial"/>
          <w:sz w:val="24"/>
          <w:szCs w:val="24"/>
          <w:rtl w:val="0"/>
        </w:rPr>
        <w:t xml:space="preserve">mediante una interpretación sistemática, podemos deducir que emerge el derecho a gozar de los beneficios del desarrollo de la ciencia y la innovación tecnológica.</w:t>
      </w:r>
    </w:p>
    <w:p w:rsidR="00000000" w:rsidDel="00000000" w:rsidP="00000000" w:rsidRDefault="00000000" w:rsidRPr="00000000" w14:paraId="000000C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que mediante el reconocimiento de este derecho de cuarta generación por parte de las autoridades estatales, es como se coadyuvará a fundamentar la creación y posterior implementación del mecanismo digital para la atención y asistencia de las mujeres víctimas de violencia familiar. Porque a las mujeres mexiquenses en situación de vulnerabilidad se les debe garantizar prioritariamente el acceso a estos beneficios que provocará el mecanismo, una vez implementado. </w:t>
      </w:r>
    </w:p>
    <w:p w:rsidR="00000000" w:rsidDel="00000000" w:rsidP="00000000" w:rsidRDefault="00000000" w:rsidRPr="00000000" w14:paraId="000000CE">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 razón de lo manifestado, es como se debe consagrar la </w:t>
      </w:r>
      <w:r w:rsidDel="00000000" w:rsidR="00000000" w:rsidRPr="00000000">
        <w:rPr>
          <w:rFonts w:ascii="Arial" w:cs="Arial" w:eastAsia="Arial" w:hAnsi="Arial"/>
          <w:sz w:val="24"/>
          <w:szCs w:val="24"/>
          <w:u w:val="single"/>
          <w:rtl w:val="0"/>
        </w:rPr>
        <w:t xml:space="preserve">obligación constitucional</w:t>
      </w:r>
      <w:r w:rsidDel="00000000" w:rsidR="00000000" w:rsidRPr="00000000">
        <w:rPr>
          <w:rFonts w:ascii="Arial" w:cs="Arial" w:eastAsia="Arial" w:hAnsi="Arial"/>
          <w:sz w:val="24"/>
          <w:szCs w:val="24"/>
          <w:rtl w:val="0"/>
        </w:rPr>
        <w:t xml:space="preserve"> que tiene el Estado de México para establecer políticas de largo plazo e </w:t>
      </w:r>
      <w:r w:rsidDel="00000000" w:rsidR="00000000" w:rsidRPr="00000000">
        <w:rPr>
          <w:rFonts w:ascii="Arial" w:cs="Arial" w:eastAsia="Arial" w:hAnsi="Arial"/>
          <w:b w:val="1"/>
          <w:sz w:val="24"/>
          <w:szCs w:val="24"/>
          <w:rtl w:val="0"/>
        </w:rPr>
        <w:t xml:space="preserve">implementar mecanismos</w:t>
      </w:r>
      <w:r w:rsidDel="00000000" w:rsidR="00000000" w:rsidRPr="00000000">
        <w:rPr>
          <w:rFonts w:ascii="Arial" w:cs="Arial" w:eastAsia="Arial" w:hAnsi="Arial"/>
          <w:sz w:val="24"/>
          <w:szCs w:val="24"/>
          <w:rtl w:val="0"/>
        </w:rPr>
        <w:t xml:space="preserve"> que fomenten </w:t>
      </w:r>
      <w:r w:rsidDel="00000000" w:rsidR="00000000" w:rsidRPr="00000000">
        <w:rPr>
          <w:rFonts w:ascii="Arial" w:cs="Arial" w:eastAsia="Arial" w:hAnsi="Arial"/>
          <w:sz w:val="24"/>
          <w:szCs w:val="24"/>
          <w:u w:val="single"/>
          <w:rtl w:val="0"/>
        </w:rPr>
        <w:t xml:space="preserve">el desarrollo científico y tecnológico de la entidad, los cuales permitan elevar el nivel de vida de la población mexiquense. </w:t>
      </w:r>
    </w:p>
    <w:p w:rsidR="00000000" w:rsidDel="00000000" w:rsidP="00000000" w:rsidRDefault="00000000" w:rsidRPr="00000000" w14:paraId="000000C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Particularizando y llevando esta obligación constitucional a este caso en concreto, estimo que el sentido de mi propuesta conlleva a la instrumentación de una política pública en razón de género, que busca dignificar a las mujeres, protegerlas y atender urgentemente el fenómeno de la violencia familiar, pero a través de un mecanismo digital que se encontraría basado en el desarrollo científico y tecnológico del Estado de México. </w:t>
      </w:r>
    </w:p>
    <w:p w:rsidR="00000000" w:rsidDel="00000000" w:rsidP="00000000" w:rsidRDefault="00000000" w:rsidRPr="00000000" w14:paraId="000000D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Derecho de Acceso a las Tecnologías de la Información y la Comunicación. </w:t>
      </w:r>
    </w:p>
    <w:p w:rsidR="00000000" w:rsidDel="00000000" w:rsidP="00000000" w:rsidRDefault="00000000" w:rsidRPr="00000000" w14:paraId="000000D1">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atención al contenido previsto por los </w:t>
      </w:r>
      <w:r w:rsidDel="00000000" w:rsidR="00000000" w:rsidRPr="00000000">
        <w:rPr>
          <w:rFonts w:ascii="Arial" w:cs="Arial" w:eastAsia="Arial" w:hAnsi="Arial"/>
          <w:b w:val="1"/>
          <w:sz w:val="24"/>
          <w:szCs w:val="24"/>
          <w:rtl w:val="0"/>
        </w:rPr>
        <w:t xml:space="preserve">artículos</w:t>
      </w:r>
      <w:r w:rsidDel="00000000" w:rsidR="00000000" w:rsidRPr="00000000">
        <w:rPr>
          <w:rFonts w:ascii="Arial" w:cs="Arial" w:eastAsia="Arial" w:hAnsi="Arial"/>
          <w:sz w:val="24"/>
          <w:szCs w:val="24"/>
          <w:rtl w:val="0"/>
        </w:rPr>
        <w:t xml:space="preserve"> 5 párrafo vigésimo séptimo de la </w:t>
      </w:r>
      <w:r w:rsidDel="00000000" w:rsidR="00000000" w:rsidRPr="00000000">
        <w:rPr>
          <w:rFonts w:ascii="Arial" w:cs="Arial" w:eastAsia="Arial" w:hAnsi="Arial"/>
          <w:i w:val="1"/>
          <w:sz w:val="24"/>
          <w:szCs w:val="24"/>
          <w:rtl w:val="0"/>
        </w:rPr>
        <w:t xml:space="preserve">Constitución Estatal </w:t>
      </w:r>
      <w:r w:rsidDel="00000000" w:rsidR="00000000" w:rsidRPr="00000000">
        <w:rPr>
          <w:rFonts w:ascii="Arial" w:cs="Arial" w:eastAsia="Arial" w:hAnsi="Arial"/>
          <w:sz w:val="24"/>
          <w:szCs w:val="24"/>
          <w:rtl w:val="0"/>
        </w:rPr>
        <w:t xml:space="preserve">en correlación con el 6o. párrafo tercero de la </w:t>
      </w:r>
      <w:r w:rsidDel="00000000" w:rsidR="00000000" w:rsidRPr="00000000">
        <w:rPr>
          <w:rFonts w:ascii="Arial" w:cs="Arial" w:eastAsia="Arial" w:hAnsi="Arial"/>
          <w:i w:val="1"/>
          <w:sz w:val="24"/>
          <w:szCs w:val="24"/>
          <w:rtl w:val="0"/>
        </w:rPr>
        <w:t xml:space="preserve">Constitución Federal, </w:t>
      </w:r>
      <w:r w:rsidDel="00000000" w:rsidR="00000000" w:rsidRPr="00000000">
        <w:rPr>
          <w:rFonts w:ascii="Arial" w:cs="Arial" w:eastAsia="Arial" w:hAnsi="Arial"/>
          <w:sz w:val="24"/>
          <w:szCs w:val="24"/>
          <w:rtl w:val="0"/>
        </w:rPr>
        <w:t xml:space="preserve">mediante una interpretación sistemática, extraemos al derecho de acceso a las tecnologías de la información y la comunicación.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cual de forma sucinta se basa en la libertad de las personas de acceder y usar eficazmente las tecnologías, </w:t>
      </w:r>
      <w:r w:rsidDel="00000000" w:rsidR="00000000" w:rsidRPr="00000000">
        <w:rPr>
          <w:rFonts w:ascii="Arial" w:cs="Arial" w:eastAsia="Arial" w:hAnsi="Arial"/>
          <w:sz w:val="24"/>
          <w:szCs w:val="24"/>
          <w:u w:val="single"/>
          <w:rtl w:val="0"/>
        </w:rPr>
        <w:t xml:space="preserve">navegar </w:t>
      </w:r>
      <w:r w:rsidDel="00000000" w:rsidR="00000000" w:rsidRPr="00000000">
        <w:rPr>
          <w:rFonts w:ascii="Arial" w:cs="Arial" w:eastAsia="Arial" w:hAnsi="Arial"/>
          <w:sz w:val="24"/>
          <w:szCs w:val="24"/>
          <w:rtl w:val="0"/>
        </w:rPr>
        <w:t xml:space="preserve">por la banda ancha y adquirir información de calidad por los diversos medios digitales, radiofónicos y televisivos. </w:t>
      </w:r>
      <w:r w:rsidDel="00000000" w:rsidR="00000000" w:rsidRPr="00000000">
        <w:rPr>
          <w:rtl w:val="0"/>
        </w:rPr>
      </w:r>
    </w:p>
    <w:p w:rsidR="00000000" w:rsidDel="00000000" w:rsidP="00000000" w:rsidRDefault="00000000" w:rsidRPr="00000000" w14:paraId="000000D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marco de ideas, para la creación e implementación de este mecanismo digital, también será necesario que las autoridades competentes reconozcan y garanticen, - en la medida de lo posible -, el derecho fundamental de acceso a las tecnologías de la información y comunicación, donde las mujeres mexiquenses, en su calidad de víctimas de violencia familiar, puedan usar las diferentes herramientas  tecnológicas para navegar por internet y acceder satisfactoriamente al mecanismo de atención y asistencia, así como de protección interinstitucional.</w:t>
      </w:r>
    </w:p>
    <w:p w:rsidR="00000000" w:rsidDel="00000000" w:rsidP="00000000" w:rsidRDefault="00000000" w:rsidRPr="00000000" w14:paraId="000000D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Derecho de Acceso a la Gestión Pública a Través de Medios Electrónicos y el Principio del Gobierno Digital. </w:t>
      </w:r>
    </w:p>
    <w:p w:rsidR="00000000" w:rsidDel="00000000" w:rsidP="00000000" w:rsidRDefault="00000000" w:rsidRPr="00000000" w14:paraId="000000D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consideración del contenido dispuesto por los </w:t>
      </w:r>
      <w:r w:rsidDel="00000000" w:rsidR="00000000" w:rsidRPr="00000000">
        <w:rPr>
          <w:rFonts w:ascii="Arial" w:cs="Arial" w:eastAsia="Arial" w:hAnsi="Arial"/>
          <w:b w:val="1"/>
          <w:sz w:val="24"/>
          <w:szCs w:val="24"/>
          <w:rtl w:val="0"/>
        </w:rPr>
        <w:t xml:space="preserve">artículos</w:t>
      </w:r>
      <w:r w:rsidDel="00000000" w:rsidR="00000000" w:rsidRPr="00000000">
        <w:rPr>
          <w:rFonts w:ascii="Arial" w:cs="Arial" w:eastAsia="Arial" w:hAnsi="Arial"/>
          <w:sz w:val="24"/>
          <w:szCs w:val="24"/>
          <w:rtl w:val="0"/>
        </w:rPr>
        <w:t xml:space="preserve"> 5 fracción IX en su párrafo noveno y 139 Bis de la </w:t>
      </w:r>
      <w:r w:rsidDel="00000000" w:rsidR="00000000" w:rsidRPr="00000000">
        <w:rPr>
          <w:rFonts w:ascii="Arial" w:cs="Arial" w:eastAsia="Arial" w:hAnsi="Arial"/>
          <w:i w:val="1"/>
          <w:sz w:val="24"/>
          <w:szCs w:val="24"/>
          <w:rtl w:val="0"/>
        </w:rPr>
        <w:t xml:space="preserve">Constitución Política del Estado Libre y Soberano de México, </w:t>
      </w:r>
      <w:r w:rsidDel="00000000" w:rsidR="00000000" w:rsidRPr="00000000">
        <w:rPr>
          <w:rFonts w:ascii="Arial" w:cs="Arial" w:eastAsia="Arial" w:hAnsi="Arial"/>
          <w:sz w:val="24"/>
          <w:szCs w:val="24"/>
          <w:rtl w:val="0"/>
        </w:rPr>
        <w:t xml:space="preserve">mediante una interpretación de carácter sistemático, podemos concluir que existen los fundamentos del a) derecho de acceso a la gestión pública a través de medios electrónicos y del b) principio del gobierno digital. </w:t>
      </w:r>
    </w:p>
    <w:p w:rsidR="00000000" w:rsidDel="00000000" w:rsidP="00000000" w:rsidRDefault="00000000" w:rsidRPr="00000000" w14:paraId="000000D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a estas ideas vertidas, subrayamos que el sentido de esta iniciativa, - en lo que respecta a la creación e implementación de este mecanismo digital para la atención y asistencia, así como de protección interinstitucional a las víctimas de violencia familiar -, logra ser congruente con la obligación de promover, respetar, proteger y garantizar el derecho de acceso a la gestión pública mediante </w:t>
      </w:r>
      <w:r w:rsidDel="00000000" w:rsidR="00000000" w:rsidRPr="00000000">
        <w:rPr>
          <w:rFonts w:ascii="Arial" w:cs="Arial" w:eastAsia="Arial" w:hAnsi="Arial"/>
          <w:b w:val="1"/>
          <w:sz w:val="24"/>
          <w:szCs w:val="24"/>
          <w:rtl w:val="0"/>
        </w:rPr>
        <w:t xml:space="preserve">el uso de tecnologías de información. </w:t>
      </w:r>
      <w:r w:rsidDel="00000000" w:rsidR="00000000" w:rsidRPr="00000000">
        <w:rPr>
          <w:rFonts w:ascii="Arial" w:cs="Arial" w:eastAsia="Arial" w:hAnsi="Arial"/>
          <w:sz w:val="24"/>
          <w:szCs w:val="24"/>
          <w:rtl w:val="0"/>
        </w:rPr>
        <w:t xml:space="preserve">Dado que existe la intención de llevar a cabo un proceso tecnológico e innovador de maximización que produzca bienestar sobre un sector de la población considerado actualmente en situación de vulnerabilidad, en virtud del ofrecimiento, disposición y prestación de </w:t>
      </w:r>
      <w:r w:rsidDel="00000000" w:rsidR="00000000" w:rsidRPr="00000000">
        <w:rPr>
          <w:rFonts w:ascii="Arial" w:cs="Arial" w:eastAsia="Arial" w:hAnsi="Arial"/>
          <w:b w:val="1"/>
          <w:sz w:val="24"/>
          <w:szCs w:val="24"/>
          <w:rtl w:val="0"/>
        </w:rPr>
        <w:t xml:space="preserve">servicios remotos digitales</w:t>
      </w:r>
      <w:r w:rsidDel="00000000" w:rsidR="00000000" w:rsidRPr="00000000">
        <w:rPr>
          <w:rFonts w:ascii="Arial" w:cs="Arial" w:eastAsia="Arial" w:hAnsi="Arial"/>
          <w:sz w:val="24"/>
          <w:szCs w:val="24"/>
          <w:rtl w:val="0"/>
        </w:rPr>
        <w:t xml:space="preserve"> de carácter jurídicos, de asistencia social y médica, así como de tratamiento psicológico, los cuales deberán ser completamente accesibles, especializados, integrales y gratuitos. </w:t>
      </w:r>
    </w:p>
    <w:p w:rsidR="00000000" w:rsidDel="00000000" w:rsidP="00000000" w:rsidRDefault="00000000" w:rsidRPr="00000000" w14:paraId="000000D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en lo tocante al “principio de gobierno digital”, este mismo sólo se viene a robustecerse, ya que la provisión extra de un servicio gubernamental digital para atender un fenómeno insoslayable, - tal y como es el de la violencia intrafamiliar, - es un factor fundamental para lograr y conformar una gestión pública eficiente, ágil, flexible y de resultados. Ya que la promoción, aplicación y el uso de las tecnologías la información y comunicación, concretamente de internet, sirve para transitar sin lugar a dudas de “un buen a un mejor gobierno”. </w:t>
      </w:r>
    </w:p>
    <w:p w:rsidR="00000000" w:rsidDel="00000000" w:rsidP="00000000" w:rsidRDefault="00000000" w:rsidRPr="00000000" w14:paraId="000000D7">
      <w:pPr>
        <w:numPr>
          <w:ilvl w:val="0"/>
          <w:numId w:val="2"/>
        </w:numPr>
        <w:spacing w:line="36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Creación e Implementación de </w:t>
      </w:r>
      <w:r w:rsidDel="00000000" w:rsidR="00000000" w:rsidRPr="00000000">
        <w:rPr>
          <w:rFonts w:ascii="Arial" w:cs="Arial" w:eastAsia="Arial" w:hAnsi="Arial"/>
          <w:b w:val="1"/>
          <w:sz w:val="24"/>
          <w:szCs w:val="24"/>
          <w:u w:val="single"/>
          <w:rtl w:val="0"/>
        </w:rPr>
        <w:t xml:space="preserve">Mecanismos Alternos</w:t>
      </w:r>
      <w:r w:rsidDel="00000000" w:rsidR="00000000" w:rsidRPr="00000000">
        <w:rPr>
          <w:rFonts w:ascii="Arial" w:cs="Arial" w:eastAsia="Arial" w:hAnsi="Arial"/>
          <w:b w:val="1"/>
          <w:sz w:val="24"/>
          <w:szCs w:val="24"/>
          <w:rtl w:val="0"/>
        </w:rPr>
        <w:t xml:space="preserve"> de Atención y Asistencia Eficientes e Inmediatas y de Protección Interinstitucional para las Mujeres Víctimas de Violencia Familiar y en su Caso, para sus Hijas y/o Hijos. </w:t>
      </w:r>
    </w:p>
    <w:p w:rsidR="00000000" w:rsidDel="00000000" w:rsidP="00000000" w:rsidRDefault="00000000" w:rsidRPr="00000000" w14:paraId="000000D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atención a lo dispuesto por los artículos 5 párrafo cuarto de la </w:t>
      </w:r>
      <w:r w:rsidDel="00000000" w:rsidR="00000000" w:rsidRPr="00000000">
        <w:rPr>
          <w:rFonts w:ascii="Arial" w:cs="Arial" w:eastAsia="Arial" w:hAnsi="Arial"/>
          <w:i w:val="1"/>
          <w:sz w:val="24"/>
          <w:szCs w:val="24"/>
          <w:rtl w:val="0"/>
        </w:rPr>
        <w:t xml:space="preserve">Constitución Política del Estado Libre y Soberano de México </w:t>
      </w:r>
      <w:r w:rsidDel="00000000" w:rsidR="00000000" w:rsidRPr="00000000">
        <w:rPr>
          <w:rFonts w:ascii="Arial" w:cs="Arial" w:eastAsia="Arial" w:hAnsi="Arial"/>
          <w:sz w:val="24"/>
          <w:szCs w:val="24"/>
          <w:rtl w:val="0"/>
        </w:rPr>
        <w:t xml:space="preserve">y 1o. párrafo quinto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con base en una correcta interpretación sistemática, podemos argumentar que tales disposiciones son los fundamentos aplicables para invocar la denominada </w:t>
      </w:r>
      <w:r w:rsidDel="00000000" w:rsidR="00000000" w:rsidRPr="00000000">
        <w:rPr>
          <w:rFonts w:ascii="Arial" w:cs="Arial" w:eastAsia="Arial" w:hAnsi="Arial"/>
          <w:sz w:val="24"/>
          <w:szCs w:val="24"/>
          <w:u w:val="single"/>
          <w:rtl w:val="0"/>
        </w:rPr>
        <w:t xml:space="preserve">“cláusula de no discriminación”.</w:t>
      </w:r>
      <w:r w:rsidDel="00000000" w:rsidR="00000000" w:rsidRPr="00000000">
        <w:rPr>
          <w:rtl w:val="0"/>
        </w:rPr>
      </w:r>
    </w:p>
    <w:p w:rsidR="00000000" w:rsidDel="00000000" w:rsidP="00000000" w:rsidRDefault="00000000" w:rsidRPr="00000000" w14:paraId="000000D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cláusula citada tiene mucho sentido para la iniciativa de política pública que se está proponiendo, ya que desde el primer momento ésta fue considerada para que no existiera la configuración de un </w:t>
      </w:r>
      <w:r w:rsidDel="00000000" w:rsidR="00000000" w:rsidRPr="00000000">
        <w:rPr>
          <w:rFonts w:ascii="Arial" w:cs="Arial" w:eastAsia="Arial" w:hAnsi="Arial"/>
          <w:sz w:val="24"/>
          <w:szCs w:val="24"/>
          <w:u w:val="single"/>
          <w:rtl w:val="0"/>
        </w:rPr>
        <w:t xml:space="preserve">menoscabo</w:t>
      </w:r>
      <w:r w:rsidDel="00000000" w:rsidR="00000000" w:rsidRPr="00000000">
        <w:rPr>
          <w:rFonts w:ascii="Arial" w:cs="Arial" w:eastAsia="Arial" w:hAnsi="Arial"/>
          <w:sz w:val="24"/>
          <w:szCs w:val="24"/>
          <w:rtl w:val="0"/>
        </w:rPr>
        <w:t xml:space="preserve"> sobre el derecho de acceso de las mujeres a un entorno familiar libre de violencia. </w:t>
      </w:r>
    </w:p>
    <w:p w:rsidR="00000000" w:rsidDel="00000000" w:rsidP="00000000" w:rsidRDefault="00000000" w:rsidRPr="00000000" w14:paraId="000000D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complementariamente esta cláusula se contempló con el objeto de dar sentido a la creación e implementación de estos mecanismos alternos en comento, porque al proponerse paralelamente un mecanismo digital donde, - por obvias razones -, sólo se puede acceder a través de las tecnologías de acceso a la información y comunicación, particularmente mediante la navegación a través de internet, entonces se podría llegar a pensar o a creer </w:t>
      </w:r>
      <w:r w:rsidDel="00000000" w:rsidR="00000000" w:rsidRPr="00000000">
        <w:rPr>
          <w:rFonts w:ascii="Arial" w:cs="Arial" w:eastAsia="Arial" w:hAnsi="Arial"/>
          <w:b w:val="1"/>
          <w:sz w:val="24"/>
          <w:szCs w:val="24"/>
          <w:u w:val="single"/>
          <w:rtl w:val="0"/>
        </w:rPr>
        <w:t xml:space="preserve">erróneamente</w:t>
      </w:r>
      <w:r w:rsidDel="00000000" w:rsidR="00000000" w:rsidRPr="00000000">
        <w:rPr>
          <w:rFonts w:ascii="Arial" w:cs="Arial" w:eastAsia="Arial" w:hAnsi="Arial"/>
          <w:sz w:val="24"/>
          <w:szCs w:val="24"/>
          <w:rtl w:val="0"/>
        </w:rPr>
        <w:t xml:space="preserve"> que se dejan excluidos a ciertos grupos de mujeres, niñas y adolescentes que su por condición socioeconómica o alguna otra no pueden acceder o tener al alcance a un dispositivo electrónico para el acceso y navegación por internet, o en todo caso, que no cuenten con la disponibilidad del servicio de internet, produciéndose para este conjunto de mujeres un tipo de discriminación indirecta. </w:t>
      </w:r>
    </w:p>
    <w:p w:rsidR="00000000" w:rsidDel="00000000" w:rsidP="00000000" w:rsidRDefault="00000000" w:rsidRPr="00000000" w14:paraId="000000D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la situación no es así como se expone en el supuesto previamente planteado por el párrafo anterior, sino que ambos mecanismos: el digital y los alternos fueron planeados para ambos sectores poblacionales de mujeres, - tanto para los que cuentan con acceso a dispositivos electrónicos o internet, así como para los que no tienen la disponibilidad o el acceso a ninguno de éstos -. </w:t>
      </w:r>
    </w:p>
    <w:p w:rsidR="00000000" w:rsidDel="00000000" w:rsidP="00000000" w:rsidRDefault="00000000" w:rsidRPr="00000000" w14:paraId="000000D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aclaramos que jurídicamente sólo pretendemos dejar establecidas las directrices generales de estos mecanismos alternos “para la atención y asistencia eficientes e inmediatas y de protección interinstitucional para las mujeres víctimas 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violencia familiar”, para que sea el propio Gobierno Estatal en coordinación y colaboración con los Municipales, quienes se encarguen de dirigir, planear, organizar e implementar los mecanismos alternos que consideren dignos y eficientes para atender este fenómeno delictivo multicitado que ocurre al interior del seno familiar. Empero, para la implementación de estos mecanismos alternos con independencia del digital, no se debe olvidar el grado de prioridad que se debe colocar sobre la atención a las mujeres mexiquenses, ya que son el grupo más expuesto y vulnerable respecto de la actualización de esta modalidad de violencia (la familiar). </w:t>
      </w:r>
    </w:p>
    <w:p w:rsidR="00000000" w:rsidDel="00000000" w:rsidP="00000000" w:rsidRDefault="00000000" w:rsidRPr="00000000" w14:paraId="000000DD">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6ª. – </w:t>
      </w:r>
      <w:r w:rsidDel="00000000" w:rsidR="00000000" w:rsidRPr="00000000">
        <w:rPr>
          <w:rFonts w:ascii="Arial" w:cs="Arial" w:eastAsia="Arial" w:hAnsi="Arial"/>
          <w:sz w:val="24"/>
          <w:szCs w:val="24"/>
          <w:rtl w:val="0"/>
        </w:rPr>
        <w:t xml:space="preserve">La modificación al Código Penal del Estado de México en materia de la cuantificación para la indemnización por daño moral que será fijada por el Órgano Jurisdiccional Competente se propone con fundamento en el </w:t>
      </w:r>
      <w:r w:rsidDel="00000000" w:rsidR="00000000" w:rsidRPr="00000000">
        <w:rPr>
          <w:rFonts w:ascii="Arial" w:cs="Arial" w:eastAsia="Arial" w:hAnsi="Arial"/>
          <w:b w:val="1"/>
          <w:sz w:val="24"/>
          <w:szCs w:val="24"/>
          <w:rtl w:val="0"/>
        </w:rPr>
        <w:t xml:space="preserve">precepto </w:t>
      </w:r>
      <w:r w:rsidDel="00000000" w:rsidR="00000000" w:rsidRPr="00000000">
        <w:rPr>
          <w:rFonts w:ascii="Arial" w:cs="Arial" w:eastAsia="Arial" w:hAnsi="Arial"/>
          <w:sz w:val="24"/>
          <w:szCs w:val="24"/>
          <w:rtl w:val="0"/>
        </w:rPr>
        <w:t xml:space="preserve">20 apartado C, fracción IV de la </w:t>
      </w:r>
      <w:r w:rsidDel="00000000" w:rsidR="00000000" w:rsidRPr="00000000">
        <w:rPr>
          <w:rFonts w:ascii="Arial" w:cs="Arial" w:eastAsia="Arial" w:hAnsi="Arial"/>
          <w:i w:val="1"/>
          <w:sz w:val="24"/>
          <w:szCs w:val="24"/>
          <w:rtl w:val="0"/>
        </w:rPr>
        <w:t xml:space="preserve">Constitución Política de los Estados Unidos Mexicanos </w:t>
      </w:r>
      <w:r w:rsidDel="00000000" w:rsidR="00000000" w:rsidRPr="00000000">
        <w:rPr>
          <w:rFonts w:ascii="Arial" w:cs="Arial" w:eastAsia="Arial" w:hAnsi="Arial"/>
          <w:sz w:val="24"/>
          <w:szCs w:val="24"/>
          <w:rtl w:val="0"/>
        </w:rPr>
        <w:t xml:space="preserve">en correlación con el </w:t>
      </w:r>
      <w:r w:rsidDel="00000000" w:rsidR="00000000" w:rsidRPr="00000000">
        <w:rPr>
          <w:rFonts w:ascii="Arial" w:cs="Arial" w:eastAsia="Arial" w:hAnsi="Arial"/>
          <w:b w:val="1"/>
          <w:sz w:val="24"/>
          <w:szCs w:val="24"/>
          <w:rtl w:val="0"/>
        </w:rPr>
        <w:t xml:space="preserve">artículo </w:t>
      </w:r>
      <w:r w:rsidDel="00000000" w:rsidR="00000000" w:rsidRPr="00000000">
        <w:rPr>
          <w:rFonts w:ascii="Arial" w:cs="Arial" w:eastAsia="Arial" w:hAnsi="Arial"/>
          <w:sz w:val="24"/>
          <w:szCs w:val="24"/>
          <w:rtl w:val="0"/>
        </w:rPr>
        <w:t xml:space="preserve">63.1 de la </w:t>
      </w:r>
      <w:r w:rsidDel="00000000" w:rsidR="00000000" w:rsidRPr="00000000">
        <w:rPr>
          <w:rFonts w:ascii="Arial" w:cs="Arial" w:eastAsia="Arial" w:hAnsi="Arial"/>
          <w:i w:val="1"/>
          <w:sz w:val="24"/>
          <w:szCs w:val="24"/>
          <w:rtl w:val="0"/>
        </w:rPr>
        <w:t xml:space="preserve">Convención Americana Sobre Derechos Humanos</w:t>
      </w:r>
      <w:r w:rsidDel="00000000" w:rsidR="00000000" w:rsidRPr="00000000">
        <w:rPr>
          <w:rFonts w:ascii="Arial" w:cs="Arial" w:eastAsia="Arial" w:hAnsi="Arial"/>
          <w:sz w:val="24"/>
          <w:szCs w:val="24"/>
          <w:rtl w:val="0"/>
        </w:rPr>
        <w:t xml:space="preserve">, ya que con base en las disposiciones citadas se obtiene: a) el derecho fundamental a una reparación integral y b) el derecho a una justa indemnización. </w:t>
      </w:r>
    </w:p>
    <w:p w:rsidR="00000000" w:rsidDel="00000000" w:rsidP="00000000" w:rsidRDefault="00000000" w:rsidRPr="00000000" w14:paraId="000000D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términos precisos, la reparación del daño puede ser entendida con base en la atención a tres materias específicas: a) administrativa, b) civil y c) penal. No obstante, para efectos del contenido y explicación de esta iniciativa sólo serán consideradas y citadas las últimas dos ramas del Derecho. </w:t>
      </w:r>
    </w:p>
    <w:p w:rsidR="00000000" w:rsidDel="00000000" w:rsidP="00000000" w:rsidRDefault="00000000" w:rsidRPr="00000000" w14:paraId="000000D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b) materia civil, se ha entendido al derecho a la reparación integral como sinónimo del derecho a una justa indemnización, cuya interpretación por parte del Máximo Tribunal de nuestro país provino de la doctrina desarrollada por la Corte Interamericana. </w:t>
      </w:r>
    </w:p>
    <w:p w:rsidR="00000000" w:rsidDel="00000000" w:rsidP="00000000" w:rsidRDefault="00000000" w:rsidRPr="00000000" w14:paraId="000000E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estos términos, la Primera Sala de la Suprema Corte de Justicia de la Nación, sostuvo que la finalidad de la reparación integral consiste en “anular todas las consecuencias del acto ilícito y reestablecer la situación que debió haber existido si no se hubiera cometido”. </w:t>
      </w:r>
      <w:r w:rsidDel="00000000" w:rsidR="00000000" w:rsidRPr="00000000">
        <w:rPr>
          <w:rFonts w:ascii="Arial" w:cs="Arial" w:eastAsia="Arial" w:hAnsi="Arial"/>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0E1">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tanto, en b) materia penal, se ha considerado que el derecho a la reparación debe ser “integral”, pues busca la devolución de la víctima a la situación anterior a la comisión del delito. Por ende, la reparación tiene una doble dimensión: por una parte se entiende como un deber específico del Estado que forma parte de la obligación de garantizar los derechos humanos, y por otra </w:t>
      </w:r>
      <w:r w:rsidDel="00000000" w:rsidR="00000000" w:rsidRPr="00000000">
        <w:rPr>
          <w:rFonts w:ascii="Arial" w:cs="Arial" w:eastAsia="Arial" w:hAnsi="Arial"/>
          <w:b w:val="1"/>
          <w:sz w:val="24"/>
          <w:szCs w:val="24"/>
          <w:rtl w:val="0"/>
        </w:rPr>
        <w:t xml:space="preserve">constituye un auténtico derecho fundamental de carácter sustantivo. </w:t>
      </w:r>
      <w:r w:rsidDel="00000000" w:rsidR="00000000" w:rsidRPr="00000000">
        <w:rPr>
          <w:rFonts w:ascii="Arial" w:cs="Arial" w:eastAsia="Arial" w:hAnsi="Arial"/>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En sintonía con lo expresado, es relevante enfatizar que la Primera Sala de la Suprema Corte de Justicia de la Nación ha sostenido que las indemnizaciones serán consideradas “justas” cuando </w:t>
      </w:r>
      <w:r w:rsidDel="00000000" w:rsidR="00000000" w:rsidRPr="00000000">
        <w:rPr>
          <w:rFonts w:ascii="Arial" w:cs="Arial" w:eastAsia="Arial" w:hAnsi="Arial"/>
          <w:sz w:val="24"/>
          <w:szCs w:val="24"/>
          <w:u w:val="single"/>
          <w:rtl w:val="0"/>
        </w:rPr>
        <w:t xml:space="preserve">se realice un cálculo con base en la reunión de dos principios: </w:t>
      </w:r>
    </w:p>
    <w:p w:rsidR="00000000" w:rsidDel="00000000" w:rsidP="00000000" w:rsidRDefault="00000000" w:rsidRPr="00000000" w14:paraId="000000E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el de reparación integral del daño y b) el de individualización de la condena según las particularidades de cada caso, lo que incluye: 1) la naturaleza, - físicos, mentales o psicoemocionales -; 2) la posibilidad de rehabilitación de la persona afectada, 3) la pérdida de oportunidades, particularmente las de empleo, educación y prestaciones sociales; 4) los daños materiales, incluidos los ingresos y el lucro cesante; 5) los perjuicios inmateriales; 6) los gastos de asistencia jurídica o de expertos, medicamentos, servicios médicos, psicológicos y sociales; 7) el nivel o el grado de responsabilidad de las partes y 8) las demás características particulares. </w:t>
      </w:r>
      <w:r w:rsidDel="00000000" w:rsidR="00000000" w:rsidRPr="00000000">
        <w:rPr>
          <w:rFonts w:ascii="Arial" w:cs="Arial" w:eastAsia="Arial" w:hAnsi="Arial"/>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E4">
      <w:pPr>
        <w:spacing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Así que de acuerdo con lo expuesto, no puede existir de ningún modo el reconocimiento y garantía del derecho a la reparación integral, cuando una norma establece o fija arbitraria e injustificadamente un límite o un monto máximo para la cuantificación de una indemnización, tal y como sucede, - desgraciadamente -, en el artículo 26 fracción III, párrafo segundo del </w:t>
      </w:r>
      <w:r w:rsidDel="00000000" w:rsidR="00000000" w:rsidRPr="00000000">
        <w:rPr>
          <w:rFonts w:ascii="Arial" w:cs="Arial" w:eastAsia="Arial" w:hAnsi="Arial"/>
          <w:i w:val="1"/>
          <w:sz w:val="24"/>
          <w:szCs w:val="24"/>
          <w:rtl w:val="0"/>
        </w:rPr>
        <w:t xml:space="preserve">Código Penal del Estado de México. </w:t>
      </w:r>
    </w:p>
    <w:p w:rsidR="00000000" w:rsidDel="00000000" w:rsidP="00000000" w:rsidRDefault="00000000" w:rsidRPr="00000000" w14:paraId="000000E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a la citación de este precepto previsto en el </w:t>
      </w:r>
      <w:r w:rsidDel="00000000" w:rsidR="00000000" w:rsidRPr="00000000">
        <w:rPr>
          <w:rFonts w:ascii="Arial" w:cs="Arial" w:eastAsia="Arial" w:hAnsi="Arial"/>
          <w:i w:val="1"/>
          <w:sz w:val="24"/>
          <w:szCs w:val="24"/>
          <w:rtl w:val="0"/>
        </w:rPr>
        <w:t xml:space="preserve">Código Punitivo Estatal, </w:t>
      </w:r>
      <w:r w:rsidDel="00000000" w:rsidR="00000000" w:rsidRPr="00000000">
        <w:rPr>
          <w:rFonts w:ascii="Arial" w:cs="Arial" w:eastAsia="Arial" w:hAnsi="Arial"/>
          <w:sz w:val="24"/>
          <w:szCs w:val="24"/>
          <w:rtl w:val="0"/>
        </w:rPr>
        <w:t xml:space="preserve">estimamos que su contenido resulta a toda luces </w:t>
      </w:r>
      <w:r w:rsidDel="00000000" w:rsidR="00000000" w:rsidRPr="00000000">
        <w:rPr>
          <w:rFonts w:ascii="Arial" w:cs="Arial" w:eastAsia="Arial" w:hAnsi="Arial"/>
          <w:b w:val="1"/>
          <w:sz w:val="24"/>
          <w:szCs w:val="24"/>
          <w:rtl w:val="0"/>
        </w:rPr>
        <w:t xml:space="preserve">“inconstitucional”, </w:t>
      </w:r>
      <w:r w:rsidDel="00000000" w:rsidR="00000000" w:rsidRPr="00000000">
        <w:rPr>
          <w:rFonts w:ascii="Arial" w:cs="Arial" w:eastAsia="Arial" w:hAnsi="Arial"/>
          <w:sz w:val="24"/>
          <w:szCs w:val="24"/>
          <w:rtl w:val="0"/>
        </w:rPr>
        <w:t xml:space="preserve">ya que en ningún momento se debió permitir que la o el legislador local fijará arbitrariamente o de forma extralimitada los límites mínimos y máximos para la cuantificación de la indemnización por el daño moral, sino que el Órgano Jurisdiccional competente de acuerdo con criterios lógicos y razonables, en todo momento tuvo que cuantificar de manera justa y equitativa el monto de la reparación correspondiente, atendiendo a las particularidades de cada caso en concreto. </w:t>
      </w:r>
    </w:p>
    <w:p w:rsidR="00000000" w:rsidDel="00000000" w:rsidP="00000000" w:rsidRDefault="00000000" w:rsidRPr="00000000" w14:paraId="000000E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anterior, existe la pretensión legislativa de modificar la norma aludida, con la finalidad de que guarde la suficiente congruencia con el derecho a una reparación integral o justa indemnización, además de que también resulte completamente acorde con nuestro texto constitucional vigente. </w:t>
      </w:r>
    </w:p>
    <w:p w:rsidR="00000000" w:rsidDel="00000000" w:rsidP="00000000" w:rsidRDefault="00000000" w:rsidRPr="00000000" w14:paraId="000000E7">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spacing w:line="360" w:lineRule="auto"/>
        <w:ind w:firstLine="708"/>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ATENTAMENTE:</w:t>
      </w:r>
    </w:p>
    <w:p w:rsidR="00000000" w:rsidDel="00000000" w:rsidP="00000000" w:rsidRDefault="00000000" w:rsidRPr="00000000" w14:paraId="000000EA">
      <w:pPr>
        <w:spacing w:line="360" w:lineRule="auto"/>
        <w:ind w:firstLine="708"/>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0" w:line="240" w:lineRule="auto"/>
        <w:ind w:firstLine="708"/>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 ELBA ALDANA DUARTE</w:t>
      </w:r>
    </w:p>
    <w:p w:rsidR="00000000" w:rsidDel="00000000" w:rsidP="00000000" w:rsidRDefault="00000000" w:rsidRPr="00000000" w14:paraId="000000EC">
      <w:pPr>
        <w:spacing w:line="360" w:lineRule="auto"/>
        <w:ind w:firstLine="708"/>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PRESENTANTE</w:t>
      </w:r>
    </w:p>
    <w:p w:rsidR="00000000" w:rsidDel="00000000" w:rsidP="00000000" w:rsidRDefault="00000000" w:rsidRPr="00000000" w14:paraId="000000ED">
      <w:pPr>
        <w:spacing w:line="36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E">
      <w:pPr>
        <w:spacing w:after="0" w:line="700" w:lineRule="auto"/>
        <w:jc w:val="center"/>
        <w:rPr>
          <w:rFonts w:ascii="Arial" w:cs="Arial" w:eastAsia="Arial" w:hAnsi="Arial"/>
          <w:sz w:val="24"/>
          <w:szCs w:val="24"/>
        </w:rPr>
      </w:pPr>
      <w:r w:rsidDel="00000000" w:rsidR="00000000" w:rsidRPr="00000000">
        <w:rPr>
          <w:rtl w:val="0"/>
        </w:rPr>
      </w:r>
    </w:p>
    <w:tbl>
      <w:tblPr>
        <w:tblStyle w:val="Table2"/>
        <w:tblW w:w="7913.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054"/>
        <w:gridCol w:w="3859"/>
        <w:tblGridChange w:id="0">
          <w:tblGrid>
            <w:gridCol w:w="4054"/>
            <w:gridCol w:w="3859"/>
          </w:tblGrid>
        </w:tblGridChange>
      </w:tblGrid>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ANAIS MIRIAM BURGOS HERNÁNDEZ</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ADRIAN MANUEL GALICIA SALCEDA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AZUCENA CISNEROS COSS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MAURILIO HERNÁNDEZ GONZÁLEZ</w:t>
            </w:r>
          </w:p>
        </w:tc>
      </w:tr>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MARCO ANTONIO CRUZ CRUZ</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MARIO ARIEL JUAREZ RODRÍGUEZ</w:t>
            </w:r>
          </w:p>
        </w:tc>
      </w:tr>
      <w:tr>
        <w:trPr>
          <w:cantSplit w:val="0"/>
          <w:trHeight w:val="1652"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FAUSTINO DE LA CRUZ PÉREZ</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CAMILO MURILLO ZAVALA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87"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NAZARIO GUTIÉRREZ MARTÍNEZ</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VALENTIN GONZÁLEZ BAUTISTA</w:t>
            </w:r>
          </w:p>
        </w:tc>
      </w:tr>
      <w:tr>
        <w:trPr>
          <w:cantSplit w:val="0"/>
          <w:trHeight w:val="787"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11">
            <w:pPr>
              <w:rPr>
                <w:rFonts w:ascii="Arial" w:cs="Arial" w:eastAsia="Arial" w:hAnsi="Arial"/>
                <w:b w:val="1"/>
                <w:color w:val="00000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12">
            <w:pPr>
              <w:rPr>
                <w:rFonts w:ascii="Arial" w:cs="Arial" w:eastAsia="Arial" w:hAnsi="Arial"/>
                <w:b w:val="1"/>
                <w:color w:val="000000"/>
                <w:u w:val="none"/>
              </w:rPr>
            </w:pPr>
            <w:r w:rsidDel="00000000" w:rsidR="00000000" w:rsidRPr="00000000">
              <w:rPr>
                <w:rtl w:val="0"/>
              </w:rPr>
            </w:r>
          </w:p>
        </w:tc>
      </w:tr>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GERARDO ULLOA PÉREZ</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YESICA YANET ROJAS HERNÁNDEZ </w:t>
            </w:r>
          </w:p>
        </w:tc>
      </w:tr>
      <w:tr>
        <w:trPr>
          <w:cantSplit w:val="0"/>
          <w:trHeight w:val="2363"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BEATRIZ GARCÍA VILLEGAS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ROSA MARÍA ZETINA GONZÁLEZ</w:t>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MARIA DEL ROSARIO ELIZALDE VAZQUEZ</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DANIEL ANDRÉS SIBAJA GONZÁLEZ</w:t>
            </w:r>
          </w:p>
        </w:tc>
      </w:tr>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KARINA LABASTIDA SOTELO</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DIONICIO JORGE GARCÍA SÁNCHEZ</w:t>
            </w:r>
          </w:p>
        </w:tc>
      </w:tr>
      <w:tr>
        <w:trPr>
          <w:cantSplit w:val="0"/>
          <w:trHeight w:val="787"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34">
            <w:pPr>
              <w:jc w:val="center"/>
              <w:rPr>
                <w:rFonts w:ascii="Arial" w:cs="Arial" w:eastAsia="Arial" w:hAnsi="Arial"/>
                <w:b w:val="1"/>
                <w:color w:val="000000"/>
                <w:u w:val="none"/>
              </w:rPr>
            </w:pPr>
            <w:r w:rsidDel="00000000" w:rsidR="00000000" w:rsidRPr="00000000">
              <w:rPr>
                <w:rtl w:val="0"/>
              </w:rPr>
            </w:r>
          </w:p>
          <w:p w:rsidR="00000000" w:rsidDel="00000000" w:rsidP="00000000" w:rsidRDefault="00000000" w:rsidRPr="00000000" w14:paraId="00000135">
            <w:pPr>
              <w:jc w:val="center"/>
              <w:rPr>
                <w:rFonts w:ascii="Arial" w:cs="Arial" w:eastAsia="Arial" w:hAnsi="Arial"/>
                <w:b w:val="1"/>
                <w:color w:val="000000"/>
                <w:u w:val="none"/>
              </w:rPr>
            </w:pPr>
            <w:r w:rsidDel="00000000" w:rsidR="00000000" w:rsidRPr="00000000">
              <w:rPr>
                <w:rtl w:val="0"/>
              </w:rPr>
            </w:r>
          </w:p>
          <w:p w:rsidR="00000000" w:rsidDel="00000000" w:rsidP="00000000" w:rsidRDefault="00000000" w:rsidRPr="00000000" w14:paraId="00000136">
            <w:pPr>
              <w:jc w:val="center"/>
              <w:rPr>
                <w:rFonts w:ascii="Arial" w:cs="Arial" w:eastAsia="Arial" w:hAnsi="Arial"/>
                <w:b w:val="1"/>
                <w:color w:val="000000"/>
                <w:sz w:val="24"/>
                <w:szCs w:val="24"/>
                <w:u w:val="none"/>
              </w:rPr>
            </w:pPr>
            <w:r w:rsidDel="00000000" w:rsidR="00000000" w:rsidRPr="00000000">
              <w:rPr>
                <w:rtl w:val="0"/>
              </w:rPr>
            </w:r>
          </w:p>
          <w:p w:rsidR="00000000" w:rsidDel="00000000" w:rsidP="00000000" w:rsidRDefault="00000000" w:rsidRPr="00000000" w14:paraId="00000137">
            <w:pPr>
              <w:jc w:val="center"/>
              <w:rPr>
                <w:rFonts w:ascii="Arial" w:cs="Arial" w:eastAsia="Arial" w:hAnsi="Arial"/>
                <w:b w:val="1"/>
                <w:color w:val="000000"/>
                <w:u w:val="none"/>
              </w:rPr>
            </w:pPr>
            <w:r w:rsidDel="00000000" w:rsidR="00000000" w:rsidRPr="00000000">
              <w:rPr>
                <w:rFonts w:ascii="Arial" w:cs="Arial" w:eastAsia="Arial" w:hAnsi="Arial"/>
                <w:b w:val="1"/>
                <w:color w:val="000000"/>
                <w:sz w:val="24"/>
                <w:szCs w:val="24"/>
                <w:u w:val="none"/>
                <w:rtl w:val="0"/>
              </w:rPr>
              <w:t xml:space="preserve">DIP. ISAAC MARTÍN MONTOYA MÁRQUEZ</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MÓNICA ANGÉLICA ÁLVAREZ NEMER</w:t>
            </w:r>
          </w:p>
        </w:tc>
      </w:tr>
      <w:tr>
        <w:trPr>
          <w:cantSplit w:val="0"/>
          <w:trHeight w:val="354"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D">
            <w:pPr>
              <w:rPr>
                <w:rFonts w:ascii="Arial" w:cs="Arial" w:eastAsia="Arial" w:hAnsi="Arial"/>
                <w:b w:val="1"/>
                <w:color w:val="000000"/>
                <w:u w:val="no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E">
            <w:pPr>
              <w:rPr>
                <w:rFonts w:ascii="Arial" w:cs="Arial" w:eastAsia="Arial" w:hAnsi="Arial"/>
                <w:b w:val="1"/>
                <w:color w:val="000000"/>
                <w:u w:val="none"/>
              </w:rPr>
            </w:pPr>
            <w:r w:rsidDel="00000000" w:rsidR="00000000" w:rsidRPr="00000000">
              <w:rPr>
                <w:rtl w:val="0"/>
              </w:rPr>
            </w:r>
          </w:p>
        </w:tc>
      </w:tr>
      <w:tr>
        <w:trPr>
          <w:cantSplit w:val="0"/>
          <w:trHeight w:val="2927"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LUZ MA. HERNÁNDEZ BERMUDEZ</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ABRAHAM SARONE CAMPOS</w:t>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MAX AGUSTÍN CORREA HERNÁNDEZ</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ALICIA MERCADO MORENO</w:t>
            </w:r>
          </w:p>
        </w:tc>
      </w:tr>
      <w:tr>
        <w:trPr>
          <w:cantSplit w:val="0"/>
          <w:trHeight w:val="202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LOURDES JEZABEL DELGADO FLORES</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EDITH MARISOL MERCADO TORRES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43"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EMILIANO AGUIRRE CRUZ</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MARÍA DEL CARMEN DE LA ROSA MENDOZA</w:t>
            </w:r>
            <w:r w:rsidDel="00000000" w:rsidR="00000000" w:rsidRPr="00000000">
              <w:rPr>
                <w:rtl w:val="0"/>
              </w:rPr>
            </w:r>
          </w:p>
        </w:tc>
      </w:tr>
      <w:tr>
        <w:trPr>
          <w:cantSplit w:val="0"/>
          <w:trHeight w:val="472" w:hRule="atLeast"/>
          <w:tblHeader w:val="0"/>
        </w:trPr>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9eef7" w:val="clear"/>
            <w:tcMar>
              <w:top w:w="80.0" w:type="dxa"/>
              <w:left w:w="80.0" w:type="dxa"/>
              <w:bottom w:w="80.0" w:type="dxa"/>
              <w:right w:w="80.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600"/>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DECRETO NÚMERO______</w:t>
      </w:r>
    </w:p>
    <w:p w:rsidR="00000000" w:rsidDel="00000000" w:rsidP="00000000" w:rsidRDefault="00000000" w:rsidRPr="00000000" w14:paraId="0000016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H. “LXI” LEGISLATURA</w:t>
      </w:r>
    </w:p>
    <w:p w:rsidR="00000000" w:rsidDel="00000000" w:rsidP="00000000" w:rsidRDefault="00000000" w:rsidRPr="00000000" w14:paraId="0000016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 ESTADO DE MEXICO</w:t>
      </w:r>
    </w:p>
    <w:p w:rsidR="00000000" w:rsidDel="00000000" w:rsidP="00000000" w:rsidRDefault="00000000" w:rsidRPr="00000000" w14:paraId="0000016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16F">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0">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PROYECTO DE DECRETO</w:t>
      </w:r>
    </w:p>
    <w:p w:rsidR="00000000" w:rsidDel="00000000" w:rsidP="00000000" w:rsidRDefault="00000000" w:rsidRPr="00000000" w14:paraId="00000171">
      <w:pPr>
        <w:spacing w:line="360" w:lineRule="auto"/>
        <w:jc w:val="both"/>
        <w:rPr>
          <w:rFonts w:ascii="Arial" w:cs="Arial" w:eastAsia="Arial" w:hAnsi="Arial"/>
          <w:b w:val="1"/>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172">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PRIMERO. – Se reforman</w:t>
      </w:r>
      <w:r w:rsidDel="00000000" w:rsidR="00000000" w:rsidRPr="00000000">
        <w:rPr>
          <w:rFonts w:ascii="Arial" w:cs="Arial" w:eastAsia="Arial" w:hAnsi="Arial"/>
          <w:sz w:val="24"/>
          <w:szCs w:val="24"/>
          <w:rtl w:val="0"/>
        </w:rPr>
        <w:t xml:space="preserve"> los artículos 2 fracciones II y III; 3 fracciones XIII, XV y XVII; 7,  8, 14 fracción VI; 27 fracción II, 31 fracción V; 37 fracción V; 40 fracciones V y XXIII; 41 fracción I, XXVIII, recorriéndose la actual XXVIII para ser XXIX; 42 fracción IV recorriéndose la actual IV para ser V; 49 fracciones II y XIV; 51 fracciones XIII y XXVIII recorriéndose la actual XXVIII para ser XXIX; 55 fracción III; 56 fracciones V, VI, IX y X, recorriéndose la  actual X para ser XI; 60 párrafo primero; </w:t>
      </w:r>
      <w:r w:rsidDel="00000000" w:rsidR="00000000" w:rsidRPr="00000000">
        <w:rPr>
          <w:rFonts w:ascii="Arial" w:cs="Arial" w:eastAsia="Arial" w:hAnsi="Arial"/>
          <w:b w:val="1"/>
          <w:sz w:val="24"/>
          <w:szCs w:val="24"/>
          <w:rtl w:val="0"/>
        </w:rPr>
        <w:t xml:space="preserve">se adicionan </w:t>
      </w:r>
      <w:r w:rsidDel="00000000" w:rsidR="00000000" w:rsidRPr="00000000">
        <w:rPr>
          <w:rFonts w:ascii="Arial" w:cs="Arial" w:eastAsia="Arial" w:hAnsi="Arial"/>
          <w:sz w:val="24"/>
          <w:szCs w:val="24"/>
          <w:rtl w:val="0"/>
        </w:rPr>
        <w:t xml:space="preserve">las fracciones V y VI al artículo 6; artículo 8 Ter; un párrafo segundo a la fracción II del artículo 43; y </w:t>
      </w:r>
      <w:r w:rsidDel="00000000" w:rsidR="00000000" w:rsidRPr="00000000">
        <w:rPr>
          <w:rFonts w:ascii="Arial" w:cs="Arial" w:eastAsia="Arial" w:hAnsi="Arial"/>
          <w:b w:val="1"/>
          <w:sz w:val="24"/>
          <w:szCs w:val="24"/>
          <w:rtl w:val="0"/>
        </w:rPr>
        <w:t xml:space="preserve">se deroga </w:t>
      </w:r>
      <w:r w:rsidDel="00000000" w:rsidR="00000000" w:rsidRPr="00000000">
        <w:rPr>
          <w:rFonts w:ascii="Arial" w:cs="Arial" w:eastAsia="Arial" w:hAnsi="Arial"/>
          <w:sz w:val="24"/>
          <w:szCs w:val="24"/>
          <w:rtl w:val="0"/>
        </w:rPr>
        <w:t xml:space="preserve">el artículo 20 Bis, todos de la Ley de Acceso de las Mujeres a Una Vida Libre de Violencia del Estado de México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para quedar como sigue:</w:t>
      </w:r>
    </w:p>
    <w:p w:rsidR="00000000" w:rsidDel="00000000" w:rsidP="00000000" w:rsidRDefault="00000000" w:rsidRPr="00000000" w14:paraId="00000173">
      <w:pPr>
        <w:spacing w:line="360" w:lineRule="auto"/>
        <w:ind w:left="567" w:right="6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 - …</w:t>
      </w:r>
    </w:p>
    <w:p w:rsidR="00000000" w:rsidDel="00000000" w:rsidP="00000000" w:rsidRDefault="00000000" w:rsidRPr="00000000" w14:paraId="00000174">
      <w:pPr>
        <w:spacing w:line="360" w:lineRule="auto"/>
        <w:ind w:left="567" w:right="6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p>
    <w:p w:rsidR="00000000" w:rsidDel="00000000" w:rsidP="00000000" w:rsidRDefault="00000000" w:rsidRPr="00000000" w14:paraId="0000017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Transformar las condiciones políticas, sociales, económicas y culturales que justifican, alientan y reproducen la violencia de género contra las niñas, adolescentes y mujeres para generar mecanismos</w:t>
      </w:r>
      <w:r w:rsidDel="00000000" w:rsidR="00000000" w:rsidRPr="00000000">
        <w:rPr>
          <w:rFonts w:ascii="Arial" w:cs="Arial" w:eastAsia="Arial" w:hAnsi="Arial"/>
          <w:b w:val="1"/>
          <w:sz w:val="24"/>
          <w:szCs w:val="24"/>
          <w:rtl w:val="0"/>
        </w:rPr>
        <w:t xml:space="preserve"> interinstitucionales </w:t>
      </w:r>
      <w:r w:rsidDel="00000000" w:rsidR="00000000" w:rsidRPr="00000000">
        <w:rPr>
          <w:rFonts w:ascii="Arial" w:cs="Arial" w:eastAsia="Arial" w:hAnsi="Arial"/>
          <w:sz w:val="24"/>
          <w:szCs w:val="24"/>
          <w:rtl w:val="0"/>
        </w:rPr>
        <w:t xml:space="preserve">de aplicación de políticas de gobierno integrales que garanticen el respeto y el ejercicio de sus derechos humanos, de conformidad con la legislación nacional, así como de los instrumentos internacionales en la materia aprobados por nuestro país, y para impulsar y consolidar la atención integral y la generación de oportunidades de manera igualitaria para todas las niñas y adolescentes.</w:t>
      </w:r>
      <w:r w:rsidDel="00000000" w:rsidR="00000000" w:rsidRPr="00000000">
        <w:rPr>
          <w:rtl w:val="0"/>
        </w:rPr>
      </w:r>
    </w:p>
    <w:p w:rsidR="00000000" w:rsidDel="00000000" w:rsidP="00000000" w:rsidRDefault="00000000" w:rsidRPr="00000000" w14:paraId="00000176">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Garantizar la </w:t>
      </w:r>
      <w:r w:rsidDel="00000000" w:rsidR="00000000" w:rsidRPr="00000000">
        <w:rPr>
          <w:rFonts w:ascii="Arial" w:cs="Arial" w:eastAsia="Arial" w:hAnsi="Arial"/>
          <w:b w:val="1"/>
          <w:sz w:val="24"/>
          <w:szCs w:val="24"/>
          <w:rtl w:val="0"/>
        </w:rPr>
        <w:t xml:space="preserve">atención y asistencia, así como una</w:t>
      </w:r>
      <w:r w:rsidDel="00000000" w:rsidR="00000000" w:rsidRPr="00000000">
        <w:rPr>
          <w:rFonts w:ascii="Arial" w:cs="Arial" w:eastAsia="Arial" w:hAnsi="Arial"/>
          <w:sz w:val="24"/>
          <w:szCs w:val="24"/>
          <w:rtl w:val="0"/>
        </w:rPr>
        <w:t xml:space="preserve"> protección </w:t>
      </w:r>
      <w:r w:rsidDel="00000000" w:rsidR="00000000" w:rsidRPr="00000000">
        <w:rPr>
          <w:rFonts w:ascii="Arial" w:cs="Arial" w:eastAsia="Arial" w:hAnsi="Arial"/>
          <w:b w:val="1"/>
          <w:sz w:val="24"/>
          <w:szCs w:val="24"/>
          <w:rtl w:val="0"/>
        </w:rPr>
        <w:t xml:space="preserve">interinstitucional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accesible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especializada, expedita, integral y gratuita</w:t>
      </w:r>
      <w:r w:rsidDel="00000000" w:rsidR="00000000" w:rsidRPr="00000000">
        <w:rPr>
          <w:rFonts w:ascii="Arial" w:cs="Arial" w:eastAsia="Arial" w:hAnsi="Arial"/>
          <w:sz w:val="24"/>
          <w:szCs w:val="24"/>
          <w:rtl w:val="0"/>
        </w:rPr>
        <w:t xml:space="preserve"> para las mujeres víctimas u ofendidos de la violencia de género;</w:t>
      </w:r>
    </w:p>
    <w:p w:rsidR="00000000" w:rsidDel="00000000" w:rsidP="00000000" w:rsidRDefault="00000000" w:rsidRPr="00000000" w14:paraId="0000017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 VII. …</w:t>
      </w:r>
    </w:p>
    <w:p w:rsidR="00000000" w:rsidDel="00000000" w:rsidP="00000000" w:rsidRDefault="00000000" w:rsidRPr="00000000" w14:paraId="00000178">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3. …</w:t>
      </w:r>
    </w:p>
    <w:p w:rsidR="00000000" w:rsidDel="00000000" w:rsidP="00000000" w:rsidRDefault="00000000" w:rsidRPr="00000000" w14:paraId="0000017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XII. …</w:t>
      </w:r>
    </w:p>
    <w:p w:rsidR="00000000" w:rsidDel="00000000" w:rsidP="00000000" w:rsidRDefault="00000000" w:rsidRPr="00000000" w14:paraId="0000017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XIII. Tipos de Violencia: </w:t>
      </w:r>
      <w:r w:rsidDel="00000000" w:rsidR="00000000" w:rsidRPr="00000000">
        <w:rPr>
          <w:rFonts w:ascii="Arial" w:cs="Arial" w:eastAsia="Arial" w:hAnsi="Arial"/>
          <w:sz w:val="24"/>
          <w:szCs w:val="24"/>
          <w:rtl w:val="0"/>
        </w:rPr>
        <w:t xml:space="preserve">Son </w:t>
      </w:r>
      <w:r w:rsidDel="00000000" w:rsidR="00000000" w:rsidRPr="00000000">
        <w:rPr>
          <w:rFonts w:ascii="Arial" w:cs="Arial" w:eastAsia="Arial" w:hAnsi="Arial"/>
          <w:b w:val="1"/>
          <w:sz w:val="24"/>
          <w:szCs w:val="24"/>
          <w:rtl w:val="0"/>
        </w:rPr>
        <w:t xml:space="preserve">las acciones</w:t>
      </w:r>
      <w:r w:rsidDel="00000000" w:rsidR="00000000" w:rsidRPr="00000000">
        <w:rPr>
          <w:rFonts w:ascii="Arial" w:cs="Arial" w:eastAsia="Arial" w:hAnsi="Arial"/>
          <w:sz w:val="24"/>
          <w:szCs w:val="24"/>
          <w:rtl w:val="0"/>
        </w:rPr>
        <w:t xml:space="preserve"> u omisiones que constituyen delito y </w:t>
      </w:r>
      <w:r w:rsidDel="00000000" w:rsidR="00000000" w:rsidRPr="00000000">
        <w:rPr>
          <w:rFonts w:ascii="Arial" w:cs="Arial" w:eastAsia="Arial" w:hAnsi="Arial"/>
          <w:b w:val="1"/>
          <w:sz w:val="24"/>
          <w:szCs w:val="24"/>
          <w:rtl w:val="0"/>
        </w:rPr>
        <w:t xml:space="preserve">afectan o </w:t>
      </w:r>
      <w:r w:rsidDel="00000000" w:rsidR="00000000" w:rsidRPr="00000000">
        <w:rPr>
          <w:rFonts w:ascii="Arial" w:cs="Arial" w:eastAsia="Arial" w:hAnsi="Arial"/>
          <w:sz w:val="24"/>
          <w:szCs w:val="24"/>
          <w:rtl w:val="0"/>
        </w:rPr>
        <w:t xml:space="preserve">dañan la</w:t>
      </w:r>
      <w:r w:rsidDel="00000000" w:rsidR="00000000" w:rsidRPr="00000000">
        <w:rPr>
          <w:rFonts w:ascii="Arial" w:cs="Arial" w:eastAsia="Arial" w:hAnsi="Arial"/>
          <w:b w:val="1"/>
          <w:sz w:val="24"/>
          <w:szCs w:val="24"/>
          <w:rtl w:val="0"/>
        </w:rPr>
        <w:t xml:space="preserve"> vida,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w:t>
      </w:r>
      <w:r w:rsidDel="00000000" w:rsidR="00000000" w:rsidRPr="00000000">
        <w:rPr>
          <w:rFonts w:ascii="Arial" w:cs="Arial" w:eastAsia="Arial" w:hAnsi="Arial"/>
          <w:sz w:val="24"/>
          <w:szCs w:val="24"/>
          <w:rtl w:val="0"/>
        </w:rPr>
        <w:t xml:space="preserve">dignidad, </w:t>
      </w:r>
      <w:r w:rsidDel="00000000" w:rsidR="00000000" w:rsidRPr="00000000">
        <w:rPr>
          <w:rFonts w:ascii="Arial" w:cs="Arial" w:eastAsia="Arial" w:hAnsi="Arial"/>
          <w:b w:val="1"/>
          <w:sz w:val="24"/>
          <w:szCs w:val="24"/>
          <w:rtl w:val="0"/>
        </w:rPr>
        <w:t xml:space="preserve">el normal o libre desarrollo,</w:t>
      </w:r>
      <w:r w:rsidDel="00000000" w:rsidR="00000000" w:rsidRPr="00000000">
        <w:rPr>
          <w:rFonts w:ascii="Arial" w:cs="Arial" w:eastAsia="Arial" w:hAnsi="Arial"/>
          <w:sz w:val="24"/>
          <w:szCs w:val="24"/>
          <w:rtl w:val="0"/>
        </w:rPr>
        <w:t xml:space="preserve"> la integridad</w:t>
      </w:r>
      <w:r w:rsidDel="00000000" w:rsidR="00000000" w:rsidRPr="00000000">
        <w:rPr>
          <w:rFonts w:ascii="Arial" w:cs="Arial" w:eastAsia="Arial" w:hAnsi="Arial"/>
          <w:b w:val="1"/>
          <w:sz w:val="24"/>
          <w:szCs w:val="24"/>
          <w:rtl w:val="0"/>
        </w:rPr>
        <w:t xml:space="preserve">, la economía, el patrimonio,</w:t>
      </w:r>
      <w:r w:rsidDel="00000000" w:rsidR="00000000" w:rsidRPr="00000000">
        <w:rPr>
          <w:rFonts w:ascii="Arial" w:cs="Arial" w:eastAsia="Arial" w:hAnsi="Arial"/>
          <w:sz w:val="24"/>
          <w:szCs w:val="24"/>
          <w:rtl w:val="0"/>
        </w:rPr>
        <w:t xml:space="preserve"> la libertad, </w:t>
      </w:r>
      <w:r w:rsidDel="00000000" w:rsidR="00000000" w:rsidRPr="00000000">
        <w:rPr>
          <w:rFonts w:ascii="Arial" w:cs="Arial" w:eastAsia="Arial" w:hAnsi="Arial"/>
          <w:b w:val="1"/>
          <w:sz w:val="24"/>
          <w:szCs w:val="24"/>
          <w:rtl w:val="0"/>
        </w:rPr>
        <w:t xml:space="preserve">la protección o la seguridad personal</w:t>
      </w:r>
      <w:r w:rsidDel="00000000" w:rsidR="00000000" w:rsidRPr="00000000">
        <w:rPr>
          <w:rFonts w:ascii="Arial" w:cs="Arial" w:eastAsia="Arial" w:hAnsi="Arial"/>
          <w:sz w:val="24"/>
          <w:szCs w:val="24"/>
          <w:rtl w:val="0"/>
        </w:rPr>
        <w:t xml:space="preserve"> de las mujeres </w:t>
      </w:r>
      <w:r w:rsidDel="00000000" w:rsidR="00000000" w:rsidRPr="00000000">
        <w:rPr>
          <w:rFonts w:ascii="Arial" w:cs="Arial" w:eastAsia="Arial" w:hAnsi="Arial"/>
          <w:b w:val="1"/>
          <w:sz w:val="24"/>
          <w:szCs w:val="24"/>
          <w:rtl w:val="0"/>
        </w:rPr>
        <w:t xml:space="preserve">u ofendidos</w:t>
      </w:r>
      <w:r w:rsidDel="00000000" w:rsidR="00000000" w:rsidRPr="00000000">
        <w:rPr>
          <w:rFonts w:ascii="Arial" w:cs="Arial" w:eastAsia="Arial" w:hAnsi="Arial"/>
          <w:sz w:val="24"/>
          <w:szCs w:val="24"/>
          <w:rtl w:val="0"/>
        </w:rPr>
        <w:t xml:space="preserve">. Los tipos de violencia son: psicológica, física, patrimonial, económica y sexual;</w:t>
      </w:r>
    </w:p>
    <w:p w:rsidR="00000000" w:rsidDel="00000000" w:rsidP="00000000" w:rsidRDefault="00000000" w:rsidRPr="00000000" w14:paraId="0000017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XIV. …</w:t>
      </w:r>
    </w:p>
    <w:p w:rsidR="00000000" w:rsidDel="00000000" w:rsidP="00000000" w:rsidRDefault="00000000" w:rsidRPr="00000000" w14:paraId="0000017D">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XV. Víctima: </w:t>
      </w:r>
      <w:r w:rsidDel="00000000" w:rsidR="00000000" w:rsidRPr="00000000">
        <w:rPr>
          <w:rFonts w:ascii="Arial" w:cs="Arial" w:eastAsia="Arial" w:hAnsi="Arial"/>
          <w:sz w:val="24"/>
          <w:szCs w:val="24"/>
          <w:rtl w:val="0"/>
        </w:rPr>
        <w:t xml:space="preserve">La mujer de cualquier edad a quien se le inflige cualquier tipo </w:t>
      </w:r>
      <w:r w:rsidDel="00000000" w:rsidR="00000000" w:rsidRPr="00000000">
        <w:rPr>
          <w:rFonts w:ascii="Arial" w:cs="Arial" w:eastAsia="Arial" w:hAnsi="Arial"/>
          <w:b w:val="1"/>
          <w:sz w:val="24"/>
          <w:szCs w:val="24"/>
          <w:rtl w:val="0"/>
        </w:rPr>
        <w:t xml:space="preserve">o modalidad</w:t>
      </w:r>
      <w:r w:rsidDel="00000000" w:rsidR="00000000" w:rsidRPr="00000000">
        <w:rPr>
          <w:rFonts w:ascii="Arial" w:cs="Arial" w:eastAsia="Arial" w:hAnsi="Arial"/>
          <w:sz w:val="24"/>
          <w:szCs w:val="24"/>
          <w:rtl w:val="0"/>
        </w:rPr>
        <w:t xml:space="preserve"> de violencia;</w:t>
      </w:r>
    </w:p>
    <w:p w:rsidR="00000000" w:rsidDel="00000000" w:rsidP="00000000" w:rsidRDefault="00000000" w:rsidRPr="00000000" w14:paraId="0000017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XVI. …</w:t>
      </w:r>
    </w:p>
    <w:p w:rsidR="00000000" w:rsidDel="00000000" w:rsidP="00000000" w:rsidRDefault="00000000" w:rsidRPr="00000000" w14:paraId="0000017F">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XVII. Persona agresora: </w:t>
      </w:r>
      <w:r w:rsidDel="00000000" w:rsidR="00000000" w:rsidRPr="00000000">
        <w:rPr>
          <w:rFonts w:ascii="Arial" w:cs="Arial" w:eastAsia="Arial" w:hAnsi="Arial"/>
          <w:sz w:val="24"/>
          <w:szCs w:val="24"/>
          <w:rtl w:val="0"/>
        </w:rPr>
        <w:t xml:space="preserve">La persona que inflige cualquier tipo </w:t>
      </w:r>
      <w:r w:rsidDel="00000000" w:rsidR="00000000" w:rsidRPr="00000000">
        <w:rPr>
          <w:rFonts w:ascii="Arial" w:cs="Arial" w:eastAsia="Arial" w:hAnsi="Arial"/>
          <w:b w:val="1"/>
          <w:sz w:val="24"/>
          <w:szCs w:val="24"/>
          <w:rtl w:val="0"/>
        </w:rPr>
        <w:t xml:space="preserve">o modalidad</w:t>
      </w:r>
      <w:r w:rsidDel="00000000" w:rsidR="00000000" w:rsidRPr="00000000">
        <w:rPr>
          <w:rFonts w:ascii="Arial" w:cs="Arial" w:eastAsia="Arial" w:hAnsi="Arial"/>
          <w:sz w:val="24"/>
          <w:szCs w:val="24"/>
          <w:rtl w:val="0"/>
        </w:rPr>
        <w:t xml:space="preserve"> de violencia de género contra las mujeres y las niñas;</w:t>
      </w:r>
    </w:p>
    <w:p w:rsidR="00000000" w:rsidDel="00000000" w:rsidP="00000000" w:rsidRDefault="00000000" w:rsidRPr="00000000" w14:paraId="0000018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XVIII. a XXII. …</w:t>
      </w:r>
    </w:p>
    <w:p w:rsidR="00000000" w:rsidDel="00000000" w:rsidP="00000000" w:rsidRDefault="00000000" w:rsidRPr="00000000" w14:paraId="00000181">
      <w:pPr>
        <w:spacing w:line="360" w:lineRule="auto"/>
        <w:ind w:left="567" w:right="6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6. - …</w:t>
      </w:r>
    </w:p>
    <w:p w:rsidR="00000000" w:rsidDel="00000000" w:rsidP="00000000" w:rsidRDefault="00000000" w:rsidRPr="00000000" w14:paraId="00000182">
      <w:pPr>
        <w:spacing w:line="360" w:lineRule="auto"/>
        <w:ind w:left="567" w:right="6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IV. …</w:t>
      </w:r>
    </w:p>
    <w:p w:rsidR="00000000" w:rsidDel="00000000" w:rsidP="00000000" w:rsidRDefault="00000000" w:rsidRPr="00000000" w14:paraId="0000018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La integración y difusión transversal de la perspectiva de género y;</w:t>
      </w:r>
    </w:p>
    <w:p w:rsidR="00000000" w:rsidDel="00000000" w:rsidP="00000000" w:rsidRDefault="00000000" w:rsidRPr="00000000" w14:paraId="00000184">
      <w:pPr>
        <w:spacing w:line="360" w:lineRule="auto"/>
        <w:ind w:left="567" w:right="616" w:firstLine="0"/>
        <w:jc w:val="both"/>
        <w:rPr>
          <w:rFonts w:ascii="Arial" w:cs="Arial" w:eastAsia="Arial" w:hAnsi="Arial"/>
          <w:b w:val="1"/>
          <w:sz w:val="24"/>
          <w:szCs w:val="24"/>
        </w:rPr>
      </w:pPr>
      <w:bookmarkStart w:colFirst="0" w:colLast="0" w:name="_tyjcwt" w:id="5"/>
      <w:bookmarkEnd w:id="5"/>
      <w:r w:rsidDel="00000000" w:rsidR="00000000" w:rsidRPr="00000000">
        <w:rPr>
          <w:rFonts w:ascii="Arial" w:cs="Arial" w:eastAsia="Arial" w:hAnsi="Arial"/>
          <w:b w:val="1"/>
          <w:sz w:val="24"/>
          <w:szCs w:val="24"/>
          <w:rtl w:val="0"/>
        </w:rPr>
        <w:t xml:space="preserve">VI. La atención y asistencia, así como la protección interinstitucional correspondientes que permitan el desarrollo integral, el empoderamiento y la coadyuvancia para la reparación del daño provocado a las víctimas u ofendidos por cualquier tipo y/o modalidad de violencia previstas en la presente ley.</w:t>
      </w:r>
      <w:r w:rsidDel="00000000" w:rsidR="00000000" w:rsidRPr="00000000">
        <w:rPr>
          <w:rFonts w:ascii="Arial" w:cs="Arial" w:eastAsia="Arial" w:hAnsi="Arial"/>
          <w:b w:val="1"/>
          <w:strike w:val="1"/>
          <w:sz w:val="24"/>
          <w:szCs w:val="24"/>
          <w:rtl w:val="0"/>
        </w:rPr>
        <w:t xml:space="preserve"> </w:t>
      </w:r>
      <w:r w:rsidDel="00000000" w:rsidR="00000000" w:rsidRPr="00000000">
        <w:rPr>
          <w:rtl w:val="0"/>
        </w:rPr>
      </w:r>
    </w:p>
    <w:p w:rsidR="00000000" w:rsidDel="00000000" w:rsidP="00000000" w:rsidRDefault="00000000" w:rsidRPr="00000000" w14:paraId="0000018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7. - …</w:t>
      </w:r>
    </w:p>
    <w:p w:rsidR="00000000" w:rsidDel="00000000" w:rsidP="00000000" w:rsidRDefault="00000000" w:rsidRPr="00000000" w14:paraId="0000018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Violencia Psicológica: 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u omisión que </w:t>
      </w:r>
      <w:r w:rsidDel="00000000" w:rsidR="00000000" w:rsidRPr="00000000">
        <w:rPr>
          <w:rFonts w:ascii="Arial" w:cs="Arial" w:eastAsia="Arial" w:hAnsi="Arial"/>
          <w:b w:val="1"/>
          <w:sz w:val="24"/>
          <w:szCs w:val="24"/>
          <w:rtl w:val="0"/>
        </w:rPr>
        <w:t xml:space="preserve">afecta o</w:t>
      </w:r>
      <w:r w:rsidDel="00000000" w:rsidR="00000000" w:rsidRPr="00000000">
        <w:rPr>
          <w:rFonts w:ascii="Arial" w:cs="Arial" w:eastAsia="Arial" w:hAnsi="Arial"/>
          <w:sz w:val="24"/>
          <w:szCs w:val="24"/>
          <w:rtl w:val="0"/>
        </w:rPr>
        <w:t xml:space="preserve"> dañ</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la estabilidad psicológica, que puede consistir en</w:t>
      </w:r>
      <w:r w:rsidDel="00000000" w:rsidR="00000000" w:rsidRPr="00000000">
        <w:rPr>
          <w:rFonts w:ascii="Arial" w:cs="Arial" w:eastAsia="Arial" w:hAnsi="Arial"/>
          <w:b w:val="1"/>
          <w:sz w:val="24"/>
          <w:szCs w:val="24"/>
          <w:rtl w:val="0"/>
        </w:rPr>
        <w:t xml:space="preserve"> discriminación de género, </w:t>
      </w:r>
      <w:r w:rsidDel="00000000" w:rsidR="00000000" w:rsidRPr="00000000">
        <w:rPr>
          <w:rFonts w:ascii="Arial" w:cs="Arial" w:eastAsia="Arial" w:hAnsi="Arial"/>
          <w:sz w:val="24"/>
          <w:szCs w:val="24"/>
          <w:rtl w:val="0"/>
        </w:rPr>
        <w:t xml:space="preserve">negligencia, abandono, </w:t>
      </w:r>
      <w:r w:rsidDel="00000000" w:rsidR="00000000" w:rsidRPr="00000000">
        <w:rPr>
          <w:rFonts w:ascii="Arial" w:cs="Arial" w:eastAsia="Arial" w:hAnsi="Arial"/>
          <w:b w:val="1"/>
          <w:sz w:val="24"/>
          <w:szCs w:val="24"/>
          <w:rtl w:val="0"/>
        </w:rPr>
        <w:t xml:space="preserve">intimidación,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control de las sobre las diferentes acciones, comportamientos y decisiones causando o generando menoscabo,</w:t>
      </w:r>
      <w:r w:rsidDel="00000000" w:rsidR="00000000" w:rsidRPr="00000000">
        <w:rPr>
          <w:rFonts w:ascii="Arial" w:cs="Arial" w:eastAsia="Arial" w:hAnsi="Arial"/>
          <w:sz w:val="24"/>
          <w:szCs w:val="24"/>
          <w:rtl w:val="0"/>
        </w:rPr>
        <w:t xml:space="preserve"> descuido reiterado, celotipia, </w:t>
      </w:r>
      <w:r w:rsidDel="00000000" w:rsidR="00000000" w:rsidRPr="00000000">
        <w:rPr>
          <w:rFonts w:ascii="Arial" w:cs="Arial" w:eastAsia="Arial" w:hAnsi="Arial"/>
          <w:b w:val="1"/>
          <w:sz w:val="24"/>
          <w:szCs w:val="24"/>
          <w:rtl w:val="0"/>
        </w:rPr>
        <w:t xml:space="preserve">chantaje,</w:t>
      </w:r>
      <w:r w:rsidDel="00000000" w:rsidR="00000000" w:rsidRPr="00000000">
        <w:rPr>
          <w:rFonts w:ascii="Arial" w:cs="Arial" w:eastAsia="Arial" w:hAnsi="Arial"/>
          <w:sz w:val="24"/>
          <w:szCs w:val="24"/>
          <w:rtl w:val="0"/>
        </w:rPr>
        <w:t xml:space="preserve"> insultos, humillaciones, </w:t>
      </w:r>
      <w:r w:rsidDel="00000000" w:rsidR="00000000" w:rsidRPr="00000000">
        <w:rPr>
          <w:rFonts w:ascii="Arial" w:cs="Arial" w:eastAsia="Arial" w:hAnsi="Arial"/>
          <w:b w:val="1"/>
          <w:sz w:val="24"/>
          <w:szCs w:val="24"/>
          <w:rtl w:val="0"/>
        </w:rPr>
        <w:t xml:space="preserve">desdén,</w:t>
      </w:r>
      <w:r w:rsidDel="00000000" w:rsidR="00000000" w:rsidRPr="00000000">
        <w:rPr>
          <w:rFonts w:ascii="Arial" w:cs="Arial" w:eastAsia="Arial" w:hAnsi="Arial"/>
          <w:sz w:val="24"/>
          <w:szCs w:val="24"/>
          <w:rtl w:val="0"/>
        </w:rPr>
        <w:t xml:space="preserve"> marginación, indiferencia, infidelidad, comparaciones destructivas, rechazo, restricción al </w:t>
      </w:r>
      <w:r w:rsidDel="00000000" w:rsidR="00000000" w:rsidRPr="00000000">
        <w:rPr>
          <w:rFonts w:ascii="Arial" w:cs="Arial" w:eastAsia="Arial" w:hAnsi="Arial"/>
          <w:b w:val="1"/>
          <w:sz w:val="24"/>
          <w:szCs w:val="24"/>
          <w:rtl w:val="0"/>
        </w:rPr>
        <w:t xml:space="preserve">libre desarrollo o</w:t>
      </w:r>
      <w:r w:rsidDel="00000000" w:rsidR="00000000" w:rsidRPr="00000000">
        <w:rPr>
          <w:rFonts w:ascii="Arial" w:cs="Arial" w:eastAsia="Arial" w:hAnsi="Arial"/>
          <w:sz w:val="24"/>
          <w:szCs w:val="24"/>
          <w:rtl w:val="0"/>
        </w:rPr>
        <w:t xml:space="preserve"> amenazas, las cuales </w:t>
      </w:r>
      <w:r w:rsidDel="00000000" w:rsidR="00000000" w:rsidRPr="00000000">
        <w:rPr>
          <w:rFonts w:ascii="Arial" w:cs="Arial" w:eastAsia="Arial" w:hAnsi="Arial"/>
          <w:b w:val="1"/>
          <w:sz w:val="24"/>
          <w:szCs w:val="24"/>
          <w:rtl w:val="0"/>
        </w:rPr>
        <w:t xml:space="preserve">pueden conllevar a</w:t>
      </w:r>
      <w:r w:rsidDel="00000000" w:rsidR="00000000" w:rsidRPr="00000000">
        <w:rPr>
          <w:rFonts w:ascii="Arial" w:cs="Arial" w:eastAsia="Arial" w:hAnsi="Arial"/>
          <w:sz w:val="24"/>
          <w:szCs w:val="24"/>
          <w:rtl w:val="0"/>
        </w:rPr>
        <w:t xml:space="preserve"> la víctima a la depresión, al aislamiento, a la devaluación de su autoestima e incluso al suicidio;</w:t>
      </w:r>
    </w:p>
    <w:p w:rsidR="00000000" w:rsidDel="00000000" w:rsidP="00000000" w:rsidRDefault="00000000" w:rsidRPr="00000000" w14:paraId="0000018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Violencia Física: 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que causa</w:t>
      </w:r>
      <w:r w:rsidDel="00000000" w:rsidR="00000000" w:rsidRPr="00000000">
        <w:rPr>
          <w:rFonts w:ascii="Arial" w:cs="Arial" w:eastAsia="Arial" w:hAnsi="Arial"/>
          <w:b w:val="1"/>
          <w:sz w:val="24"/>
          <w:szCs w:val="24"/>
          <w:rtl w:val="0"/>
        </w:rPr>
        <w:t xml:space="preserve"> una afectación o un daño a la integridad física, ya sea a través del uso de</w:t>
      </w:r>
      <w:r w:rsidDel="00000000" w:rsidR="00000000" w:rsidRPr="00000000">
        <w:rPr>
          <w:rFonts w:ascii="Arial" w:cs="Arial" w:eastAsia="Arial" w:hAnsi="Arial"/>
          <w:sz w:val="24"/>
          <w:szCs w:val="24"/>
          <w:rtl w:val="0"/>
        </w:rPr>
        <w:t xml:space="preserve"> la fuerza física o </w:t>
      </w:r>
      <w:r w:rsidDel="00000000" w:rsidR="00000000" w:rsidRPr="00000000">
        <w:rPr>
          <w:rFonts w:ascii="Arial" w:cs="Arial" w:eastAsia="Arial" w:hAnsi="Arial"/>
          <w:b w:val="1"/>
          <w:sz w:val="24"/>
          <w:szCs w:val="24"/>
          <w:rtl w:val="0"/>
        </w:rPr>
        <w:t xml:space="preserve">de</w:t>
      </w:r>
      <w:r w:rsidDel="00000000" w:rsidR="00000000" w:rsidRPr="00000000">
        <w:rPr>
          <w:rFonts w:ascii="Arial" w:cs="Arial" w:eastAsia="Arial" w:hAnsi="Arial"/>
          <w:sz w:val="24"/>
          <w:szCs w:val="24"/>
          <w:rtl w:val="0"/>
        </w:rPr>
        <w:t xml:space="preserve"> algún tipo de arma u objeto que pueda provocar o no lesiones ya sean internas, externas o ambas. </w:t>
      </w:r>
    </w:p>
    <w:p w:rsidR="00000000" w:rsidDel="00000000" w:rsidP="00000000" w:rsidRDefault="00000000" w:rsidRPr="00000000" w14:paraId="0000018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Violencia Patrimonial: Es cualquier </w:t>
      </w:r>
      <w:r w:rsidDel="00000000" w:rsidR="00000000" w:rsidRPr="00000000">
        <w:rPr>
          <w:rFonts w:ascii="Arial" w:cs="Arial" w:eastAsia="Arial" w:hAnsi="Arial"/>
          <w:b w:val="1"/>
          <w:sz w:val="24"/>
          <w:szCs w:val="24"/>
          <w:rtl w:val="0"/>
        </w:rPr>
        <w:t xml:space="preserve">acción </w:t>
      </w:r>
      <w:r w:rsidDel="00000000" w:rsidR="00000000" w:rsidRPr="00000000">
        <w:rPr>
          <w:rFonts w:ascii="Arial" w:cs="Arial" w:eastAsia="Arial" w:hAnsi="Arial"/>
          <w:sz w:val="24"/>
          <w:szCs w:val="24"/>
          <w:rtl w:val="0"/>
        </w:rPr>
        <w:t xml:space="preserve">u omisión que afecta la supervivencia de la víctima</w:t>
      </w:r>
      <w:r w:rsidDel="00000000" w:rsidR="00000000" w:rsidRPr="00000000">
        <w:rPr>
          <w:rFonts w:ascii="Arial" w:cs="Arial" w:eastAsia="Arial" w:hAnsi="Arial"/>
          <w:b w:val="1"/>
          <w:sz w:val="24"/>
          <w:szCs w:val="24"/>
          <w:rtl w:val="0"/>
        </w:rPr>
        <w:t xml:space="preserve">, produciendo un menoscabo y perjuicio patrimonial. </w:t>
      </w:r>
      <w:r w:rsidDel="00000000" w:rsidR="00000000" w:rsidRPr="00000000">
        <w:rPr>
          <w:rFonts w:ascii="Arial" w:cs="Arial" w:eastAsia="Arial" w:hAnsi="Arial"/>
          <w:sz w:val="24"/>
          <w:szCs w:val="24"/>
          <w:rtl w:val="0"/>
        </w:rPr>
        <w:t xml:space="preserve">Se manifiesta en la transformación, sustracción, </w:t>
      </w:r>
      <w:r w:rsidDel="00000000" w:rsidR="00000000" w:rsidRPr="00000000">
        <w:rPr>
          <w:rFonts w:ascii="Arial" w:cs="Arial" w:eastAsia="Arial" w:hAnsi="Arial"/>
          <w:b w:val="1"/>
          <w:sz w:val="24"/>
          <w:szCs w:val="24"/>
          <w:rtl w:val="0"/>
        </w:rPr>
        <w:t xml:space="preserve">desaparición,</w:t>
      </w:r>
      <w:r w:rsidDel="00000000" w:rsidR="00000000" w:rsidRPr="00000000">
        <w:rPr>
          <w:rFonts w:ascii="Arial" w:cs="Arial" w:eastAsia="Arial" w:hAnsi="Arial"/>
          <w:sz w:val="24"/>
          <w:szCs w:val="24"/>
          <w:rtl w:val="0"/>
        </w:rPr>
        <w:t xml:space="preserve"> destrucción, </w:t>
      </w:r>
      <w:r w:rsidDel="00000000" w:rsidR="00000000" w:rsidRPr="00000000">
        <w:rPr>
          <w:rFonts w:ascii="Arial" w:cs="Arial" w:eastAsia="Arial" w:hAnsi="Arial"/>
          <w:b w:val="1"/>
          <w:sz w:val="24"/>
          <w:szCs w:val="24"/>
          <w:rtl w:val="0"/>
        </w:rPr>
        <w:t xml:space="preserve">ocultamiento,</w:t>
      </w:r>
      <w:r w:rsidDel="00000000" w:rsidR="00000000" w:rsidRPr="00000000">
        <w:rPr>
          <w:rFonts w:ascii="Arial" w:cs="Arial" w:eastAsia="Arial" w:hAnsi="Arial"/>
          <w:sz w:val="24"/>
          <w:szCs w:val="24"/>
          <w:rtl w:val="0"/>
        </w:rPr>
        <w:t xml:space="preserve"> retención o distracción de objetos, documentos personales, bienes y valores, derechos patrimoniales o recursos económicos destinados a satisfacer sus necesidades</w:t>
      </w:r>
      <w:r w:rsidDel="00000000" w:rsidR="00000000" w:rsidRPr="00000000">
        <w:rPr>
          <w:rFonts w:ascii="Arial" w:cs="Arial" w:eastAsia="Arial" w:hAnsi="Arial"/>
          <w:b w:val="1"/>
          <w:sz w:val="24"/>
          <w:szCs w:val="24"/>
          <w:rtl w:val="0"/>
        </w:rPr>
        <w:t xml:space="preserve">, pudiendo</w:t>
      </w:r>
      <w:r w:rsidDel="00000000" w:rsidR="00000000" w:rsidRPr="00000000">
        <w:rPr>
          <w:rFonts w:ascii="Arial" w:cs="Arial" w:eastAsia="Arial" w:hAnsi="Arial"/>
          <w:sz w:val="24"/>
          <w:szCs w:val="24"/>
          <w:rtl w:val="0"/>
        </w:rPr>
        <w:t xml:space="preserve"> abarcar daños a los bienes comunes o propios de la víctima;</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A">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Violencia Económica: Es toda acción u omisión de la persona agresora que afecta la supervivencia económica de la víctima. Se manifiesta a través de limitaciones encaminadas a controlar el ingreso de sus percepciones económicas, </w:t>
      </w:r>
      <w:r w:rsidDel="00000000" w:rsidR="00000000" w:rsidRPr="00000000">
        <w:rPr>
          <w:rFonts w:ascii="Arial" w:cs="Arial" w:eastAsia="Arial" w:hAnsi="Arial"/>
          <w:b w:val="1"/>
          <w:sz w:val="24"/>
          <w:szCs w:val="24"/>
          <w:rtl w:val="0"/>
        </w:rPr>
        <w:t xml:space="preserve">en la restricción, limitación y/o negación injustificada para acceder u obtener a mayores recursos económicos</w:t>
      </w:r>
      <w:r w:rsidDel="00000000" w:rsidR="00000000" w:rsidRPr="00000000">
        <w:rPr>
          <w:rFonts w:ascii="Arial" w:cs="Arial" w:eastAsia="Arial" w:hAnsi="Arial"/>
          <w:sz w:val="24"/>
          <w:szCs w:val="24"/>
          <w:rtl w:val="0"/>
        </w:rPr>
        <w:t xml:space="preserve">, así como la percepción de un salario menor por igual trabajo dentro de un mismo centro laboral;</w:t>
      </w:r>
    </w:p>
    <w:p w:rsidR="00000000" w:rsidDel="00000000" w:rsidP="00000000" w:rsidRDefault="00000000" w:rsidRPr="00000000" w14:paraId="0000018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Violencia Sexual: </w:t>
      </w:r>
      <w:r w:rsidDel="00000000" w:rsidR="00000000" w:rsidRPr="00000000">
        <w:rPr>
          <w:rFonts w:ascii="Arial" w:cs="Arial" w:eastAsia="Arial" w:hAnsi="Arial"/>
          <w:b w:val="1"/>
          <w:sz w:val="24"/>
          <w:szCs w:val="24"/>
          <w:rtl w:val="0"/>
        </w:rPr>
        <w:t xml:space="preserve">Consiste en cualquier acción</w:t>
      </w:r>
      <w:r w:rsidDel="00000000" w:rsidR="00000000" w:rsidRPr="00000000">
        <w:rPr>
          <w:rFonts w:ascii="Arial" w:cs="Arial" w:eastAsia="Arial" w:hAnsi="Arial"/>
          <w:sz w:val="24"/>
          <w:szCs w:val="24"/>
          <w:rtl w:val="0"/>
        </w:rPr>
        <w:t xml:space="preserve"> que degrada, </w:t>
      </w:r>
      <w:r w:rsidDel="00000000" w:rsidR="00000000" w:rsidRPr="00000000">
        <w:rPr>
          <w:rFonts w:ascii="Arial" w:cs="Arial" w:eastAsia="Arial" w:hAnsi="Arial"/>
          <w:b w:val="1"/>
          <w:sz w:val="24"/>
          <w:szCs w:val="24"/>
          <w:rtl w:val="0"/>
        </w:rPr>
        <w:t xml:space="preserve">afecta o</w:t>
      </w:r>
      <w:r w:rsidDel="00000000" w:rsidR="00000000" w:rsidRPr="00000000">
        <w:rPr>
          <w:rFonts w:ascii="Arial" w:cs="Arial" w:eastAsia="Arial" w:hAnsi="Arial"/>
          <w:sz w:val="24"/>
          <w:szCs w:val="24"/>
          <w:rtl w:val="0"/>
        </w:rPr>
        <w:t xml:space="preserve"> daña el cuerpo y/o la sexualidad de la víctima y que por </w:t>
      </w:r>
      <w:r w:rsidDel="00000000" w:rsidR="00000000" w:rsidRPr="00000000">
        <w:rPr>
          <w:rFonts w:ascii="Arial" w:cs="Arial" w:eastAsia="Arial" w:hAnsi="Arial"/>
          <w:b w:val="1"/>
          <w:sz w:val="24"/>
          <w:szCs w:val="24"/>
          <w:rtl w:val="0"/>
        </w:rPr>
        <w:t xml:space="preserve">lo</w:t>
      </w:r>
      <w:r w:rsidDel="00000000" w:rsidR="00000000" w:rsidRPr="00000000">
        <w:rPr>
          <w:rFonts w:ascii="Arial" w:cs="Arial" w:eastAsia="Arial" w:hAnsi="Arial"/>
          <w:sz w:val="24"/>
          <w:szCs w:val="24"/>
          <w:rtl w:val="0"/>
        </w:rPr>
        <w:t xml:space="preserve"> tanto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atenta contra su libertad, dignidad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integridad física y </w:t>
      </w:r>
      <w:r w:rsidDel="00000000" w:rsidR="00000000" w:rsidRPr="00000000">
        <w:rPr>
          <w:rFonts w:ascii="Arial" w:cs="Arial" w:eastAsia="Arial" w:hAnsi="Arial"/>
          <w:b w:val="1"/>
          <w:sz w:val="24"/>
          <w:szCs w:val="24"/>
          <w:rtl w:val="0"/>
        </w:rPr>
        <w:t xml:space="preserve">normal desarrollo psicosexual</w:t>
      </w:r>
      <w:r w:rsidDel="00000000" w:rsidR="00000000" w:rsidRPr="00000000">
        <w:rPr>
          <w:rFonts w:ascii="Arial" w:cs="Arial" w:eastAsia="Arial" w:hAnsi="Arial"/>
          <w:sz w:val="24"/>
          <w:szCs w:val="24"/>
          <w:rtl w:val="0"/>
        </w:rPr>
        <w:t xml:space="preserve">. Es una expresión de abuso de poder que implica la supremacía masculina sobre la mujer, al denigrarla y concebirla como objeto; </w:t>
      </w:r>
      <w:r w:rsidDel="00000000" w:rsidR="00000000" w:rsidRPr="00000000">
        <w:rPr>
          <w:rFonts w:ascii="Arial" w:cs="Arial" w:eastAsia="Arial" w:hAnsi="Arial"/>
          <w:b w:val="1"/>
          <w:sz w:val="24"/>
          <w:szCs w:val="24"/>
          <w:rtl w:val="0"/>
        </w:rPr>
        <w:t xml:space="preserve">entendiéndose por ésta de manera enunciativa más no limitativa, como aquella que se manifiesta a través de: el hostigamiento, acoso y abuso sexuales, el estupro, </w:t>
      </w:r>
      <w:r w:rsidDel="00000000" w:rsidR="00000000" w:rsidRPr="00000000">
        <w:rPr>
          <w:rFonts w:ascii="Arial" w:cs="Arial" w:eastAsia="Arial" w:hAnsi="Arial"/>
          <w:sz w:val="24"/>
          <w:szCs w:val="24"/>
          <w:rtl w:val="0"/>
        </w:rPr>
        <w:t xml:space="preserve">la inseminación artificial no consentida, la selección prenatal del sexo, la esterilización provocada, </w:t>
      </w:r>
      <w:r w:rsidDel="00000000" w:rsidR="00000000" w:rsidRPr="00000000">
        <w:rPr>
          <w:rFonts w:ascii="Arial" w:cs="Arial" w:eastAsia="Arial" w:hAnsi="Arial"/>
          <w:b w:val="1"/>
          <w:sz w:val="24"/>
          <w:szCs w:val="24"/>
          <w:rtl w:val="0"/>
        </w:rPr>
        <w:t xml:space="preserve">la coacción o el sometimiento a procedimientos o métodos con la finalidad de cambiar la orientación e identidad sexuales</w:t>
      </w:r>
      <w:r w:rsidDel="00000000" w:rsidR="00000000" w:rsidRPr="00000000">
        <w:rPr>
          <w:rFonts w:ascii="Arial" w:cs="Arial" w:eastAsia="Arial" w:hAnsi="Arial"/>
          <w:sz w:val="24"/>
          <w:szCs w:val="24"/>
          <w:rtl w:val="0"/>
        </w:rPr>
        <w:t xml:space="preserve">, la violación, la pornografía infantil, la trata de personas; denigración de las mujeres en los medios de comunicación como objeto sexual, los actos libidinosos, el terrorismo sexual, entre otros; y</w:t>
      </w:r>
    </w:p>
    <w:p w:rsidR="00000000" w:rsidDel="00000000" w:rsidP="00000000" w:rsidRDefault="00000000" w:rsidRPr="00000000" w14:paraId="0000018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Cualquier otra forma análoga que lesione o sea susceptible de </w:t>
      </w:r>
      <w:r w:rsidDel="00000000" w:rsidR="00000000" w:rsidRPr="00000000">
        <w:rPr>
          <w:rFonts w:ascii="Arial" w:cs="Arial" w:eastAsia="Arial" w:hAnsi="Arial"/>
          <w:b w:val="1"/>
          <w:sz w:val="24"/>
          <w:szCs w:val="24"/>
          <w:rtl w:val="0"/>
        </w:rPr>
        <w:t xml:space="preserve">afectar</w:t>
      </w:r>
      <w:r w:rsidDel="00000000" w:rsidR="00000000" w:rsidRPr="00000000">
        <w:rPr>
          <w:rFonts w:ascii="Arial" w:cs="Arial" w:eastAsia="Arial" w:hAnsi="Arial"/>
          <w:sz w:val="24"/>
          <w:szCs w:val="24"/>
          <w:rtl w:val="0"/>
        </w:rPr>
        <w:t xml:space="preserve"> o dañar </w:t>
      </w:r>
      <w:r w:rsidDel="00000000" w:rsidR="00000000" w:rsidRPr="00000000">
        <w:rPr>
          <w:rFonts w:ascii="Arial" w:cs="Arial" w:eastAsia="Arial" w:hAnsi="Arial"/>
          <w:b w:val="1"/>
          <w:sz w:val="24"/>
          <w:szCs w:val="24"/>
          <w:rtl w:val="0"/>
        </w:rPr>
        <w:t xml:space="preserve">la vida,</w:t>
      </w:r>
      <w:r w:rsidDel="00000000" w:rsidR="00000000" w:rsidRPr="00000000">
        <w:rPr>
          <w:rFonts w:ascii="Arial" w:cs="Arial" w:eastAsia="Arial" w:hAnsi="Arial"/>
          <w:sz w:val="24"/>
          <w:szCs w:val="24"/>
          <w:rtl w:val="0"/>
        </w:rPr>
        <w:t xml:space="preserve"> la dignidad</w:t>
      </w:r>
      <w:r w:rsidDel="00000000" w:rsidR="00000000" w:rsidRPr="00000000">
        <w:rPr>
          <w:rFonts w:ascii="Arial" w:cs="Arial" w:eastAsia="Arial" w:hAnsi="Arial"/>
          <w:b w:val="1"/>
          <w:sz w:val="24"/>
          <w:szCs w:val="24"/>
          <w:rtl w:val="0"/>
        </w:rPr>
        <w:t xml:space="preserve">, el normal o libre desarrollo, la</w:t>
      </w:r>
      <w:r w:rsidDel="00000000" w:rsidR="00000000" w:rsidRPr="00000000">
        <w:rPr>
          <w:rFonts w:ascii="Arial" w:cs="Arial" w:eastAsia="Arial" w:hAnsi="Arial"/>
          <w:sz w:val="24"/>
          <w:szCs w:val="24"/>
          <w:rtl w:val="0"/>
        </w:rPr>
        <w:t xml:space="preserve"> integridad, </w:t>
      </w:r>
      <w:r w:rsidDel="00000000" w:rsidR="00000000" w:rsidRPr="00000000">
        <w:rPr>
          <w:rFonts w:ascii="Arial" w:cs="Arial" w:eastAsia="Arial" w:hAnsi="Arial"/>
          <w:b w:val="1"/>
          <w:sz w:val="24"/>
          <w:szCs w:val="24"/>
          <w:rtl w:val="0"/>
        </w:rPr>
        <w:t xml:space="preserve">la economía, el patrimonio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sz w:val="24"/>
          <w:szCs w:val="24"/>
          <w:rtl w:val="0"/>
        </w:rPr>
        <w:t xml:space="preserve"> libertad, </w:t>
      </w:r>
      <w:r w:rsidDel="00000000" w:rsidR="00000000" w:rsidRPr="00000000">
        <w:rPr>
          <w:rFonts w:ascii="Arial" w:cs="Arial" w:eastAsia="Arial" w:hAnsi="Arial"/>
          <w:b w:val="1"/>
          <w:sz w:val="24"/>
          <w:szCs w:val="24"/>
          <w:rtl w:val="0"/>
        </w:rPr>
        <w:t xml:space="preserve">la protección o la seguridad de cualquier víctima u ofendido. </w:t>
      </w:r>
    </w:p>
    <w:p w:rsidR="00000000" w:rsidDel="00000000" w:rsidP="00000000" w:rsidRDefault="00000000" w:rsidRPr="00000000" w14:paraId="0000018D">
      <w:pPr>
        <w:spacing w:line="360" w:lineRule="auto"/>
        <w:ind w:left="567" w:right="61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8.- </w:t>
      </w:r>
      <w:r w:rsidDel="00000000" w:rsidR="00000000" w:rsidRPr="00000000">
        <w:rPr>
          <w:rFonts w:ascii="Arial" w:cs="Arial" w:eastAsia="Arial" w:hAnsi="Arial"/>
          <w:sz w:val="24"/>
          <w:szCs w:val="24"/>
          <w:rtl w:val="0"/>
        </w:rPr>
        <w:t xml:space="preserve">Violencia </w:t>
      </w:r>
      <w:r w:rsidDel="00000000" w:rsidR="00000000" w:rsidRPr="00000000">
        <w:rPr>
          <w:rFonts w:ascii="Arial" w:cs="Arial" w:eastAsia="Arial" w:hAnsi="Arial"/>
          <w:b w:val="1"/>
          <w:sz w:val="24"/>
          <w:szCs w:val="24"/>
          <w:rtl w:val="0"/>
        </w:rPr>
        <w:t xml:space="preserve">F</w:t>
      </w:r>
      <w:r w:rsidDel="00000000" w:rsidR="00000000" w:rsidRPr="00000000">
        <w:rPr>
          <w:rFonts w:ascii="Arial" w:cs="Arial" w:eastAsia="Arial" w:hAnsi="Arial"/>
          <w:sz w:val="24"/>
          <w:szCs w:val="24"/>
          <w:rtl w:val="0"/>
        </w:rPr>
        <w:t xml:space="preserve">amiliar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Es la acción u omisión abusiva de poder que se ejerce o se actualiza respectivamente, sobre algún tipo de violencia previsto en esta Ley,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provocando afectación o daño contra la dignidad, el normal o libre desarrollo, la integridad, la economía, el patrimonio, la vida o la libertad de cualquier víctima, o en su caso, contra sus hijas y/o hijos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ya sea </w:t>
      </w:r>
      <w:r w:rsidDel="00000000" w:rsidR="00000000" w:rsidRPr="00000000">
        <w:rPr>
          <w:rFonts w:ascii="Arial" w:cs="Arial" w:eastAsia="Arial" w:hAnsi="Arial"/>
          <w:sz w:val="24"/>
          <w:szCs w:val="24"/>
          <w:rtl w:val="0"/>
        </w:rPr>
        <w:t xml:space="preserve">dentro o fuera del domicilio familiar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cuyo agresor tenga o haya tenido relación </w:t>
      </w:r>
      <w:r w:rsidDel="00000000" w:rsidR="00000000" w:rsidRPr="00000000">
        <w:rPr>
          <w:rFonts w:ascii="Arial" w:cs="Arial" w:eastAsia="Arial" w:hAnsi="Arial"/>
          <w:b w:val="1"/>
          <w:sz w:val="24"/>
          <w:szCs w:val="24"/>
          <w:rtl w:val="0"/>
        </w:rPr>
        <w:t xml:space="preserve">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parentesco consanguíneo en línea recta ascendente o descendente sin limitación de grado alguno, transversal o afín hasta el cuarto grado, parentesco civil, filiación o bien, haya tenido alguna relación conyugal o de concubinato.</w:t>
      </w:r>
    </w:p>
    <w:p w:rsidR="00000000" w:rsidDel="00000000" w:rsidP="00000000" w:rsidRDefault="00000000" w:rsidRPr="00000000" w14:paraId="0000018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8 Ter. - Los modelos de prevención, atención, asistencia, sanción y erradicación de la violencia que establezcan los Gobiernos Estatal en coordinación y colaboración con los Municipales, son el conjunto de medidas y acciones para proteger a las </w:t>
      </w:r>
      <w:r w:rsidDel="00000000" w:rsidR="00000000" w:rsidRPr="00000000">
        <w:rPr>
          <w:rFonts w:ascii="Arial" w:cs="Arial" w:eastAsia="Arial" w:hAnsi="Arial"/>
          <w:b w:val="1"/>
          <w:color w:val="000000"/>
          <w:sz w:val="24"/>
          <w:szCs w:val="24"/>
          <w:rtl w:val="0"/>
        </w:rPr>
        <w:t xml:space="preserve">mujeres víctimas </w:t>
      </w:r>
      <w:r w:rsidDel="00000000" w:rsidR="00000000" w:rsidRPr="00000000">
        <w:rPr>
          <w:rFonts w:ascii="Arial" w:cs="Arial" w:eastAsia="Arial" w:hAnsi="Arial"/>
          <w:b w:val="1"/>
          <w:sz w:val="24"/>
          <w:szCs w:val="24"/>
          <w:rtl w:val="0"/>
        </w:rPr>
        <w:t xml:space="preserve">de violencia familiar, como parte de la obligación del Estado de garantizar a las mujeres su seguridad, el respeto a su dignidad humana y el ejercicio pleno de sus derechos humanos, de conformidad con lo dispuesto por la Ley General de Acceso de las Mujeres a una Vida Libre de Violencia y los tratados internacionales en materia de derechos humanos de las mujeres, aprobados y ratificados por el Estado Mexicano. Por lo que de conformidad con lo anterior, los Gobiernos deberán: </w:t>
      </w:r>
    </w:p>
    <w:p w:rsidR="00000000" w:rsidDel="00000000" w:rsidP="00000000" w:rsidRDefault="00000000" w:rsidRPr="00000000" w14:paraId="0000019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Proporcionar atención y asistencia, así como una protección interinstitucional a través de asesoría jurídica y tratamiento psicológico accesibles, especializados, expeditos, integrales y gratuitos para las víctimas, favoreciendo su desarrollo integral, su empoderamiento y reparación el daño causado por tal violencia. Tratándose de personas indígenas, se procurará que reciban la información y atención en su lengua respectiva. </w:t>
      </w:r>
    </w:p>
    <w:p w:rsidR="00000000" w:rsidDel="00000000" w:rsidP="00000000" w:rsidRDefault="00000000" w:rsidRPr="00000000" w14:paraId="0000019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Ejecutar las medidas educativas, integrales, especializadas y gratuitas a la persona agresora, para erradicar las conductas violentas a través de una educación que elimine los estereotipos de supremacía de género, y patrones misóginos que generaron su violencia;</w:t>
      </w:r>
    </w:p>
    <w:p w:rsidR="00000000" w:rsidDel="00000000" w:rsidP="00000000" w:rsidRDefault="00000000" w:rsidRPr="00000000" w14:paraId="0000019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Garantizar que la atención que reciban la víctima y la persona agresora no sea proporcionada por el mismo personal profesional, ni en el mismo lugar. </w:t>
      </w:r>
    </w:p>
    <w:p w:rsidR="00000000" w:rsidDel="00000000" w:rsidP="00000000" w:rsidRDefault="00000000" w:rsidRPr="00000000" w14:paraId="0000019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ningún caso podrán brindar atención aquellas personas que hayan sido sancionadas por ejercer algún tipo o modalidad de violencia;</w:t>
      </w:r>
    </w:p>
    <w:p w:rsidR="00000000" w:rsidDel="00000000" w:rsidP="00000000" w:rsidRDefault="00000000" w:rsidRPr="00000000" w14:paraId="0000019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Evitar procedimientos de mediación o conciliación, por ser inviables en una relación de sometimiento entre la persona agresora y la víctima;</w:t>
      </w:r>
    </w:p>
    <w:p w:rsidR="00000000" w:rsidDel="00000000" w:rsidP="00000000" w:rsidRDefault="00000000" w:rsidRPr="00000000" w14:paraId="0000019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Favorecer la separación y alejamiento de la persona agresora con respecto a la víctima; </w:t>
      </w:r>
    </w:p>
    <w:p w:rsidR="00000000" w:rsidDel="00000000" w:rsidP="00000000" w:rsidRDefault="00000000" w:rsidRPr="00000000" w14:paraId="00000197">
      <w:pPr>
        <w:spacing w:line="360" w:lineRule="auto"/>
        <w:ind w:left="567" w:right="616" w:firstLine="0"/>
        <w:jc w:val="both"/>
        <w:rPr>
          <w:rFonts w:ascii="Arial" w:cs="Arial" w:eastAsia="Arial" w:hAnsi="Arial"/>
          <w:b w:val="1"/>
          <w:sz w:val="24"/>
          <w:szCs w:val="24"/>
        </w:rPr>
      </w:pPr>
      <w:bookmarkStart w:colFirst="0" w:colLast="0" w:name="_3dy6vkm" w:id="6"/>
      <w:bookmarkEnd w:id="6"/>
      <w:r w:rsidDel="00000000" w:rsidR="00000000" w:rsidRPr="00000000">
        <w:rPr>
          <w:rFonts w:ascii="Arial" w:cs="Arial" w:eastAsia="Arial" w:hAnsi="Arial"/>
          <w:b w:val="1"/>
          <w:sz w:val="24"/>
          <w:szCs w:val="24"/>
          <w:rtl w:val="0"/>
        </w:rPr>
        <w:t xml:space="preserve">VI. Favorecer la instalación y el mantenimiento de refugios para la víctima, sus hijas y/o hijos; la información sobre su ubicación será secreta y proporcionarán apoyo psicológico y legal accesibles, especializados, expeditos, integrales y gratuitos. Funcionarán con una estrategia que incluya la formación, especialización y actualización permanente de todo el personal que los integra. </w:t>
      </w:r>
    </w:p>
    <w:p w:rsidR="00000000" w:rsidDel="00000000" w:rsidP="00000000" w:rsidRDefault="00000000" w:rsidRPr="00000000" w14:paraId="0000019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personas que laboren en los refugios deberán contar con la cédula profesional correspondiente a la especialidad en que desarrollen su trabajo. Asimismo, se deberá incluir a personas conocedoras de la lengua y cultura indígena. </w:t>
      </w:r>
    </w:p>
    <w:p w:rsidR="00000000" w:rsidDel="00000000" w:rsidP="00000000" w:rsidRDefault="00000000" w:rsidRPr="00000000" w14:paraId="0000019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ningún caso podrán laborar en los refugios personas que hayan sido sancionadas por ejercer algún tipo o modalidad de violencia.</w:t>
      </w:r>
    </w:p>
    <w:p w:rsidR="00000000" w:rsidDel="00000000" w:rsidP="00000000" w:rsidRDefault="00000000" w:rsidRPr="00000000" w14:paraId="0000019A">
      <w:pPr>
        <w:spacing w:line="360" w:lineRule="auto"/>
        <w:ind w:left="567" w:right="616" w:firstLine="0"/>
        <w:jc w:val="both"/>
        <w:rPr>
          <w:rFonts w:ascii="Arial" w:cs="Arial" w:eastAsia="Arial" w:hAnsi="Arial"/>
          <w:b w:val="1"/>
          <w:sz w:val="24"/>
          <w:szCs w:val="24"/>
        </w:rPr>
      </w:pPr>
      <w:bookmarkStart w:colFirst="0" w:colLast="0" w:name="_1t3h5sf" w:id="7"/>
      <w:bookmarkEnd w:id="7"/>
      <w:r w:rsidDel="00000000" w:rsidR="00000000" w:rsidRPr="00000000">
        <w:rPr>
          <w:rFonts w:ascii="Arial" w:cs="Arial" w:eastAsia="Arial" w:hAnsi="Arial"/>
          <w:b w:val="1"/>
          <w:sz w:val="24"/>
          <w:szCs w:val="24"/>
          <w:rtl w:val="0"/>
        </w:rPr>
        <w:t xml:space="preserve">VII. Crear e implementar un mecanismo digital que permita una comunicación bidireccional, interactiva y simultánea con la transmisión de audio, video, datos e información en tiempo real, mediante la utilización de las distintas tecnologías de la información y comunicación, portales informativos y medios electrónicos para su accesibilidad, con el objeto de generar una atención y asistencia eficientes e inmediatas, así como una protección interinstitucional para las víctimas de esta modalidad de violencia y en su caso, para sus hijas y/o hijos, con base en la prestación de asesoría, información, orientación y sólo en los casos aplicables de defensa y patrocinio jurídicos, así como de asistencia social y médica, al igual que de tratamiento psicológico que resulte necesario. </w:t>
      </w:r>
    </w:p>
    <w:p w:rsidR="00000000" w:rsidDel="00000000" w:rsidP="00000000" w:rsidRDefault="00000000" w:rsidRPr="00000000" w14:paraId="0000019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Asimismo, los Gobiernos Estatal en coordinación y colaboración con los Municipales, deberán crear e implementar algún otro mecanismo o mecanismos alternos que generen una atención y asistencia eficientes e inmediatas, así como una protección interinstitucional para las víctimas de violencia familiar y en su caso, para sus hijas y/o hijos que no cuenten con servicios de internet o con algún dispositivo electrónico. </w:t>
      </w:r>
    </w:p>
    <w:p w:rsidR="00000000" w:rsidDel="00000000" w:rsidP="00000000" w:rsidRDefault="00000000" w:rsidRPr="00000000" w14:paraId="0000019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creación e implementación de los mecanismos que preceden serán desarrollados, dirigidos y conducidos por parte del Gobierno Estatal en coordinación y colaboración con los Gobiernos Municipales. </w:t>
      </w:r>
    </w:p>
    <w:p w:rsidR="00000000" w:rsidDel="00000000" w:rsidP="00000000" w:rsidRDefault="00000000" w:rsidRPr="00000000" w14:paraId="0000019D">
      <w:pPr>
        <w:spacing w:line="360" w:lineRule="auto"/>
        <w:ind w:left="567" w:right="616" w:firstLine="0"/>
        <w:jc w:val="both"/>
        <w:rPr>
          <w:rFonts w:ascii="Arial" w:cs="Arial" w:eastAsia="Arial" w:hAnsi="Arial"/>
          <w:b w:val="1"/>
          <w:sz w:val="24"/>
          <w:szCs w:val="24"/>
        </w:rPr>
      </w:pPr>
      <w:bookmarkStart w:colFirst="0" w:colLast="0" w:name="_4d34og8" w:id="8"/>
      <w:bookmarkEnd w:id="8"/>
      <w:r w:rsidDel="00000000" w:rsidR="00000000" w:rsidRPr="00000000">
        <w:rPr>
          <w:rFonts w:ascii="Arial" w:cs="Arial" w:eastAsia="Arial" w:hAnsi="Arial"/>
          <w:b w:val="1"/>
          <w:sz w:val="24"/>
          <w:szCs w:val="24"/>
          <w:rtl w:val="0"/>
        </w:rPr>
        <w:t xml:space="preserve">Los servicios que se presten mediante el mecanismo digital, así como aquellos que se ofrezcan en términos del párrafo que antecede, por conducto de las dependencias estatales competentes y el Sistema Estatal para el Desarrollo Integral de la Familia en coordinación y colaboración con los Gobiernos Municipales, deberán ser accesibles, especializados, expeditos, integrales y gratuitos, de conformidad con los términos establecidos por esta Ley.</w:t>
      </w:r>
    </w:p>
    <w:p w:rsidR="00000000" w:rsidDel="00000000" w:rsidP="00000000" w:rsidRDefault="00000000" w:rsidRPr="00000000" w14:paraId="0000019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Los mecanismos previstos en esta fracción deberán ser acordes y congruentes con los principios y objetivos específicos de esta Ley, por lo que tendrán como finalidades, dentro de cualquier etapa: </w:t>
      </w:r>
    </w:p>
    <w:p w:rsidR="00000000" w:rsidDel="00000000" w:rsidP="00000000" w:rsidRDefault="00000000" w:rsidRPr="00000000" w14:paraId="0000019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Atender y asistir a las víctimas, a sus hijas y/o hijos respecto de hechos que pudieren ser constitutivos del delito de violencia familiar o su equiparación, de conformidad con el Código Penal del Estado. </w:t>
      </w:r>
    </w:p>
    <w:p w:rsidR="00000000" w:rsidDel="00000000" w:rsidP="00000000" w:rsidRDefault="00000000" w:rsidRPr="00000000" w14:paraId="000001A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Promover la cultura de denuncia respecto de hechos que pudieren ser constitutivos del delito de violencia familiar o de su equiparación, de conformidad con el Código Penal del Estado. </w:t>
      </w:r>
    </w:p>
    <w:p w:rsidR="00000000" w:rsidDel="00000000" w:rsidP="00000000" w:rsidRDefault="00000000" w:rsidRPr="00000000" w14:paraId="000001A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Preservar la confidencialidad y la seguridad personal de las víctimas, de sus hijas y/o hijos.</w:t>
      </w:r>
    </w:p>
    <w:p w:rsidR="00000000" w:rsidDel="00000000" w:rsidP="00000000" w:rsidRDefault="00000000" w:rsidRPr="00000000" w14:paraId="000001A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personas servidoras públicas que por razón de su empleo, cargo o comisión y/o, en su caso, las y los particulares que coadyuven en el desempeño de sus actividades, no deberán utilizar, compartir o divulgar indebidamente cualquier tipo de información que ponga en riesgo o atente contra la integridad, confidencialidad y seguridad personal de las víctimas, y en su caso, de sus hijas y/o hijos que hayan accedido a la atención, asistencia y prestación de los servicios correspondientes, derivados de cualquiera de los mecanismos anteriores; ya que en caso de no cumplir con dicha obligación, asumirán las responsabilidades administrativas y penales ante las autoridades que resulten competentes, de conformidad con las leyes de la materia. </w:t>
      </w:r>
    </w:p>
    <w:p w:rsidR="00000000" w:rsidDel="00000000" w:rsidP="00000000" w:rsidRDefault="00000000" w:rsidRPr="00000000" w14:paraId="000001A3">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14.- …</w:t>
      </w:r>
    </w:p>
    <w:p w:rsidR="00000000" w:rsidDel="00000000" w:rsidP="00000000" w:rsidRDefault="00000000" w:rsidRPr="00000000" w14:paraId="000001A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V. …</w:t>
      </w:r>
    </w:p>
    <w:p w:rsidR="00000000" w:rsidDel="00000000" w:rsidP="00000000" w:rsidRDefault="00000000" w:rsidRPr="00000000" w14:paraId="000001A6">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Proporcionar atención </w:t>
      </w:r>
      <w:r w:rsidDel="00000000" w:rsidR="00000000" w:rsidRPr="00000000">
        <w:rPr>
          <w:rFonts w:ascii="Arial" w:cs="Arial" w:eastAsia="Arial" w:hAnsi="Arial"/>
          <w:b w:val="1"/>
          <w:sz w:val="24"/>
          <w:szCs w:val="24"/>
          <w:rtl w:val="0"/>
        </w:rPr>
        <w:t xml:space="preserve">y asistencia</w:t>
      </w:r>
      <w:r w:rsidDel="00000000" w:rsidR="00000000" w:rsidRPr="00000000">
        <w:rPr>
          <w:rFonts w:ascii="Arial" w:cs="Arial" w:eastAsia="Arial" w:hAnsi="Arial"/>
          <w:sz w:val="24"/>
          <w:szCs w:val="24"/>
          <w:rtl w:val="0"/>
        </w:rPr>
        <w:t xml:space="preserve"> psicológica y legal, </w:t>
      </w:r>
      <w:r w:rsidDel="00000000" w:rsidR="00000000" w:rsidRPr="00000000">
        <w:rPr>
          <w:rFonts w:ascii="Arial" w:cs="Arial" w:eastAsia="Arial" w:hAnsi="Arial"/>
          <w:b w:val="1"/>
          <w:sz w:val="24"/>
          <w:szCs w:val="24"/>
          <w:rtl w:val="0"/>
        </w:rPr>
        <w:t xml:space="preserve">accesible,</w:t>
      </w:r>
      <w:r w:rsidDel="00000000" w:rsidR="00000000" w:rsidRPr="00000000">
        <w:rPr>
          <w:rFonts w:ascii="Arial" w:cs="Arial" w:eastAsia="Arial" w:hAnsi="Arial"/>
          <w:sz w:val="24"/>
          <w:szCs w:val="24"/>
          <w:rtl w:val="0"/>
        </w:rPr>
        <w:t xml:space="preserve"> especializada, </w:t>
      </w:r>
      <w:r w:rsidDel="00000000" w:rsidR="00000000" w:rsidRPr="00000000">
        <w:rPr>
          <w:rFonts w:ascii="Arial" w:cs="Arial" w:eastAsia="Arial" w:hAnsi="Arial"/>
          <w:b w:val="1"/>
          <w:sz w:val="24"/>
          <w:szCs w:val="24"/>
          <w:rtl w:val="0"/>
        </w:rPr>
        <w:t xml:space="preserve">expedita,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integral y</w:t>
      </w:r>
      <w:r w:rsidDel="00000000" w:rsidR="00000000" w:rsidRPr="00000000">
        <w:rPr>
          <w:rFonts w:ascii="Arial" w:cs="Arial" w:eastAsia="Arial" w:hAnsi="Arial"/>
          <w:sz w:val="24"/>
          <w:szCs w:val="24"/>
          <w:rtl w:val="0"/>
        </w:rPr>
        <w:t xml:space="preserve"> gratuita a quien sea víctima de hostigamiento o acoso sexual; e</w:t>
      </w:r>
    </w:p>
    <w:p w:rsidR="00000000" w:rsidDel="00000000" w:rsidP="00000000" w:rsidRDefault="00000000" w:rsidRPr="00000000" w14:paraId="000001A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a VIII. …</w:t>
      </w:r>
    </w:p>
    <w:p w:rsidR="00000000" w:rsidDel="00000000" w:rsidP="00000000" w:rsidRDefault="00000000" w:rsidRPr="00000000" w14:paraId="000001A8">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20 Bis. - Derogado. </w:t>
      </w:r>
    </w:p>
    <w:p w:rsidR="00000000" w:rsidDel="00000000" w:rsidP="00000000" w:rsidRDefault="00000000" w:rsidRPr="00000000" w14:paraId="000001AA">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27.- …</w:t>
      </w:r>
      <w:r w:rsidDel="00000000" w:rsidR="00000000" w:rsidRPr="00000000">
        <w:rPr>
          <w:rtl w:val="0"/>
        </w:rPr>
      </w:r>
    </w:p>
    <w:p w:rsidR="00000000" w:rsidDel="00000000" w:rsidP="00000000" w:rsidRDefault="00000000" w:rsidRPr="00000000" w14:paraId="000001A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p>
    <w:p w:rsidR="00000000" w:rsidDel="00000000" w:rsidP="00000000" w:rsidRDefault="00000000" w:rsidRPr="00000000" w14:paraId="000001AD">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La rehabilitación: Es la prestación de servicios jurídicos, médicos y psicológicos </w:t>
      </w:r>
      <w:r w:rsidDel="00000000" w:rsidR="00000000" w:rsidRPr="00000000">
        <w:rPr>
          <w:rFonts w:ascii="Arial" w:cs="Arial" w:eastAsia="Arial" w:hAnsi="Arial"/>
          <w:b w:val="1"/>
          <w:sz w:val="24"/>
          <w:szCs w:val="24"/>
          <w:rtl w:val="0"/>
        </w:rPr>
        <w:t xml:space="preserve">accesibles</w:t>
      </w:r>
      <w:r w:rsidDel="00000000" w:rsidR="00000000" w:rsidRPr="00000000">
        <w:rPr>
          <w:rFonts w:ascii="Arial" w:cs="Arial" w:eastAsia="Arial" w:hAnsi="Arial"/>
          <w:sz w:val="24"/>
          <w:szCs w:val="24"/>
          <w:rtl w:val="0"/>
        </w:rPr>
        <w:t xml:space="preserve">, especializados, </w:t>
      </w:r>
      <w:r w:rsidDel="00000000" w:rsidR="00000000" w:rsidRPr="00000000">
        <w:rPr>
          <w:rFonts w:ascii="Arial" w:cs="Arial" w:eastAsia="Arial" w:hAnsi="Arial"/>
          <w:b w:val="1"/>
          <w:sz w:val="24"/>
          <w:szCs w:val="24"/>
          <w:rtl w:val="0"/>
        </w:rPr>
        <w:t xml:space="preserve">expeditos,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integrales</w:t>
      </w:r>
      <w:r w:rsidDel="00000000" w:rsidR="00000000" w:rsidRPr="00000000">
        <w:rPr>
          <w:rFonts w:ascii="Arial" w:cs="Arial" w:eastAsia="Arial" w:hAnsi="Arial"/>
          <w:sz w:val="24"/>
          <w:szCs w:val="24"/>
          <w:rtl w:val="0"/>
        </w:rPr>
        <w:t xml:space="preserve"> y gratuitos para la recuperación de las víctimas </w:t>
      </w:r>
      <w:r w:rsidDel="00000000" w:rsidR="00000000" w:rsidRPr="00000000">
        <w:rPr>
          <w:rFonts w:ascii="Arial" w:cs="Arial" w:eastAsia="Arial" w:hAnsi="Arial"/>
          <w:b w:val="1"/>
          <w:sz w:val="24"/>
          <w:szCs w:val="24"/>
          <w:rtl w:val="0"/>
        </w:rPr>
        <w:t xml:space="preserve">y, en su caso, de sus hijas y/o hijos u</w:t>
      </w:r>
      <w:r w:rsidDel="00000000" w:rsidR="00000000" w:rsidRPr="00000000">
        <w:rPr>
          <w:rFonts w:ascii="Arial" w:cs="Arial" w:eastAsia="Arial" w:hAnsi="Arial"/>
          <w:sz w:val="24"/>
          <w:szCs w:val="24"/>
          <w:rtl w:val="0"/>
        </w:rPr>
        <w:t xml:space="preserve"> ofendidos, y</w:t>
      </w:r>
    </w:p>
    <w:p w:rsidR="00000000" w:rsidDel="00000000" w:rsidP="00000000" w:rsidRDefault="00000000" w:rsidRPr="00000000" w14:paraId="000001A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p>
    <w:p w:rsidR="00000000" w:rsidDel="00000000" w:rsidP="00000000" w:rsidRDefault="00000000" w:rsidRPr="00000000" w14:paraId="000001A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31.- …</w:t>
      </w:r>
    </w:p>
    <w:p w:rsidR="00000000" w:rsidDel="00000000" w:rsidP="00000000" w:rsidRDefault="00000000" w:rsidRPr="00000000" w14:paraId="000001B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IV. </w:t>
      </w:r>
    </w:p>
    <w:p w:rsidR="00000000" w:rsidDel="00000000" w:rsidP="00000000" w:rsidRDefault="00000000" w:rsidRPr="00000000" w14:paraId="000001B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Ejecución de medidas educativas, </w:t>
      </w:r>
      <w:r w:rsidDel="00000000" w:rsidR="00000000" w:rsidRPr="00000000">
        <w:rPr>
          <w:rFonts w:ascii="Arial" w:cs="Arial" w:eastAsia="Arial" w:hAnsi="Arial"/>
          <w:b w:val="1"/>
          <w:sz w:val="24"/>
          <w:szCs w:val="24"/>
          <w:rtl w:val="0"/>
        </w:rPr>
        <w:t xml:space="preserve">accesibles,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especializadas, expeditas, integrales y gratuitas</w:t>
      </w:r>
      <w:r w:rsidDel="00000000" w:rsidR="00000000" w:rsidRPr="00000000">
        <w:rPr>
          <w:rFonts w:ascii="Arial" w:cs="Arial" w:eastAsia="Arial" w:hAnsi="Arial"/>
          <w:sz w:val="24"/>
          <w:szCs w:val="24"/>
          <w:rtl w:val="0"/>
        </w:rPr>
        <w:t xml:space="preserve"> a la persona agresora para erradicar las conductas violentas a través de una educación que elimine los estereotipos de supremacía de género y los patrones misóginos que generaron su violencia; y</w:t>
      </w:r>
    </w:p>
    <w:p w:rsidR="00000000" w:rsidDel="00000000" w:rsidP="00000000" w:rsidRDefault="00000000" w:rsidRPr="00000000" w14:paraId="000001B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p>
    <w:p w:rsidR="00000000" w:rsidDel="00000000" w:rsidP="00000000" w:rsidRDefault="00000000" w:rsidRPr="00000000" w14:paraId="000001B4">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37. - …</w:t>
      </w:r>
    </w:p>
    <w:p w:rsidR="00000000" w:rsidDel="00000000" w:rsidP="00000000" w:rsidRDefault="00000000" w:rsidRPr="00000000" w14:paraId="000001B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IV. …</w:t>
      </w:r>
    </w:p>
    <w:p w:rsidR="00000000" w:rsidDel="00000000" w:rsidP="00000000" w:rsidRDefault="00000000" w:rsidRPr="00000000" w14:paraId="000001B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Ejecutar las medidas reeducativas, </w:t>
      </w:r>
      <w:r w:rsidDel="00000000" w:rsidR="00000000" w:rsidRPr="00000000">
        <w:rPr>
          <w:rFonts w:ascii="Arial" w:cs="Arial" w:eastAsia="Arial" w:hAnsi="Arial"/>
          <w:b w:val="1"/>
          <w:sz w:val="24"/>
          <w:szCs w:val="24"/>
          <w:rtl w:val="0"/>
        </w:rPr>
        <w:t xml:space="preserve">accesibles, especializadas, expeditas, integrales y gratuitas </w:t>
      </w:r>
      <w:r w:rsidDel="00000000" w:rsidR="00000000" w:rsidRPr="00000000">
        <w:rPr>
          <w:rFonts w:ascii="Arial" w:cs="Arial" w:eastAsia="Arial" w:hAnsi="Arial"/>
          <w:sz w:val="24"/>
          <w:szCs w:val="24"/>
          <w:rtl w:val="0"/>
        </w:rPr>
        <w:t xml:space="preserve">a las personas agresoras para erradicar las conductas violentas a través de una educación que elimine los estereotipos de supremacía de género y los patrones misóginos que generaron su violencia;</w:t>
      </w:r>
    </w:p>
    <w:p w:rsidR="00000000" w:rsidDel="00000000" w:rsidP="00000000" w:rsidRDefault="00000000" w:rsidRPr="00000000" w14:paraId="000001B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a XIII. …</w:t>
      </w:r>
    </w:p>
    <w:p w:rsidR="00000000" w:rsidDel="00000000" w:rsidP="00000000" w:rsidRDefault="00000000" w:rsidRPr="00000000" w14:paraId="000001B9">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40. - …</w:t>
      </w:r>
    </w:p>
    <w:p w:rsidR="00000000" w:rsidDel="00000000" w:rsidP="00000000" w:rsidRDefault="00000000" w:rsidRPr="00000000" w14:paraId="000001B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IV. …</w:t>
      </w:r>
    </w:p>
    <w:p w:rsidR="00000000" w:rsidDel="00000000" w:rsidP="00000000" w:rsidRDefault="00000000" w:rsidRPr="00000000" w14:paraId="000001B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Educar en los Derechos Humanos a las mujeres en su lengua materna, en específico en las cinco etnias indígenas preponderantes de la Entidad, así como imprimir esta</w:t>
      </w:r>
      <w:r w:rsidDel="00000000" w:rsidR="00000000" w:rsidRPr="00000000">
        <w:rPr>
          <w:rFonts w:ascii="Arial" w:cs="Arial" w:eastAsia="Arial" w:hAnsi="Arial"/>
          <w:b w:val="1"/>
          <w:sz w:val="24"/>
          <w:szCs w:val="24"/>
          <w:rtl w:val="0"/>
        </w:rPr>
        <w:t xml:space="preserve"> L</w:t>
      </w:r>
      <w:r w:rsidDel="00000000" w:rsidR="00000000" w:rsidRPr="00000000">
        <w:rPr>
          <w:rFonts w:ascii="Arial" w:cs="Arial" w:eastAsia="Arial" w:hAnsi="Arial"/>
          <w:sz w:val="24"/>
          <w:szCs w:val="24"/>
          <w:rtl w:val="0"/>
        </w:rPr>
        <w:t xml:space="preserve">ey en </w:t>
      </w:r>
      <w:r w:rsidDel="00000000" w:rsidR="00000000" w:rsidRPr="00000000">
        <w:rPr>
          <w:rFonts w:ascii="Arial" w:cs="Arial" w:eastAsia="Arial" w:hAnsi="Arial"/>
          <w:b w:val="1"/>
          <w:sz w:val="24"/>
          <w:szCs w:val="24"/>
          <w:rtl w:val="0"/>
        </w:rPr>
        <w:t xml:space="preserve">la lengua </w:t>
      </w:r>
      <w:r w:rsidDel="00000000" w:rsidR="00000000" w:rsidRPr="00000000">
        <w:rPr>
          <w:rFonts w:ascii="Arial" w:cs="Arial" w:eastAsia="Arial" w:hAnsi="Arial"/>
          <w:sz w:val="24"/>
          <w:szCs w:val="24"/>
          <w:rtl w:val="0"/>
        </w:rPr>
        <w:t xml:space="preserve">que corresponde a la tlahuica, otomí, mazahua, náhuatl y matlatzinca;</w:t>
      </w:r>
      <w:r w:rsidDel="00000000" w:rsidR="00000000" w:rsidRPr="00000000">
        <w:rPr>
          <w:rtl w:val="0"/>
        </w:rPr>
      </w:r>
    </w:p>
    <w:p w:rsidR="00000000" w:rsidDel="00000000" w:rsidP="00000000" w:rsidRDefault="00000000" w:rsidRPr="00000000" w14:paraId="000001B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a XXII. …</w:t>
      </w:r>
    </w:p>
    <w:p w:rsidR="00000000" w:rsidDel="00000000" w:rsidP="00000000" w:rsidRDefault="00000000" w:rsidRPr="00000000" w14:paraId="000001BE">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XXIII. </w:t>
      </w:r>
      <w:r w:rsidDel="00000000" w:rsidR="00000000" w:rsidRPr="00000000">
        <w:rPr>
          <w:rFonts w:ascii="Arial" w:cs="Arial" w:eastAsia="Arial" w:hAnsi="Arial"/>
          <w:sz w:val="24"/>
          <w:szCs w:val="24"/>
          <w:rtl w:val="0"/>
        </w:rPr>
        <w:t xml:space="preserve">Impulsar la creación de refugios para la atención y protección de las mujeres que viven situaciones de violencia, </w:t>
      </w:r>
      <w:r w:rsidDel="00000000" w:rsidR="00000000" w:rsidRPr="00000000">
        <w:rPr>
          <w:rFonts w:ascii="Arial" w:cs="Arial" w:eastAsia="Arial" w:hAnsi="Arial"/>
          <w:b w:val="1"/>
          <w:sz w:val="24"/>
          <w:szCs w:val="24"/>
          <w:rtl w:val="0"/>
        </w:rPr>
        <w:t xml:space="preserve">así como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 sus</w:t>
      </w:r>
      <w:r w:rsidDel="00000000" w:rsidR="00000000" w:rsidRPr="00000000">
        <w:rPr>
          <w:rFonts w:ascii="Arial" w:cs="Arial" w:eastAsia="Arial" w:hAnsi="Arial"/>
          <w:sz w:val="24"/>
          <w:szCs w:val="24"/>
          <w:rtl w:val="0"/>
        </w:rPr>
        <w:t xml:space="preserve"> hijas </w:t>
      </w:r>
      <w:r w:rsidDel="00000000" w:rsidR="00000000" w:rsidRPr="00000000">
        <w:rPr>
          <w:rFonts w:ascii="Arial" w:cs="Arial" w:eastAsia="Arial" w:hAnsi="Arial"/>
          <w:b w:val="1"/>
          <w:sz w:val="24"/>
          <w:szCs w:val="24"/>
          <w:rtl w:val="0"/>
        </w:rPr>
        <w:t xml:space="preserve">y/o</w:t>
      </w:r>
      <w:r w:rsidDel="00000000" w:rsidR="00000000" w:rsidRPr="00000000">
        <w:rPr>
          <w:rFonts w:ascii="Arial" w:cs="Arial" w:eastAsia="Arial" w:hAnsi="Arial"/>
          <w:sz w:val="24"/>
          <w:szCs w:val="24"/>
          <w:rtl w:val="0"/>
        </w:rPr>
        <w:t xml:space="preserve"> hijos, conforme al Modelo de Atención diseñado por el Sistema Estatal de acuerdo</w:t>
      </w:r>
      <w:r w:rsidDel="00000000" w:rsidR="00000000" w:rsidRPr="00000000">
        <w:rPr>
          <w:rFonts w:ascii="Arial" w:cs="Arial" w:eastAsia="Arial" w:hAnsi="Arial"/>
          <w:b w:val="1"/>
          <w:sz w:val="24"/>
          <w:szCs w:val="24"/>
          <w:rtl w:val="0"/>
        </w:rPr>
        <w:t xml:space="preserve"> con</w:t>
      </w:r>
      <w:r w:rsidDel="00000000" w:rsidR="00000000" w:rsidRPr="00000000">
        <w:rPr>
          <w:rFonts w:ascii="Arial" w:cs="Arial" w:eastAsia="Arial" w:hAnsi="Arial"/>
          <w:sz w:val="24"/>
          <w:szCs w:val="24"/>
          <w:rtl w:val="0"/>
        </w:rPr>
        <w:t xml:space="preserve"> lo establecido </w:t>
      </w:r>
      <w:r w:rsidDel="00000000" w:rsidR="00000000" w:rsidRPr="00000000">
        <w:rPr>
          <w:rFonts w:ascii="Arial" w:cs="Arial" w:eastAsia="Arial" w:hAnsi="Arial"/>
          <w:b w:val="1"/>
          <w:sz w:val="24"/>
          <w:szCs w:val="24"/>
          <w:rtl w:val="0"/>
        </w:rPr>
        <w:t xml:space="preserve">por la</w:t>
      </w:r>
      <w:r w:rsidDel="00000000" w:rsidR="00000000" w:rsidRPr="00000000">
        <w:rPr>
          <w:rFonts w:ascii="Arial" w:cs="Arial" w:eastAsia="Arial" w:hAnsi="Arial"/>
          <w:sz w:val="24"/>
          <w:szCs w:val="24"/>
          <w:rtl w:val="0"/>
        </w:rPr>
        <w:t xml:space="preserve"> Ley General;</w:t>
      </w:r>
    </w:p>
    <w:p w:rsidR="00000000" w:rsidDel="00000000" w:rsidP="00000000" w:rsidRDefault="00000000" w:rsidRPr="00000000" w14:paraId="000001BF">
      <w:pPr>
        <w:spacing w:line="360" w:lineRule="auto"/>
        <w:ind w:left="567" w:right="61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41. - …</w:t>
      </w:r>
    </w:p>
    <w:p w:rsidR="00000000" w:rsidDel="00000000" w:rsidP="00000000" w:rsidRDefault="00000000" w:rsidRPr="00000000" w14:paraId="000001C1">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 </w:t>
      </w:r>
      <w:r w:rsidDel="00000000" w:rsidR="00000000" w:rsidRPr="00000000">
        <w:rPr>
          <w:rFonts w:ascii="Arial" w:cs="Arial" w:eastAsia="Arial" w:hAnsi="Arial"/>
          <w:sz w:val="24"/>
          <w:szCs w:val="24"/>
          <w:rtl w:val="0"/>
        </w:rPr>
        <w:t xml:space="preserve">Difundir la Ley en español y en </w:t>
      </w:r>
      <w:r w:rsidDel="00000000" w:rsidR="00000000" w:rsidRPr="00000000">
        <w:rPr>
          <w:rFonts w:ascii="Arial" w:cs="Arial" w:eastAsia="Arial" w:hAnsi="Arial"/>
          <w:b w:val="1"/>
          <w:sz w:val="24"/>
          <w:szCs w:val="24"/>
          <w:rtl w:val="0"/>
        </w:rPr>
        <w:t xml:space="preserve">las lenguas </w:t>
      </w:r>
      <w:r w:rsidDel="00000000" w:rsidR="00000000" w:rsidRPr="00000000">
        <w:rPr>
          <w:rFonts w:ascii="Arial" w:cs="Arial" w:eastAsia="Arial" w:hAnsi="Arial"/>
          <w:sz w:val="24"/>
          <w:szCs w:val="24"/>
          <w:rtl w:val="0"/>
        </w:rPr>
        <w:t xml:space="preserve">preponderantes de la Entidad; </w:t>
      </w:r>
    </w:p>
    <w:p w:rsidR="00000000" w:rsidDel="00000000" w:rsidP="00000000" w:rsidRDefault="00000000" w:rsidRPr="00000000" w14:paraId="000001C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a XXVII. …</w:t>
      </w:r>
    </w:p>
    <w:p w:rsidR="00000000" w:rsidDel="00000000" w:rsidP="00000000" w:rsidRDefault="00000000" w:rsidRPr="00000000" w14:paraId="000001C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XXVIII. Promover, difundir, coordinar, dar seguimiento, vigilar, diagnosticar y evaluar la eficiencia y la eficacia, así como sugerir un rediseño de las acciones y medidas ejecutadas sobre el mecanismo digital y los alternos de atención y asistencia, disponibles para las víctimas de violencia familiar, y en su caso, para sus hijas y/o hijos, bajo los términos de esta Ley. </w:t>
      </w:r>
    </w:p>
    <w:p w:rsidR="00000000" w:rsidDel="00000000" w:rsidP="00000000" w:rsidRDefault="00000000" w:rsidRPr="00000000" w14:paraId="000001C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XXIX. Las demás previstas para el cumplimiento de la presente Ley.</w:t>
      </w:r>
    </w:p>
    <w:p w:rsidR="00000000" w:rsidDel="00000000" w:rsidP="00000000" w:rsidRDefault="00000000" w:rsidRPr="00000000" w14:paraId="000001C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42. - …</w:t>
      </w:r>
    </w:p>
    <w:p w:rsidR="00000000" w:rsidDel="00000000" w:rsidP="00000000" w:rsidRDefault="00000000" w:rsidRPr="00000000" w14:paraId="000001C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III. …</w:t>
      </w:r>
    </w:p>
    <w:p w:rsidR="00000000" w:rsidDel="00000000" w:rsidP="00000000" w:rsidRDefault="00000000" w:rsidRPr="00000000" w14:paraId="000001C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Programar, diseñar y rediseñar, dirigir, administrar, dar mantenimiento, así como operar el mecanismo digital disponible para la atención y asistencia de las víctimas de violencia familiar y, en su caso, para sus hijas y/o hijos. </w:t>
      </w:r>
    </w:p>
    <w:p w:rsidR="00000000" w:rsidDel="00000000" w:rsidP="00000000" w:rsidRDefault="00000000" w:rsidRPr="00000000" w14:paraId="000001C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Las demás previstas en el cumplimiento de la presente Ley.</w:t>
      </w:r>
    </w:p>
    <w:p w:rsidR="00000000" w:rsidDel="00000000" w:rsidP="00000000" w:rsidRDefault="00000000" w:rsidRPr="00000000" w14:paraId="000001C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43. - ….</w:t>
      </w:r>
    </w:p>
    <w:p w:rsidR="00000000" w:rsidDel="00000000" w:rsidP="00000000" w:rsidRDefault="00000000" w:rsidRPr="00000000" w14:paraId="000001C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p>
    <w:p w:rsidR="00000000" w:rsidDel="00000000" w:rsidP="00000000" w:rsidRDefault="00000000" w:rsidRPr="00000000" w14:paraId="000001C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1C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Asimismo, tratándose de asuntos relacionados con víctimas de violencia familiar y, en el caso, de sus hijas y/o hijos de estas, la dependencia a través de su titular, deberá diseñar y ejecutar coordinadamente las acciones y medidas suficientes con el objeto de proporcionar la atención, la asistencia médica y el tratamiento psicológico respectivos, de conformidad con los términos establecidos para la implementación del mecanismo digital y los alternos disponibles para esta modalidad de violencia, con base en el contenido previsto por esta Ley. </w:t>
      </w:r>
    </w:p>
    <w:p w:rsidR="00000000" w:rsidDel="00000000" w:rsidP="00000000" w:rsidRDefault="00000000" w:rsidRPr="00000000" w14:paraId="000001C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 XIV. …</w:t>
      </w:r>
    </w:p>
    <w:p w:rsidR="00000000" w:rsidDel="00000000" w:rsidP="00000000" w:rsidRDefault="00000000" w:rsidRPr="00000000" w14:paraId="000001C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49.- </w:t>
      </w:r>
      <w:r w:rsidDel="00000000" w:rsidR="00000000" w:rsidRPr="00000000">
        <w:rPr>
          <w:rFonts w:ascii="Arial" w:cs="Arial" w:eastAsia="Arial" w:hAnsi="Arial"/>
          <w:sz w:val="24"/>
          <w:szCs w:val="24"/>
          <w:rtl w:val="0"/>
        </w:rPr>
        <w:t xml:space="preserve">Corresponde al Sistema Estatal para el Desarrollo Integral de la Familia:</w:t>
      </w:r>
      <w:r w:rsidDel="00000000" w:rsidR="00000000" w:rsidRPr="00000000">
        <w:rPr>
          <w:rtl w:val="0"/>
        </w:rPr>
      </w:r>
    </w:p>
    <w:p w:rsidR="00000000" w:rsidDel="00000000" w:rsidP="00000000" w:rsidRDefault="00000000" w:rsidRPr="00000000" w14:paraId="000001D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p>
    <w:p w:rsidR="00000000" w:rsidDel="00000000" w:rsidP="00000000" w:rsidRDefault="00000000" w:rsidRPr="00000000" w14:paraId="000001D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Remitir a la víctima </w:t>
      </w:r>
      <w:r w:rsidDel="00000000" w:rsidR="00000000" w:rsidRPr="00000000">
        <w:rPr>
          <w:rFonts w:ascii="Arial" w:cs="Arial" w:eastAsia="Arial" w:hAnsi="Arial"/>
          <w:b w:val="1"/>
          <w:sz w:val="24"/>
          <w:szCs w:val="24"/>
          <w:rtl w:val="0"/>
        </w:rPr>
        <w:t xml:space="preserve">o victimas</w:t>
      </w:r>
      <w:r w:rsidDel="00000000" w:rsidR="00000000" w:rsidRPr="00000000">
        <w:rPr>
          <w:rFonts w:ascii="Arial" w:cs="Arial" w:eastAsia="Arial" w:hAnsi="Arial"/>
          <w:sz w:val="24"/>
          <w:szCs w:val="24"/>
          <w:rtl w:val="0"/>
        </w:rPr>
        <w:t xml:space="preserve"> a </w:t>
      </w:r>
      <w:r w:rsidDel="00000000" w:rsidR="00000000" w:rsidRPr="00000000">
        <w:rPr>
          <w:rFonts w:ascii="Arial" w:cs="Arial" w:eastAsia="Arial" w:hAnsi="Arial"/>
          <w:b w:val="1"/>
          <w:sz w:val="24"/>
          <w:szCs w:val="24"/>
          <w:rtl w:val="0"/>
        </w:rPr>
        <w:t xml:space="preserve">los </w:t>
      </w:r>
      <w:r w:rsidDel="00000000" w:rsidR="00000000" w:rsidRPr="00000000">
        <w:rPr>
          <w:rFonts w:ascii="Arial" w:cs="Arial" w:eastAsia="Arial" w:hAnsi="Arial"/>
          <w:sz w:val="24"/>
          <w:szCs w:val="24"/>
          <w:rtl w:val="0"/>
        </w:rPr>
        <w:t xml:space="preserve">servicios médicos, psicológicos y/o jurídicos especializados, cuando</w:t>
      </w:r>
      <w:r w:rsidDel="00000000" w:rsidR="00000000" w:rsidRPr="00000000">
        <w:rPr>
          <w:rFonts w:ascii="Arial" w:cs="Arial" w:eastAsia="Arial" w:hAnsi="Arial"/>
          <w:b w:val="1"/>
          <w:sz w:val="24"/>
          <w:szCs w:val="24"/>
          <w:rtl w:val="0"/>
        </w:rPr>
        <w:t xml:space="preserve"> sea necesario o los requiera;</w:t>
      </w:r>
    </w:p>
    <w:p w:rsidR="00000000" w:rsidDel="00000000" w:rsidP="00000000" w:rsidRDefault="00000000" w:rsidRPr="00000000" w14:paraId="000001D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III. a XIII. …</w:t>
      </w:r>
    </w:p>
    <w:p w:rsidR="00000000" w:rsidDel="00000000" w:rsidP="00000000" w:rsidRDefault="00000000" w:rsidRPr="00000000" w14:paraId="000001D4">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XIV. Prestar servicios jurídicos accesibles, </w:t>
      </w:r>
      <w:r w:rsidDel="00000000" w:rsidR="00000000" w:rsidRPr="00000000">
        <w:rPr>
          <w:rFonts w:ascii="Arial" w:cs="Arial" w:eastAsia="Arial" w:hAnsi="Arial"/>
          <w:sz w:val="24"/>
          <w:szCs w:val="24"/>
          <w:rtl w:val="0"/>
        </w:rPr>
        <w:t xml:space="preserve">especializados, </w:t>
      </w:r>
      <w:r w:rsidDel="00000000" w:rsidR="00000000" w:rsidRPr="00000000">
        <w:rPr>
          <w:rFonts w:ascii="Arial" w:cs="Arial" w:eastAsia="Arial" w:hAnsi="Arial"/>
          <w:b w:val="1"/>
          <w:sz w:val="24"/>
          <w:szCs w:val="24"/>
          <w:rtl w:val="0"/>
        </w:rPr>
        <w:t xml:space="preserve">expeditos, integrales y </w:t>
      </w:r>
      <w:r w:rsidDel="00000000" w:rsidR="00000000" w:rsidRPr="00000000">
        <w:rPr>
          <w:rFonts w:ascii="Arial" w:cs="Arial" w:eastAsia="Arial" w:hAnsi="Arial"/>
          <w:sz w:val="24"/>
          <w:szCs w:val="24"/>
          <w:rtl w:val="0"/>
        </w:rPr>
        <w:t xml:space="preserve">gratuitos de orientación, </w:t>
      </w:r>
      <w:r w:rsidDel="00000000" w:rsidR="00000000" w:rsidRPr="00000000">
        <w:rPr>
          <w:rFonts w:ascii="Arial" w:cs="Arial" w:eastAsia="Arial" w:hAnsi="Arial"/>
          <w:b w:val="1"/>
          <w:sz w:val="24"/>
          <w:szCs w:val="24"/>
          <w:rtl w:val="0"/>
        </w:rPr>
        <w:t xml:space="preserve">atención, asistencia,</w:t>
      </w:r>
      <w:r w:rsidDel="00000000" w:rsidR="00000000" w:rsidRPr="00000000">
        <w:rPr>
          <w:rFonts w:ascii="Arial" w:cs="Arial" w:eastAsia="Arial" w:hAnsi="Arial"/>
          <w:sz w:val="24"/>
          <w:szCs w:val="24"/>
          <w:rtl w:val="0"/>
        </w:rPr>
        <w:t xml:space="preserve"> asesoría, defensa </w:t>
      </w:r>
      <w:r w:rsidDel="00000000" w:rsidR="00000000" w:rsidRPr="00000000">
        <w:rPr>
          <w:rFonts w:ascii="Arial" w:cs="Arial" w:eastAsia="Arial" w:hAnsi="Arial"/>
          <w:b w:val="1"/>
          <w:sz w:val="24"/>
          <w:szCs w:val="24"/>
          <w:rtl w:val="0"/>
        </w:rPr>
        <w:t xml:space="preserve">y en su caso,</w:t>
      </w:r>
      <w:r w:rsidDel="00000000" w:rsidR="00000000" w:rsidRPr="00000000">
        <w:rPr>
          <w:rFonts w:ascii="Arial" w:cs="Arial" w:eastAsia="Arial" w:hAnsi="Arial"/>
          <w:sz w:val="24"/>
          <w:szCs w:val="24"/>
          <w:rtl w:val="0"/>
        </w:rPr>
        <w:t xml:space="preserve"> de patrocinio </w:t>
      </w:r>
      <w:r w:rsidDel="00000000" w:rsidR="00000000" w:rsidRPr="00000000">
        <w:rPr>
          <w:rFonts w:ascii="Arial" w:cs="Arial" w:eastAsia="Arial" w:hAnsi="Arial"/>
          <w:b w:val="1"/>
          <w:sz w:val="24"/>
          <w:szCs w:val="24"/>
          <w:rtl w:val="0"/>
        </w:rPr>
        <w:t xml:space="preserve">jurídico</w:t>
      </w:r>
      <w:r w:rsidDel="00000000" w:rsidR="00000000" w:rsidRPr="00000000">
        <w:rPr>
          <w:rFonts w:ascii="Arial" w:cs="Arial" w:eastAsia="Arial" w:hAnsi="Arial"/>
          <w:sz w:val="24"/>
          <w:szCs w:val="24"/>
          <w:rtl w:val="0"/>
        </w:rPr>
        <w:t xml:space="preserve"> a las víctimas de violencia en los términos de la Ley. </w:t>
      </w:r>
    </w:p>
    <w:p w:rsidR="00000000" w:rsidDel="00000000" w:rsidP="00000000" w:rsidRDefault="00000000" w:rsidRPr="00000000" w14:paraId="000001D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asistencia social y los servicios previstos en el párrafo anterior deberán prestarse a las víctimas de violencia familiar y, en su caso, a sus hijas y/o hijos, cuando sean necesarios o los requieran expresamente a través de la misma víctima, de conformidad con el objeto y la finalidad establecidos por el mecanismo digital y los alternos para la atención y asistencia de esta modalidad de violencia, previstos en esta Ley. </w:t>
      </w:r>
    </w:p>
    <w:p w:rsidR="00000000" w:rsidDel="00000000" w:rsidP="00000000" w:rsidRDefault="00000000" w:rsidRPr="00000000" w14:paraId="000001D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XV. a XVIII. …</w:t>
      </w:r>
    </w:p>
    <w:p w:rsidR="00000000" w:rsidDel="00000000" w:rsidP="00000000" w:rsidRDefault="00000000" w:rsidRPr="00000000" w14:paraId="000001D7">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51. …</w:t>
      </w:r>
    </w:p>
    <w:p w:rsidR="00000000" w:rsidDel="00000000" w:rsidP="00000000" w:rsidRDefault="00000000" w:rsidRPr="00000000" w14:paraId="000001D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XII. </w:t>
      </w:r>
    </w:p>
    <w:p w:rsidR="00000000" w:rsidDel="00000000" w:rsidP="00000000" w:rsidRDefault="00000000" w:rsidRPr="00000000" w14:paraId="000001D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XIII. </w:t>
      </w:r>
      <w:r w:rsidDel="00000000" w:rsidR="00000000" w:rsidRPr="00000000">
        <w:rPr>
          <w:rFonts w:ascii="Arial" w:cs="Arial" w:eastAsia="Arial" w:hAnsi="Arial"/>
          <w:sz w:val="24"/>
          <w:szCs w:val="24"/>
          <w:rtl w:val="0"/>
        </w:rPr>
        <w:t xml:space="preserve">Vigilar que el Ministerio Público solicite y/o ejecute de manera obligatoria y a quien corresponda, las órdenes </w:t>
      </w:r>
      <w:r w:rsidDel="00000000" w:rsidR="00000000" w:rsidRPr="00000000">
        <w:rPr>
          <w:rFonts w:ascii="Arial" w:cs="Arial" w:eastAsia="Arial" w:hAnsi="Arial"/>
          <w:b w:val="1"/>
          <w:sz w:val="24"/>
          <w:szCs w:val="24"/>
          <w:rtl w:val="0"/>
        </w:rPr>
        <w:t xml:space="preserve">o medidas</w:t>
      </w:r>
      <w:r w:rsidDel="00000000" w:rsidR="00000000" w:rsidRPr="00000000">
        <w:rPr>
          <w:rFonts w:ascii="Arial" w:cs="Arial" w:eastAsia="Arial" w:hAnsi="Arial"/>
          <w:sz w:val="24"/>
          <w:szCs w:val="24"/>
          <w:rtl w:val="0"/>
        </w:rPr>
        <w:t xml:space="preserve"> de protección y emergencia </w:t>
      </w:r>
      <w:r w:rsidDel="00000000" w:rsidR="00000000" w:rsidRPr="00000000">
        <w:rPr>
          <w:rFonts w:ascii="Arial" w:cs="Arial" w:eastAsia="Arial" w:hAnsi="Arial"/>
          <w:b w:val="1"/>
          <w:sz w:val="24"/>
          <w:szCs w:val="24"/>
          <w:rtl w:val="0"/>
        </w:rPr>
        <w:t xml:space="preserve">en </w:t>
      </w:r>
      <w:r w:rsidDel="00000000" w:rsidR="00000000" w:rsidRPr="00000000">
        <w:rPr>
          <w:rFonts w:ascii="Arial" w:cs="Arial" w:eastAsia="Arial" w:hAnsi="Arial"/>
          <w:sz w:val="24"/>
          <w:szCs w:val="24"/>
          <w:rtl w:val="0"/>
        </w:rPr>
        <w:t xml:space="preserve">favor de la víctima</w:t>
      </w:r>
      <w:r w:rsidDel="00000000" w:rsidR="00000000" w:rsidRPr="00000000">
        <w:rPr>
          <w:rFonts w:ascii="Arial" w:cs="Arial" w:eastAsia="Arial" w:hAnsi="Arial"/>
          <w:b w:val="1"/>
          <w:sz w:val="24"/>
          <w:szCs w:val="24"/>
          <w:rtl w:val="0"/>
        </w:rPr>
        <w:t xml:space="preserve">, según correspondan, mismas que</w:t>
      </w:r>
      <w:r w:rsidDel="00000000" w:rsidR="00000000" w:rsidRPr="00000000">
        <w:rPr>
          <w:rFonts w:ascii="Arial" w:cs="Arial" w:eastAsia="Arial" w:hAnsi="Arial"/>
          <w:sz w:val="24"/>
          <w:szCs w:val="24"/>
          <w:rtl w:val="0"/>
        </w:rPr>
        <w:t xml:space="preserve"> deberán ser eficientes, específicas, idóneas, necesarias, oportunas y proporcionales, con independencia de que éstas se encuentren </w:t>
      </w:r>
      <w:r w:rsidDel="00000000" w:rsidR="00000000" w:rsidRPr="00000000">
        <w:rPr>
          <w:rFonts w:ascii="Arial" w:cs="Arial" w:eastAsia="Arial" w:hAnsi="Arial"/>
          <w:b w:val="1"/>
          <w:sz w:val="24"/>
          <w:szCs w:val="24"/>
          <w:rtl w:val="0"/>
        </w:rPr>
        <w:t xml:space="preserve">sujetas a</w:t>
      </w:r>
      <w:r w:rsidDel="00000000" w:rsidR="00000000" w:rsidRPr="00000000">
        <w:rPr>
          <w:rFonts w:ascii="Arial" w:cs="Arial" w:eastAsia="Arial" w:hAnsi="Arial"/>
          <w:sz w:val="24"/>
          <w:szCs w:val="24"/>
          <w:rtl w:val="0"/>
        </w:rPr>
        <w:t xml:space="preserve"> un proceso jurisdiccional o procedimiento administrativo;</w:t>
      </w:r>
      <w:r w:rsidDel="00000000" w:rsidR="00000000" w:rsidRPr="00000000">
        <w:rPr>
          <w:rtl w:val="0"/>
        </w:rPr>
      </w:r>
    </w:p>
    <w:p w:rsidR="00000000" w:rsidDel="00000000" w:rsidP="00000000" w:rsidRDefault="00000000" w:rsidRPr="00000000" w14:paraId="000001D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XIV. a XXVII. …</w:t>
      </w:r>
    </w:p>
    <w:p w:rsidR="00000000" w:rsidDel="00000000" w:rsidP="00000000" w:rsidRDefault="00000000" w:rsidRPr="00000000" w14:paraId="000001DC">
      <w:pPr>
        <w:spacing w:line="360" w:lineRule="auto"/>
        <w:ind w:left="567" w:right="616" w:firstLine="0"/>
        <w:jc w:val="both"/>
        <w:rPr>
          <w:rFonts w:ascii="Arial" w:cs="Arial" w:eastAsia="Arial" w:hAnsi="Arial"/>
          <w:b w:val="1"/>
          <w:sz w:val="24"/>
          <w:szCs w:val="24"/>
        </w:rPr>
      </w:pPr>
      <w:bookmarkStart w:colFirst="0" w:colLast="0" w:name="_2s8eyo1" w:id="9"/>
      <w:bookmarkEnd w:id="9"/>
      <w:r w:rsidDel="00000000" w:rsidR="00000000" w:rsidRPr="00000000">
        <w:rPr>
          <w:rFonts w:ascii="Arial" w:cs="Arial" w:eastAsia="Arial" w:hAnsi="Arial"/>
          <w:b w:val="1"/>
          <w:sz w:val="24"/>
          <w:szCs w:val="24"/>
          <w:rtl w:val="0"/>
        </w:rPr>
        <w:t xml:space="preserve">XXVIII. Coordinarse con el Sistema Estatal para el Desarrollo Integral de la Familia y con los organismos descentralizados de asistencia social de los Gobiernos Municipales para implementar las acciones oportunas, a efecto de cumplir con el objeto y finalidades del mecanismo digital para la atención y asistencia de las víctimas de violencia familiar, así como de sus hijas y/o hijos, de conformidad con los términos establecidos por esta Ley. </w:t>
      </w:r>
    </w:p>
    <w:p w:rsidR="00000000" w:rsidDel="00000000" w:rsidP="00000000" w:rsidRDefault="00000000" w:rsidRPr="00000000" w14:paraId="000001D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 anterior deberá realizarse con el objetivo de perseguir este delito o su equiparación de manera oficiosa, derivado de la noticia criminal con la que se cuente.</w:t>
      </w:r>
    </w:p>
    <w:p w:rsidR="00000000" w:rsidDel="00000000" w:rsidP="00000000" w:rsidRDefault="00000000" w:rsidRPr="00000000" w14:paraId="000001D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XXIX. Las demás previstas para el cumplimiento de la presente Ley.</w:t>
      </w:r>
    </w:p>
    <w:p w:rsidR="00000000" w:rsidDel="00000000" w:rsidP="00000000" w:rsidRDefault="00000000" w:rsidRPr="00000000" w14:paraId="000001D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55.- …</w:t>
      </w:r>
    </w:p>
    <w:p w:rsidR="00000000" w:rsidDel="00000000" w:rsidP="00000000" w:rsidRDefault="00000000" w:rsidRPr="00000000" w14:paraId="000001E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 </w:t>
      </w:r>
    </w:p>
    <w:p w:rsidR="00000000" w:rsidDel="00000000" w:rsidP="00000000" w:rsidRDefault="00000000" w:rsidRPr="00000000" w14:paraId="000001E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Proporcionar a las víctimas </w:t>
      </w:r>
      <w:r w:rsidDel="00000000" w:rsidR="00000000" w:rsidRPr="00000000">
        <w:rPr>
          <w:rFonts w:ascii="Arial" w:cs="Arial" w:eastAsia="Arial" w:hAnsi="Arial"/>
          <w:b w:val="1"/>
          <w:sz w:val="24"/>
          <w:szCs w:val="24"/>
          <w:rtl w:val="0"/>
        </w:rPr>
        <w:t xml:space="preserve">una protección interinstitucional</w:t>
      </w:r>
      <w:r w:rsidDel="00000000" w:rsidR="00000000" w:rsidRPr="00000000">
        <w:rPr>
          <w:rFonts w:ascii="Arial" w:cs="Arial" w:eastAsia="Arial" w:hAnsi="Arial"/>
          <w:sz w:val="24"/>
          <w:szCs w:val="24"/>
          <w:rtl w:val="0"/>
        </w:rPr>
        <w:t xml:space="preserve">, atención </w:t>
      </w:r>
      <w:r w:rsidDel="00000000" w:rsidR="00000000" w:rsidRPr="00000000">
        <w:rPr>
          <w:rFonts w:ascii="Arial" w:cs="Arial" w:eastAsia="Arial" w:hAnsi="Arial"/>
          <w:b w:val="1"/>
          <w:sz w:val="24"/>
          <w:szCs w:val="24"/>
          <w:rtl w:val="0"/>
        </w:rPr>
        <w:t xml:space="preserve">y asistencia </w:t>
      </w:r>
      <w:r w:rsidDel="00000000" w:rsidR="00000000" w:rsidRPr="00000000">
        <w:rPr>
          <w:rFonts w:ascii="Arial" w:cs="Arial" w:eastAsia="Arial" w:hAnsi="Arial"/>
          <w:sz w:val="24"/>
          <w:szCs w:val="24"/>
          <w:rtl w:val="0"/>
        </w:rPr>
        <w:t xml:space="preserve">médica, psicológica y jurídica, de manera</w:t>
      </w:r>
      <w:r w:rsidDel="00000000" w:rsidR="00000000" w:rsidRPr="00000000">
        <w:rPr>
          <w:rFonts w:ascii="Arial" w:cs="Arial" w:eastAsia="Arial" w:hAnsi="Arial"/>
          <w:b w:val="1"/>
          <w:sz w:val="24"/>
          <w:szCs w:val="24"/>
          <w:rtl w:val="0"/>
        </w:rPr>
        <w:t xml:space="preserve"> accesible, especializada, expedita, </w:t>
      </w:r>
      <w:r w:rsidDel="00000000" w:rsidR="00000000" w:rsidRPr="00000000">
        <w:rPr>
          <w:rFonts w:ascii="Arial" w:cs="Arial" w:eastAsia="Arial" w:hAnsi="Arial"/>
          <w:sz w:val="24"/>
          <w:szCs w:val="24"/>
          <w:rtl w:val="0"/>
        </w:rPr>
        <w:t xml:space="preserve">integral, gratuita</w:t>
      </w:r>
      <w:r w:rsidDel="00000000" w:rsidR="00000000" w:rsidRPr="00000000">
        <w:rPr>
          <w:rFonts w:ascii="Arial" w:cs="Arial" w:eastAsia="Arial" w:hAnsi="Arial"/>
          <w:b w:val="1"/>
          <w:sz w:val="24"/>
          <w:szCs w:val="24"/>
          <w:rtl w:val="0"/>
        </w:rPr>
        <w:t xml:space="preserve"> y de acuerdo con la lengua</w:t>
      </w:r>
      <w:r w:rsidDel="00000000" w:rsidR="00000000" w:rsidRPr="00000000">
        <w:rPr>
          <w:rFonts w:ascii="Arial" w:cs="Arial" w:eastAsia="Arial" w:hAnsi="Arial"/>
          <w:sz w:val="24"/>
          <w:szCs w:val="24"/>
          <w:rtl w:val="0"/>
        </w:rPr>
        <w:t xml:space="preserve"> que hable la víctima si fuere indígena;</w:t>
      </w:r>
    </w:p>
    <w:p w:rsidR="00000000" w:rsidDel="00000000" w:rsidP="00000000" w:rsidRDefault="00000000" w:rsidRPr="00000000" w14:paraId="000001E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 V. …</w:t>
      </w:r>
    </w:p>
    <w:p w:rsidR="00000000" w:rsidDel="00000000" w:rsidP="00000000" w:rsidRDefault="00000000" w:rsidRPr="00000000" w14:paraId="000001E4">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56.- …</w:t>
      </w:r>
    </w:p>
    <w:p w:rsidR="00000000" w:rsidDel="00000000" w:rsidP="00000000" w:rsidRDefault="00000000" w:rsidRPr="00000000" w14:paraId="000001E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IV. …</w:t>
      </w:r>
    </w:p>
    <w:p w:rsidR="00000000" w:rsidDel="00000000" w:rsidP="00000000" w:rsidRDefault="00000000" w:rsidRPr="00000000" w14:paraId="000001E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Contar con asesoría, </w:t>
      </w:r>
      <w:r w:rsidDel="00000000" w:rsidR="00000000" w:rsidRPr="00000000">
        <w:rPr>
          <w:rFonts w:ascii="Arial" w:cs="Arial" w:eastAsia="Arial" w:hAnsi="Arial"/>
          <w:b w:val="1"/>
          <w:sz w:val="24"/>
          <w:szCs w:val="24"/>
          <w:rtl w:val="0"/>
        </w:rPr>
        <w:t xml:space="preserve">atención, asistencia,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orientación, defensa y patrocinio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jurídico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accesible, especializado, expedito, integral y gratuito en términos de la presente Ley</w:t>
      </w:r>
      <w:r w:rsidDel="00000000" w:rsidR="00000000" w:rsidRPr="00000000">
        <w:rPr>
          <w:rFonts w:ascii="Arial" w:cs="Arial" w:eastAsia="Arial" w:hAnsi="Arial"/>
          <w:sz w:val="24"/>
          <w:szCs w:val="24"/>
          <w:rtl w:val="0"/>
        </w:rPr>
        <w:t xml:space="preserve">; y si la víctima fuere indígena recibir dicha información en su </w:t>
      </w:r>
      <w:r w:rsidDel="00000000" w:rsidR="00000000" w:rsidRPr="00000000">
        <w:rPr>
          <w:rFonts w:ascii="Arial" w:cs="Arial" w:eastAsia="Arial" w:hAnsi="Arial"/>
          <w:b w:val="1"/>
          <w:sz w:val="24"/>
          <w:szCs w:val="24"/>
          <w:rtl w:val="0"/>
        </w:rPr>
        <w:t xml:space="preserve">lengua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Recibir información médica y </w:t>
      </w:r>
      <w:r w:rsidDel="00000000" w:rsidR="00000000" w:rsidRPr="00000000">
        <w:rPr>
          <w:rFonts w:ascii="Arial" w:cs="Arial" w:eastAsia="Arial" w:hAnsi="Arial"/>
          <w:b w:val="1"/>
          <w:sz w:val="24"/>
          <w:szCs w:val="24"/>
          <w:rtl w:val="0"/>
        </w:rPr>
        <w:t xml:space="preserve">en su caso,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tratamiento</w:t>
      </w:r>
      <w:r w:rsidDel="00000000" w:rsidR="00000000" w:rsidRPr="00000000">
        <w:rPr>
          <w:rFonts w:ascii="Arial" w:cs="Arial" w:eastAsia="Arial" w:hAnsi="Arial"/>
          <w:sz w:val="24"/>
          <w:szCs w:val="24"/>
          <w:rtl w:val="0"/>
        </w:rPr>
        <w:t xml:space="preserve"> psicológico</w:t>
      </w:r>
      <w:r w:rsidDel="00000000" w:rsidR="00000000" w:rsidRPr="00000000">
        <w:rPr>
          <w:rFonts w:ascii="Arial" w:cs="Arial" w:eastAsia="Arial" w:hAnsi="Arial"/>
          <w:b w:val="1"/>
          <w:sz w:val="24"/>
          <w:szCs w:val="24"/>
          <w:rtl w:val="0"/>
        </w:rPr>
        <w:t xml:space="preserve">, los cuales serán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accesibles, especializados, integrales, expeditos y gratuitos en términos de la presente Ley</w:t>
      </w:r>
      <w:r w:rsidDel="00000000" w:rsidR="00000000" w:rsidRPr="00000000">
        <w:rPr>
          <w:rFonts w:ascii="Arial" w:cs="Arial" w:eastAsia="Arial" w:hAnsi="Arial"/>
          <w:sz w:val="24"/>
          <w:szCs w:val="24"/>
          <w:rtl w:val="0"/>
        </w:rPr>
        <w:t xml:space="preserve">; y si la víctima fuere indígena recibir dicha información en su </w:t>
      </w:r>
      <w:r w:rsidDel="00000000" w:rsidR="00000000" w:rsidRPr="00000000">
        <w:rPr>
          <w:rFonts w:ascii="Arial" w:cs="Arial" w:eastAsia="Arial" w:hAnsi="Arial"/>
          <w:b w:val="1"/>
          <w:sz w:val="24"/>
          <w:szCs w:val="24"/>
          <w:rtl w:val="0"/>
        </w:rPr>
        <w:t xml:space="preserve">lengua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a VIII. …</w:t>
      </w:r>
    </w:p>
    <w:p w:rsidR="00000000" w:rsidDel="00000000" w:rsidP="00000000" w:rsidRDefault="00000000" w:rsidRPr="00000000" w14:paraId="000001E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Tratándose de víctimas y, en su caso, de sus hijas y/o hijos de violencia familiar, podrán acceder al mecanismo digital o a los alternos de atención y asistencia eficientes e inmediatas, de conformidad con lo previsto por la fracción VII del artículo 8 Ter. </w:t>
      </w:r>
    </w:p>
    <w:p w:rsidR="00000000" w:rsidDel="00000000" w:rsidP="00000000" w:rsidRDefault="00000000" w:rsidRPr="00000000" w14:paraId="000001E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 Ser valoradas y educadas libres de estereotipos de comportamiento y prácticas sociales y culturales basadas en conceptos de inferioridad o subordinación, o que las revictimice; y</w:t>
      </w:r>
    </w:p>
    <w:p w:rsidR="00000000" w:rsidDel="00000000" w:rsidP="00000000" w:rsidRDefault="00000000" w:rsidRPr="00000000" w14:paraId="000001E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XI. Las demás que deriven de esta Ley.</w:t>
      </w:r>
    </w:p>
    <w:p w:rsidR="00000000" w:rsidDel="00000000" w:rsidP="00000000" w:rsidRDefault="00000000" w:rsidRPr="00000000" w14:paraId="000001E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60.- </w:t>
      </w:r>
      <w:r w:rsidDel="00000000" w:rsidR="00000000" w:rsidRPr="00000000">
        <w:rPr>
          <w:rFonts w:ascii="Arial" w:cs="Arial" w:eastAsia="Arial" w:hAnsi="Arial"/>
          <w:sz w:val="24"/>
          <w:szCs w:val="24"/>
          <w:rtl w:val="0"/>
        </w:rPr>
        <w:t xml:space="preserve">Los refugios deberán prestar a la víctima, y en su caso, a sus hijas </w:t>
      </w:r>
      <w:r w:rsidDel="00000000" w:rsidR="00000000" w:rsidRPr="00000000">
        <w:rPr>
          <w:rFonts w:ascii="Arial" w:cs="Arial" w:eastAsia="Arial" w:hAnsi="Arial"/>
          <w:b w:val="1"/>
          <w:sz w:val="24"/>
          <w:szCs w:val="24"/>
          <w:rtl w:val="0"/>
        </w:rPr>
        <w:t xml:space="preserve">y/o</w:t>
      </w:r>
      <w:r w:rsidDel="00000000" w:rsidR="00000000" w:rsidRPr="00000000">
        <w:rPr>
          <w:rFonts w:ascii="Arial" w:cs="Arial" w:eastAsia="Arial" w:hAnsi="Arial"/>
          <w:sz w:val="24"/>
          <w:szCs w:val="24"/>
          <w:rtl w:val="0"/>
        </w:rPr>
        <w:t xml:space="preserve"> hijos los servicios</w:t>
      </w:r>
      <w:r w:rsidDel="00000000" w:rsidR="00000000" w:rsidRPr="00000000">
        <w:rPr>
          <w:rFonts w:ascii="Arial" w:cs="Arial" w:eastAsia="Arial" w:hAnsi="Arial"/>
          <w:b w:val="1"/>
          <w:sz w:val="24"/>
          <w:szCs w:val="24"/>
          <w:rtl w:val="0"/>
        </w:rPr>
        <w:t xml:space="preserve"> accesibles, </w:t>
      </w:r>
      <w:r w:rsidDel="00000000" w:rsidR="00000000" w:rsidRPr="00000000">
        <w:rPr>
          <w:rFonts w:ascii="Arial" w:cs="Arial" w:eastAsia="Arial" w:hAnsi="Arial"/>
          <w:sz w:val="24"/>
          <w:szCs w:val="24"/>
          <w:rtl w:val="0"/>
        </w:rPr>
        <w:t xml:space="preserve">especializados</w:t>
      </w:r>
      <w:r w:rsidDel="00000000" w:rsidR="00000000" w:rsidRPr="00000000">
        <w:rPr>
          <w:rFonts w:ascii="Arial" w:cs="Arial" w:eastAsia="Arial" w:hAnsi="Arial"/>
          <w:b w:val="1"/>
          <w:sz w:val="24"/>
          <w:szCs w:val="24"/>
          <w:rtl w:val="0"/>
        </w:rPr>
        <w:t xml:space="preserve">, expeditos, integrales y </w:t>
      </w:r>
      <w:r w:rsidDel="00000000" w:rsidR="00000000" w:rsidRPr="00000000">
        <w:rPr>
          <w:rFonts w:ascii="Arial" w:cs="Arial" w:eastAsia="Arial" w:hAnsi="Arial"/>
          <w:sz w:val="24"/>
          <w:szCs w:val="24"/>
          <w:rtl w:val="0"/>
        </w:rPr>
        <w:t xml:space="preserve">gratuitos</w:t>
      </w:r>
      <w:r w:rsidDel="00000000" w:rsidR="00000000" w:rsidRPr="00000000">
        <w:rPr>
          <w:rFonts w:ascii="Arial" w:cs="Arial" w:eastAsia="Arial" w:hAnsi="Arial"/>
          <w:b w:val="1"/>
          <w:sz w:val="24"/>
          <w:szCs w:val="24"/>
          <w:rtl w:val="0"/>
        </w:rPr>
        <w:t xml:space="preserve">, los cuales serán los siguientes: </w:t>
      </w:r>
    </w:p>
    <w:p w:rsidR="00000000" w:rsidDel="00000000" w:rsidP="00000000" w:rsidRDefault="00000000" w:rsidRPr="00000000" w14:paraId="000001E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XI. …</w:t>
      </w:r>
    </w:p>
    <w:p w:rsidR="00000000" w:rsidDel="00000000" w:rsidP="00000000" w:rsidRDefault="00000000" w:rsidRPr="00000000" w14:paraId="000001F0">
      <w:pPr>
        <w:spacing w:line="360" w:lineRule="auto"/>
        <w:jc w:val="both"/>
        <w:rPr>
          <w:rFonts w:ascii="Arial" w:cs="Arial" w:eastAsia="Arial" w:hAnsi="Arial"/>
          <w:b w:val="1"/>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1F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SEGUNDO. - Se reforman</w:t>
      </w:r>
      <w:r w:rsidDel="00000000" w:rsidR="00000000" w:rsidRPr="00000000">
        <w:rPr>
          <w:rFonts w:ascii="Arial" w:cs="Arial" w:eastAsia="Arial" w:hAnsi="Arial"/>
          <w:sz w:val="24"/>
          <w:szCs w:val="24"/>
          <w:rtl w:val="0"/>
        </w:rPr>
        <w:t xml:space="preserve"> los artículos 26 fracción III párrafo segundo; 218; 282 párrafo primero las fracciones I, II y III; 286 Bis párrafo primero; </w:t>
      </w:r>
      <w:r w:rsidDel="00000000" w:rsidR="00000000" w:rsidRPr="00000000">
        <w:rPr>
          <w:rFonts w:ascii="Arial" w:cs="Arial" w:eastAsia="Arial" w:hAnsi="Arial"/>
          <w:b w:val="1"/>
          <w:sz w:val="24"/>
          <w:szCs w:val="24"/>
          <w:rtl w:val="0"/>
        </w:rPr>
        <w:t xml:space="preserve">se adicionan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los artículos 218 Bis;  218 Ter y 218 Quáter; y se </w:t>
      </w:r>
      <w:r w:rsidDel="00000000" w:rsidR="00000000" w:rsidRPr="00000000">
        <w:rPr>
          <w:rFonts w:ascii="Arial" w:cs="Arial" w:eastAsia="Arial" w:hAnsi="Arial"/>
          <w:b w:val="1"/>
          <w:sz w:val="24"/>
          <w:szCs w:val="24"/>
          <w:rtl w:val="0"/>
        </w:rPr>
        <w:t xml:space="preserve">derogan </w:t>
      </w:r>
      <w:r w:rsidDel="00000000" w:rsidR="00000000" w:rsidRPr="00000000">
        <w:rPr>
          <w:rFonts w:ascii="Arial" w:cs="Arial" w:eastAsia="Arial" w:hAnsi="Arial"/>
          <w:sz w:val="24"/>
          <w:szCs w:val="24"/>
          <w:rtl w:val="0"/>
        </w:rPr>
        <w:t xml:space="preserve">del artículo 282, los párrafos segundo y tercero de la fracción I, párrafo segundo de la fracción II y el párrafo segundo de la fracción III; y las fracciones I y II del artículo 286 Bis; todo del Código Penal del Estado de México, para quedar de la forma siguiente: </w:t>
      </w:r>
    </w:p>
    <w:p w:rsidR="00000000" w:rsidDel="00000000" w:rsidP="00000000" w:rsidRDefault="00000000" w:rsidRPr="00000000" w14:paraId="000001F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26. …</w:t>
      </w:r>
    </w:p>
    <w:p w:rsidR="00000000" w:rsidDel="00000000" w:rsidP="00000000" w:rsidRDefault="00000000" w:rsidRPr="00000000" w14:paraId="000001F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w:t>
      </w:r>
    </w:p>
    <w:p w:rsidR="00000000" w:rsidDel="00000000" w:rsidP="00000000" w:rsidRDefault="00000000" w:rsidRPr="00000000" w14:paraId="000001F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p>
    <w:p w:rsidR="00000000" w:rsidDel="00000000" w:rsidP="00000000" w:rsidRDefault="00000000" w:rsidRPr="00000000" w14:paraId="000001F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cuantificación de la indemnización por el daño moral será fijada por el Órgano Jurisdiccional competente, de conformidad con el derecho a una reparación integral, tomando en cuenta de manera enunciativa y valorativa:</w:t>
      </w:r>
    </w:p>
    <w:p w:rsidR="00000000" w:rsidDel="00000000" w:rsidP="00000000" w:rsidRDefault="00000000" w:rsidRPr="00000000" w14:paraId="000001F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Las pruebas que acrediten el daño;</w:t>
      </w:r>
    </w:p>
    <w:p w:rsidR="00000000" w:rsidDel="00000000" w:rsidP="00000000" w:rsidRDefault="00000000" w:rsidRPr="00000000" w14:paraId="000001F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Las afectaciones sufridas por la víctima: el tipo de derecho o interés lesionado, el nivel de gravedad del daño, los gastos devengados o por devengar derivados del propio daño;</w:t>
      </w:r>
    </w:p>
    <w:p w:rsidR="00000000" w:rsidDel="00000000" w:rsidP="00000000" w:rsidRDefault="00000000" w:rsidRPr="00000000" w14:paraId="000001F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El grado de culpabilidad del sentenciado y su capacidad económica para resarcir el daño.</w:t>
      </w:r>
    </w:p>
    <w:p w:rsidR="00000000" w:rsidDel="00000000" w:rsidP="00000000" w:rsidRDefault="00000000" w:rsidRPr="00000000" w14:paraId="000001FA">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218. </w:t>
      </w:r>
      <w:r w:rsidDel="00000000" w:rsidR="00000000" w:rsidRPr="00000000">
        <w:rPr>
          <w:rFonts w:ascii="Arial" w:cs="Arial" w:eastAsia="Arial" w:hAnsi="Arial"/>
          <w:sz w:val="24"/>
          <w:szCs w:val="24"/>
          <w:rtl w:val="0"/>
        </w:rPr>
        <w:t xml:space="preserve">- Al integrante de un</w:t>
      </w:r>
      <w:r w:rsidDel="00000000" w:rsidR="00000000" w:rsidRPr="00000000">
        <w:rPr>
          <w:rFonts w:ascii="Arial" w:cs="Arial" w:eastAsia="Arial" w:hAnsi="Arial"/>
          <w:b w:val="1"/>
          <w:sz w:val="24"/>
          <w:szCs w:val="24"/>
          <w:rtl w:val="0"/>
        </w:rPr>
        <w:t xml:space="preserve"> grupo familiar que por su acción u omisión, ejerza o actualice respectivamente, algún tipo de violencia, ya sea física, patrimonial, psicológica, económica o sexual, provocando una afectación o un daño contra la dignidad, el normal o libre desarrollo, la integridad, la economía, el patrimonio, la vida, la libertad o la seguridad personal de algún otro miembro de su grupo familiar, ya sea dentro o fuera del domicilio familiar, </w:t>
      </w:r>
      <w:r w:rsidDel="00000000" w:rsidR="00000000" w:rsidRPr="00000000">
        <w:rPr>
          <w:rFonts w:ascii="Arial" w:cs="Arial" w:eastAsia="Arial" w:hAnsi="Arial"/>
          <w:sz w:val="24"/>
          <w:szCs w:val="24"/>
          <w:rtl w:val="0"/>
        </w:rPr>
        <w:t xml:space="preserve">se le impondrán de tres hasta siete años de prisión y multa de doscientas a seiscientas unidades de medida y actualización al momento de la comisión del delito, así como un tratamiento psicoterapéutico, psicológico, psiquiátrico o reeducativo, sin perjuicio de las penas que correspondan por otros delitos que pudieren consumarse.</w:t>
      </w:r>
      <w:r w:rsidDel="00000000" w:rsidR="00000000" w:rsidRPr="00000000">
        <w:rPr>
          <w:rtl w:val="0"/>
        </w:rPr>
      </w:r>
    </w:p>
    <w:p w:rsidR="00000000" w:rsidDel="00000000" w:rsidP="00000000" w:rsidRDefault="00000000" w:rsidRPr="00000000" w14:paraId="000001F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grupo familiar deberá entenderse al conjunto de personas vinculadas por relaciones de intimidad, mutua consideración y apoyo, parentesco consanguíneo en línea recta, ascendente o descendente sin limitación de grado, transversal o afín hasta el cuarto grado, parentesco civil, filiación, convivencia fraterna; o bien, cuando exista alguna relación conyugal o de concubinato.</w:t>
      </w:r>
    </w:p>
    <w:p w:rsidR="00000000" w:rsidDel="00000000" w:rsidP="00000000" w:rsidRDefault="00000000" w:rsidRPr="00000000" w14:paraId="000001F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domicilio familiar, se entenderá el lugar de residencia del grupo familiar.</w:t>
      </w:r>
    </w:p>
    <w:p w:rsidR="00000000" w:rsidDel="00000000" w:rsidP="00000000" w:rsidRDefault="00000000" w:rsidRPr="00000000" w14:paraId="000001FE">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218 Bis. - Se equiparará al delito de violencia familiar y deberán ser consideradas las mismas sanciones y medidas de seguridad establecidas,  cuando el hecho típico y antijurídico descrito por el por el artículo que precede, sea cometido contra la persona que se encuentre sujeta o haya estado sujeta bajo su guarda, custodia, tutela, curatela, alimentación, atención, administración de su patrimonio, cuidado, educación, dependencia, instrucción, protección o representación legal, ya sea dentro o fuera del domicilio familiar.</w:t>
      </w:r>
    </w:p>
    <w:p w:rsidR="00000000" w:rsidDel="00000000" w:rsidP="00000000" w:rsidRDefault="00000000" w:rsidRPr="00000000" w14:paraId="0000020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Además, existirá la equiparación del delito de violencia familiar cuando el hecho típico y antijurídico descrito por el artículo 218 de este Código, sea cometido en contra de cualquier persona con la que hubiere cohabitado durante un plazo inferior a un año. </w:t>
      </w:r>
    </w:p>
    <w:p w:rsidR="00000000" w:rsidDel="00000000" w:rsidP="00000000" w:rsidRDefault="00000000" w:rsidRPr="00000000" w14:paraId="00000201">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218 Ter. - Para efectos de este Capítulo, se entenderá por tipos de violencia, a todos aquellos que se definan y establezcan el Código Civil y la Ley de Acceso de las Mujeres a Una Vida Libre de Violencia, ambos del Estado de México.</w:t>
      </w:r>
    </w:p>
    <w:p w:rsidR="00000000" w:rsidDel="00000000" w:rsidP="00000000" w:rsidRDefault="00000000" w:rsidRPr="00000000" w14:paraId="0000020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el supuesto de que el integrante del grupo familiar o aquel al que hace referencia el artículo 218 Bis, cometan alguna de las acciones u omisiones que guarden relación con algún tipo de violencia, configurando algún otro hecho establecido como ilícito por este Código, el Ministerio Público dentro de sus atribuciones, así como el Órgano Jurisdiccional competente, éste último al momento de dictar su sentencia, deberán velar por la aplicación de las normas relativas al concurso de delitos.</w:t>
      </w:r>
    </w:p>
    <w:p w:rsidR="00000000" w:rsidDel="00000000" w:rsidP="00000000" w:rsidRDefault="00000000" w:rsidRPr="00000000" w14:paraId="0000020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Con independencia de las sanciones establecidas por este Capítulo y atendiendo a las circunstancias del caso, el Órgano Jurisdiccional competente, podrá fijar motivada y justificadamente: </w:t>
      </w:r>
    </w:p>
    <w:p w:rsidR="00000000" w:rsidDel="00000000" w:rsidP="00000000" w:rsidRDefault="00000000" w:rsidRPr="00000000" w14:paraId="0000020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La pérdida de los derechos de carácter sucesorio;</w:t>
      </w:r>
    </w:p>
    <w:p w:rsidR="00000000" w:rsidDel="00000000" w:rsidP="00000000" w:rsidRDefault="00000000" w:rsidRPr="00000000" w14:paraId="0000020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La suspensión o pérdida de la patria potestad;</w:t>
      </w:r>
    </w:p>
    <w:p w:rsidR="00000000" w:rsidDel="00000000" w:rsidP="00000000" w:rsidRDefault="00000000" w:rsidRPr="00000000" w14:paraId="0000020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La extinción de la tutela; </w:t>
      </w:r>
    </w:p>
    <w:p w:rsidR="00000000" w:rsidDel="00000000" w:rsidP="00000000" w:rsidRDefault="00000000" w:rsidRPr="00000000" w14:paraId="0000020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La cesación del derecho a recibir alimentos;</w:t>
      </w:r>
    </w:p>
    <w:p w:rsidR="00000000" w:rsidDel="00000000" w:rsidP="00000000" w:rsidRDefault="00000000" w:rsidRPr="00000000" w14:paraId="0000020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La suspensión temporal sobre el derecho de visita en el régimen de convivencia respectivo. </w:t>
      </w:r>
    </w:p>
    <w:p w:rsidR="00000000" w:rsidDel="00000000" w:rsidP="00000000" w:rsidRDefault="00000000" w:rsidRPr="00000000" w14:paraId="0000020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En caso de que se acredite que se cometieron amenazas que hayan causado alguna afectación o algún daño en contra de la víctima, del denunciante o de algún tercero, derivado de la noticia criminal que se haya hecho del conocimiento al Ministerio Público, la pena deberá incrementarse hasta en una mitad.</w:t>
      </w:r>
    </w:p>
    <w:p w:rsidR="00000000" w:rsidDel="00000000" w:rsidP="00000000" w:rsidRDefault="00000000" w:rsidRPr="00000000" w14:paraId="0000020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En caso de reincidencia, de conformidad con lo establecido por este Código o en su caso, cuando este delito o su equiparación sea perpetrado en contra de una persona adulta mayor, en situación de discapacidad, en estado de embarazo, siendo incapaz o menor de edad, la pena correspondiente deberá incrementarse hasta en una mitad.</w:t>
      </w:r>
    </w:p>
    <w:p w:rsidR="00000000" w:rsidDel="00000000" w:rsidP="00000000" w:rsidRDefault="00000000" w:rsidRPr="00000000" w14:paraId="0000020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Cuando el integrante del grupo familiar o aquel al que hace referencia el artículo 218 Bis, condicione o restrinja de forma injustificada a una persona adulta mayor en su calidad de integrante del grupo familiar respectivo, el acceso y permanencia al domicilio familiar, o a cualquiera de sus bienes inmuebles, así como al uso de sus bienes muebles propios; o lleve a cabo cualquier acto u omisión que implique violencia patrimonial o económica, o lo presione a través de violencia física o psicológica, para que teste o modifique su testamento a favor del mismo sujeto activo o de algún tercero, la pena deberá aumentarse hasta en una mitad.</w:t>
      </w:r>
    </w:p>
    <w:p w:rsidR="00000000" w:rsidDel="00000000" w:rsidP="00000000" w:rsidRDefault="00000000" w:rsidRPr="00000000" w14:paraId="0000020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218 Quáter. - En cuanto el Ministerio Público tenga conocimiento de la denuncia del delito de violencia familiar o de su equiparación, tendrá la obligación de solicitar fundada y motivadamente al Órgano Jurisdiccional competente, la aplicación, y en el supuesto respectivo, la prórroga de las medidas u órdenes de protección, según correspondan, las cuales deberán ser adecuadas, eficientes, específicas, idóneas, necesarias, oportunas y proporcionales de conformidad con el Código de Procedimientos o la Ley que resulte aplicable.</w:t>
      </w:r>
    </w:p>
    <w:p w:rsidR="00000000" w:rsidDel="00000000" w:rsidP="00000000" w:rsidRDefault="00000000" w:rsidRPr="00000000" w14:paraId="0000020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 anterior deberá realizarse cuando se considere que el integrante del grupo familiar o la persona a la que hacen mención el artículo 218 Bis, representan un riesgo inminente contra la dignidad, la vida, la integridad, la economía, el patrimonio, la libertad, la protección o la seguridad personal de la víctima u ofendido.</w:t>
      </w:r>
    </w:p>
    <w:p w:rsidR="00000000" w:rsidDel="00000000" w:rsidP="00000000" w:rsidRDefault="00000000" w:rsidRPr="00000000" w14:paraId="0000021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delito de violencia familiar y su equiparación, deberán perseguirse de oficio.</w:t>
      </w:r>
    </w:p>
    <w:p w:rsidR="00000000" w:rsidDel="00000000" w:rsidP="00000000" w:rsidRDefault="00000000" w:rsidRPr="00000000" w14:paraId="00000211">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282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Cuando en los delitos de este Subtítulo</w:t>
      </w:r>
      <w:r w:rsidDel="00000000" w:rsidR="00000000" w:rsidRPr="00000000">
        <w:rPr>
          <w:rFonts w:ascii="Arial" w:cs="Arial" w:eastAsia="Arial" w:hAnsi="Arial"/>
          <w:b w:val="1"/>
          <w:sz w:val="24"/>
          <w:szCs w:val="24"/>
          <w:rtl w:val="0"/>
        </w:rPr>
        <w:t xml:space="preserve">, mediante acción u omisión, se ejerza o actualice respectivamente, algún tipo de violencia previsto en la Ley de Acceso de las Mujeres a Una Vida Libre de Violencia del Estado de México,</w:t>
      </w:r>
      <w:r w:rsidDel="00000000" w:rsidR="00000000" w:rsidRPr="00000000">
        <w:rPr>
          <w:rFonts w:ascii="Arial" w:cs="Arial" w:eastAsia="Arial" w:hAnsi="Arial"/>
          <w:sz w:val="24"/>
          <w:szCs w:val="24"/>
          <w:rtl w:val="0"/>
        </w:rPr>
        <w:t xml:space="preserve"> se sancionarán además de las penas señaladas para cada caso con las siguientes:</w:t>
      </w:r>
    </w:p>
    <w:p w:rsidR="00000000" w:rsidDel="00000000" w:rsidP="00000000" w:rsidRDefault="00000000" w:rsidRPr="00000000" w14:paraId="0000021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Cuando se cometa con violencia física o psicológica se impondrá de uno a cuatro años de prisión y de cien a cuatrocientos días multa. </w:t>
      </w:r>
    </w:p>
    <w:p w:rsidR="00000000" w:rsidDel="00000000" w:rsidP="00000000" w:rsidRDefault="00000000" w:rsidRPr="00000000" w14:paraId="0000021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Cuando se cometa con violencia sexual se impondrá de dos a ocho años de prisión y de doscientos a quinientos días multa</w:t>
      </w:r>
    </w:p>
    <w:p w:rsidR="00000000" w:rsidDel="00000000" w:rsidP="00000000" w:rsidRDefault="00000000" w:rsidRPr="00000000" w14:paraId="0000021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Cuando se cometa con violencia patrimonial se impondrá de uno a tres años de prisión y de cincuenta a doscientos cincuenta días multa</w:t>
      </w:r>
    </w:p>
    <w:p w:rsidR="00000000" w:rsidDel="00000000" w:rsidP="00000000" w:rsidRDefault="00000000" w:rsidRPr="00000000" w14:paraId="00000216">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tl w:val="0"/>
        </w:rPr>
      </w:r>
    </w:p>
    <w:p w:rsidR="00000000" w:rsidDel="00000000" w:rsidP="00000000" w:rsidRDefault="00000000" w:rsidRPr="00000000" w14:paraId="00000217">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286 Bis. – </w:t>
      </w:r>
      <w:r w:rsidDel="00000000" w:rsidR="00000000" w:rsidRPr="00000000">
        <w:rPr>
          <w:rFonts w:ascii="Arial" w:cs="Arial" w:eastAsia="Arial" w:hAnsi="Arial"/>
          <w:sz w:val="24"/>
          <w:szCs w:val="24"/>
          <w:rtl w:val="0"/>
        </w:rPr>
        <w:t xml:space="preserve">Para efectos de lo dispuesto en el presente Subtítulo, </w:t>
      </w:r>
      <w:r w:rsidDel="00000000" w:rsidR="00000000" w:rsidRPr="00000000">
        <w:rPr>
          <w:rFonts w:ascii="Arial" w:cs="Arial" w:eastAsia="Arial" w:hAnsi="Arial"/>
          <w:b w:val="1"/>
          <w:sz w:val="24"/>
          <w:szCs w:val="24"/>
          <w:rtl w:val="0"/>
        </w:rPr>
        <w:t xml:space="preserve">por perspectiva y violencia de género, se entenderá el contenido que prevé la Ley de Acceso de las Mujeres a Una Vida Libre de Violencia del Estado de México. </w:t>
      </w:r>
    </w:p>
    <w:p w:rsidR="00000000" w:rsidDel="00000000" w:rsidP="00000000" w:rsidRDefault="00000000" w:rsidRPr="00000000" w14:paraId="00000219">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Derogado. </w:t>
      </w:r>
    </w:p>
    <w:p w:rsidR="00000000" w:rsidDel="00000000" w:rsidP="00000000" w:rsidRDefault="00000000" w:rsidRPr="00000000" w14:paraId="0000021B">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Derogado. </w:t>
      </w:r>
    </w:p>
    <w:p w:rsidR="00000000" w:rsidDel="00000000" w:rsidP="00000000" w:rsidRDefault="00000000" w:rsidRPr="00000000" w14:paraId="0000021D">
      <w:pPr>
        <w:spacing w:line="360" w:lineRule="auto"/>
        <w:jc w:val="both"/>
        <w:rPr>
          <w:rFonts w:ascii="Arial" w:cs="Arial" w:eastAsia="Arial" w:hAnsi="Arial"/>
          <w:b w:val="1"/>
          <w:sz w:val="24"/>
          <w:szCs w:val="24"/>
        </w:rPr>
      </w:pPr>
      <w:bookmarkStart w:colFirst="0" w:colLast="0" w:name="_3rdcrjn" w:id="11"/>
      <w:bookmarkEnd w:id="11"/>
      <w:r w:rsidDel="00000000" w:rsidR="00000000" w:rsidRPr="00000000">
        <w:rPr>
          <w:rtl w:val="0"/>
        </w:rPr>
      </w:r>
    </w:p>
    <w:p w:rsidR="00000000" w:rsidDel="00000000" w:rsidP="00000000" w:rsidRDefault="00000000" w:rsidRPr="00000000" w14:paraId="0000021E">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TERCERO. – </w:t>
      </w:r>
      <w:r w:rsidDel="00000000" w:rsidR="00000000" w:rsidRPr="00000000">
        <w:rPr>
          <w:rFonts w:ascii="Arial" w:cs="Arial" w:eastAsia="Arial" w:hAnsi="Arial"/>
          <w:sz w:val="24"/>
          <w:szCs w:val="24"/>
          <w:rtl w:val="0"/>
        </w:rPr>
        <w:t xml:space="preserve">Se </w:t>
      </w:r>
      <w:r w:rsidDel="00000000" w:rsidR="00000000" w:rsidRPr="00000000">
        <w:rPr>
          <w:rFonts w:ascii="Arial" w:cs="Arial" w:eastAsia="Arial" w:hAnsi="Arial"/>
          <w:b w:val="1"/>
          <w:sz w:val="24"/>
          <w:szCs w:val="24"/>
          <w:rtl w:val="0"/>
        </w:rPr>
        <w:t xml:space="preserve">reforman </w:t>
      </w:r>
      <w:r w:rsidDel="00000000" w:rsidR="00000000" w:rsidRPr="00000000">
        <w:rPr>
          <w:rFonts w:ascii="Arial" w:cs="Arial" w:eastAsia="Arial" w:hAnsi="Arial"/>
          <w:sz w:val="24"/>
          <w:szCs w:val="24"/>
          <w:rtl w:val="0"/>
        </w:rPr>
        <w:t xml:space="preserve">los artículos 4.144 fracción II; 4.200 Bis fracción VII; 4.224 fracción I; 4.225 fracción III; 4.227; 4.397; 6.22 fracción I; 7.156 fracción IV; 7.159; se </w:t>
      </w:r>
      <w:r w:rsidDel="00000000" w:rsidR="00000000" w:rsidRPr="00000000">
        <w:rPr>
          <w:rFonts w:ascii="Arial" w:cs="Arial" w:eastAsia="Arial" w:hAnsi="Arial"/>
          <w:b w:val="1"/>
          <w:sz w:val="24"/>
          <w:szCs w:val="24"/>
          <w:rtl w:val="0"/>
        </w:rPr>
        <w:t xml:space="preserve">adicionan </w:t>
      </w:r>
      <w:r w:rsidDel="00000000" w:rsidR="00000000" w:rsidRPr="00000000">
        <w:rPr>
          <w:rFonts w:ascii="Arial" w:cs="Arial" w:eastAsia="Arial" w:hAnsi="Arial"/>
          <w:sz w:val="24"/>
          <w:szCs w:val="24"/>
          <w:rtl w:val="0"/>
        </w:rPr>
        <w:t xml:space="preserve">un párrafo segundo a la fracción III del artículo 4.102 Bis; la fracción III al artículo 4.322; el inciso f) a la fracción I del artículo 4.397; un párrafo segundo al artículo 6.22; las fracciones V y VI al artículo 7.156; y se </w:t>
      </w:r>
      <w:r w:rsidDel="00000000" w:rsidR="00000000" w:rsidRPr="00000000">
        <w:rPr>
          <w:rFonts w:ascii="Arial" w:cs="Arial" w:eastAsia="Arial" w:hAnsi="Arial"/>
          <w:b w:val="1"/>
          <w:sz w:val="24"/>
          <w:szCs w:val="24"/>
          <w:rtl w:val="0"/>
        </w:rPr>
        <w:t xml:space="preserve">derogan </w:t>
      </w:r>
      <w:r w:rsidDel="00000000" w:rsidR="00000000" w:rsidRPr="00000000">
        <w:rPr>
          <w:rFonts w:ascii="Arial" w:cs="Arial" w:eastAsia="Arial" w:hAnsi="Arial"/>
          <w:sz w:val="24"/>
          <w:szCs w:val="24"/>
          <w:rtl w:val="0"/>
        </w:rPr>
        <w:t xml:space="preserve">las fracciones III, IV y V del artículo 6.22 del </w:t>
      </w:r>
      <w:r w:rsidDel="00000000" w:rsidR="00000000" w:rsidRPr="00000000">
        <w:rPr>
          <w:rFonts w:ascii="Arial" w:cs="Arial" w:eastAsia="Arial" w:hAnsi="Arial"/>
          <w:b w:val="1"/>
          <w:sz w:val="24"/>
          <w:szCs w:val="24"/>
          <w:rtl w:val="0"/>
        </w:rPr>
        <w:t xml:space="preserve">Código Civil del Estado de México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para quedar como sigue: </w:t>
      </w:r>
    </w:p>
    <w:p w:rsidR="00000000" w:rsidDel="00000000" w:rsidP="00000000" w:rsidRDefault="00000000" w:rsidRPr="00000000" w14:paraId="0000021F">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4.102 Bis. …</w:t>
      </w:r>
    </w:p>
    <w:p w:rsidR="00000000" w:rsidDel="00000000" w:rsidP="00000000" w:rsidRDefault="00000000" w:rsidRPr="00000000" w14:paraId="0000022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p>
    <w:p w:rsidR="00000000" w:rsidDel="00000000" w:rsidP="00000000" w:rsidRDefault="00000000" w:rsidRPr="00000000" w14:paraId="0000022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Asimismo, el derecho de convivencia se suspenderá temporalmente sobre la persona que lo ejerce, cuando ésta sea condenada por la comisión del delito de violencia familiar o por su equiparación, resolviéndolo de esta forma el Órgano Jurisdiccional competente, mediante sentencia condenatoria firme.</w:t>
      </w:r>
    </w:p>
    <w:p w:rsidR="00000000" w:rsidDel="00000000" w:rsidP="00000000" w:rsidRDefault="00000000" w:rsidRPr="00000000" w14:paraId="00000223">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Este derecho podrá reanudarse únicamente mediante resolución judicial, cuando la persona que ejercía esta facultad, acredite que ha cumplido con la medida de seguridad consistente en el tratamiento psicoterapéutico, psicológico, psiquiátrico o reeducativo, al cual fue condenada, de conformidad con las Leyes que resulten aplicables.</w:t>
      </w:r>
    </w:p>
    <w:p w:rsidR="00000000" w:rsidDel="00000000" w:rsidP="00000000" w:rsidRDefault="00000000" w:rsidRPr="00000000" w14:paraId="00000224">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 144. - …</w:t>
      </w:r>
    </w:p>
    <w:p w:rsidR="00000000" w:rsidDel="00000000" w:rsidP="00000000" w:rsidRDefault="00000000" w:rsidRPr="00000000" w14:paraId="0000022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w:t>
      </w:r>
    </w:p>
    <w:p w:rsidR="00000000" w:rsidDel="00000000" w:rsidP="00000000" w:rsidRDefault="00000000" w:rsidRPr="00000000" w14:paraId="0000022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En caso de daño grave,</w:t>
      </w:r>
      <w:r w:rsidDel="00000000" w:rsidR="00000000" w:rsidRPr="00000000">
        <w:rPr>
          <w:rFonts w:ascii="Arial" w:cs="Arial" w:eastAsia="Arial" w:hAnsi="Arial"/>
          <w:sz w:val="24"/>
          <w:szCs w:val="24"/>
          <w:rtl w:val="0"/>
        </w:rPr>
        <w:t xml:space="preserve"> conducta viciosa</w:t>
      </w:r>
      <w:r w:rsidDel="00000000" w:rsidR="00000000" w:rsidRPr="00000000">
        <w:rPr>
          <w:rFonts w:ascii="Arial" w:cs="Arial" w:eastAsia="Arial" w:hAnsi="Arial"/>
          <w:b w:val="1"/>
          <w:sz w:val="24"/>
          <w:szCs w:val="24"/>
          <w:rtl w:val="0"/>
        </w:rPr>
        <w:t xml:space="preserve">, perpetración del delito de violencia familiar o de su equiparación, cometido por el acreedor contra la persona que debe proporcionarlos, establecido así mediante sentencia condenatoria firme.</w:t>
      </w:r>
    </w:p>
    <w:p w:rsidR="00000000" w:rsidDel="00000000" w:rsidP="00000000" w:rsidRDefault="00000000" w:rsidRPr="00000000" w14:paraId="0000022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 V. …</w:t>
      </w:r>
    </w:p>
    <w:p w:rsidR="00000000" w:rsidDel="00000000" w:rsidP="00000000" w:rsidRDefault="00000000" w:rsidRPr="00000000" w14:paraId="00000229">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 200 Bis. …</w:t>
      </w:r>
    </w:p>
    <w:p w:rsidR="00000000" w:rsidDel="00000000" w:rsidP="00000000" w:rsidRDefault="00000000" w:rsidRPr="00000000" w14:paraId="0000022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VI. </w:t>
      </w:r>
    </w:p>
    <w:p w:rsidR="00000000" w:rsidDel="00000000" w:rsidP="00000000" w:rsidRDefault="00000000" w:rsidRPr="00000000" w14:paraId="0000022C">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w:t>
      </w:r>
      <w:r w:rsidDel="00000000" w:rsidR="00000000" w:rsidRPr="00000000">
        <w:rPr>
          <w:rFonts w:ascii="Arial" w:cs="Arial" w:eastAsia="Arial" w:hAnsi="Arial"/>
          <w:sz w:val="24"/>
          <w:szCs w:val="24"/>
          <w:rtl w:val="0"/>
        </w:rPr>
        <w:t xml:space="preserve">Protegerles contra </w:t>
      </w:r>
      <w:r w:rsidDel="00000000" w:rsidR="00000000" w:rsidRPr="00000000">
        <w:rPr>
          <w:rFonts w:ascii="Arial" w:cs="Arial" w:eastAsia="Arial" w:hAnsi="Arial"/>
          <w:b w:val="1"/>
          <w:sz w:val="24"/>
          <w:szCs w:val="24"/>
          <w:rtl w:val="0"/>
        </w:rPr>
        <w:t xml:space="preserve">todo tipo y modalidad</w:t>
      </w:r>
      <w:r w:rsidDel="00000000" w:rsidR="00000000" w:rsidRPr="00000000">
        <w:rPr>
          <w:rFonts w:ascii="Arial" w:cs="Arial" w:eastAsia="Arial" w:hAnsi="Arial"/>
          <w:sz w:val="24"/>
          <w:szCs w:val="24"/>
          <w:rtl w:val="0"/>
        </w:rPr>
        <w:t xml:space="preserve"> de violencia, maltrato, perjuicio, daño, agresión, abuso, venta, trata de personas y explotación.</w:t>
      </w:r>
    </w:p>
    <w:p w:rsidR="00000000" w:rsidDel="00000000" w:rsidP="00000000" w:rsidRDefault="00000000" w:rsidRPr="00000000" w14:paraId="0000022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VIII. a XII. …</w:t>
      </w:r>
    </w:p>
    <w:p w:rsidR="00000000" w:rsidDel="00000000" w:rsidP="00000000" w:rsidRDefault="00000000" w:rsidRPr="00000000" w14:paraId="0000022E">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 224. …</w:t>
      </w:r>
    </w:p>
    <w:p w:rsidR="00000000" w:rsidDel="00000000" w:rsidP="00000000" w:rsidRDefault="00000000" w:rsidRPr="00000000" w14:paraId="00000230">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Cuando el que la ejerza </w:t>
      </w:r>
      <w:r w:rsidDel="00000000" w:rsidR="00000000" w:rsidRPr="00000000">
        <w:rPr>
          <w:rFonts w:ascii="Arial" w:cs="Arial" w:eastAsia="Arial" w:hAnsi="Arial"/>
          <w:b w:val="1"/>
          <w:sz w:val="24"/>
          <w:szCs w:val="24"/>
          <w:rtl w:val="0"/>
        </w:rPr>
        <w:t xml:space="preserve">sea condenado mediante sentencia firme por delitos de violencia familiar cometido en contra de su grupo familiar y/o cualquier otro delito doloso grave.</w:t>
      </w:r>
      <w:r w:rsidDel="00000000" w:rsidR="00000000" w:rsidRPr="00000000">
        <w:rPr>
          <w:rtl w:val="0"/>
        </w:rPr>
      </w:r>
    </w:p>
    <w:p w:rsidR="00000000" w:rsidDel="00000000" w:rsidP="00000000" w:rsidRDefault="00000000" w:rsidRPr="00000000" w14:paraId="00000231">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Por las costumbres depravadas de los que ejercen la patria potestad, malos tratos, castigo corporal, castigo humillante, cualquier tipo</w:t>
      </w:r>
      <w:r w:rsidDel="00000000" w:rsidR="00000000" w:rsidRPr="00000000">
        <w:rPr>
          <w:rFonts w:ascii="Arial" w:cs="Arial" w:eastAsia="Arial" w:hAnsi="Arial"/>
          <w:b w:val="1"/>
          <w:sz w:val="24"/>
          <w:szCs w:val="24"/>
          <w:rtl w:val="0"/>
        </w:rPr>
        <w:t xml:space="preserve"> o modalidad de</w:t>
      </w:r>
      <w:r w:rsidDel="00000000" w:rsidR="00000000" w:rsidRPr="00000000">
        <w:rPr>
          <w:rFonts w:ascii="Arial" w:cs="Arial" w:eastAsia="Arial" w:hAnsi="Arial"/>
          <w:sz w:val="24"/>
          <w:szCs w:val="24"/>
          <w:rtl w:val="0"/>
        </w:rPr>
        <w:t xml:space="preserve"> violencia, incluida la violencia familiar o abandono de sus deberes alimentarios o de guarda o custodia por más de dos meses.</w:t>
      </w:r>
    </w:p>
    <w:p w:rsidR="00000000" w:rsidDel="00000000" w:rsidP="00000000" w:rsidRDefault="00000000" w:rsidRPr="00000000" w14:paraId="0000023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a VIII. … </w:t>
      </w:r>
    </w:p>
    <w:p w:rsidR="00000000" w:rsidDel="00000000" w:rsidP="00000000" w:rsidRDefault="00000000" w:rsidRPr="00000000" w14:paraId="00000233">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4.225.-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3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w:t>
      </w:r>
    </w:p>
    <w:p w:rsidR="00000000" w:rsidDel="00000000" w:rsidP="00000000" w:rsidRDefault="00000000" w:rsidRPr="00000000" w14:paraId="0000023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Por sentencia condenatoria </w:t>
      </w:r>
      <w:r w:rsidDel="00000000" w:rsidR="00000000" w:rsidRPr="00000000">
        <w:rPr>
          <w:rFonts w:ascii="Arial" w:cs="Arial" w:eastAsia="Arial" w:hAnsi="Arial"/>
          <w:b w:val="1"/>
          <w:sz w:val="24"/>
          <w:szCs w:val="24"/>
          <w:rtl w:val="0"/>
        </w:rPr>
        <w:t xml:space="preserve">firme</w:t>
      </w:r>
      <w:r w:rsidDel="00000000" w:rsidR="00000000" w:rsidRPr="00000000">
        <w:rPr>
          <w:rFonts w:ascii="Arial" w:cs="Arial" w:eastAsia="Arial" w:hAnsi="Arial"/>
          <w:sz w:val="24"/>
          <w:szCs w:val="24"/>
          <w:rtl w:val="0"/>
        </w:rPr>
        <w:t xml:space="preserve"> que imponga como pena esta suspensión</w:t>
      </w:r>
      <w:r w:rsidDel="00000000" w:rsidR="00000000" w:rsidRPr="00000000">
        <w:rPr>
          <w:rFonts w:ascii="Arial" w:cs="Arial" w:eastAsia="Arial" w:hAnsi="Arial"/>
          <w:b w:val="1"/>
          <w:sz w:val="24"/>
          <w:szCs w:val="24"/>
          <w:rtl w:val="0"/>
        </w:rPr>
        <w:t xml:space="preserve">, así como por la comisión del delito de violencia familiar. </w:t>
      </w:r>
    </w:p>
    <w:p w:rsidR="00000000" w:rsidDel="00000000" w:rsidP="00000000" w:rsidRDefault="00000000" w:rsidRPr="00000000" w14:paraId="0000023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w:t>
      </w:r>
    </w:p>
    <w:p w:rsidR="00000000" w:rsidDel="00000000" w:rsidP="00000000" w:rsidRDefault="00000000" w:rsidRPr="00000000" w14:paraId="0000023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4.277. La persona</w:t>
      </w:r>
      <w:r w:rsidDel="00000000" w:rsidR="00000000" w:rsidRPr="00000000">
        <w:rPr>
          <w:rFonts w:ascii="Arial" w:cs="Arial" w:eastAsia="Arial" w:hAnsi="Arial"/>
          <w:sz w:val="24"/>
          <w:szCs w:val="24"/>
          <w:rtl w:val="0"/>
        </w:rPr>
        <w:t xml:space="preserve"> tutor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que fuera procesada por delito doloso, quedará suspendida de su cargo desde el auto de formal prisión o de </w:t>
      </w:r>
      <w:r w:rsidDel="00000000" w:rsidR="00000000" w:rsidRPr="00000000">
        <w:rPr>
          <w:rFonts w:ascii="Arial" w:cs="Arial" w:eastAsia="Arial" w:hAnsi="Arial"/>
          <w:b w:val="1"/>
          <w:sz w:val="24"/>
          <w:szCs w:val="24"/>
          <w:rtl w:val="0"/>
        </w:rPr>
        <w:t xml:space="preserve">vinculación</w:t>
      </w:r>
      <w:r w:rsidDel="00000000" w:rsidR="00000000" w:rsidRPr="00000000">
        <w:rPr>
          <w:rFonts w:ascii="Arial" w:cs="Arial" w:eastAsia="Arial" w:hAnsi="Arial"/>
          <w:sz w:val="24"/>
          <w:szCs w:val="24"/>
          <w:rtl w:val="0"/>
        </w:rPr>
        <w:t xml:space="preserve"> a proceso, hasta que se dicte sentencia irrevocable.</w:t>
      </w:r>
    </w:p>
    <w:p w:rsidR="00000000" w:rsidDel="00000000" w:rsidP="00000000" w:rsidRDefault="00000000" w:rsidRPr="00000000" w14:paraId="00000239">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4.322. …</w:t>
      </w:r>
    </w:p>
    <w:p w:rsidR="00000000" w:rsidDel="00000000" w:rsidP="00000000" w:rsidRDefault="00000000" w:rsidRPr="00000000" w14:paraId="0000023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w:t>
      </w:r>
    </w:p>
    <w:p w:rsidR="00000000" w:rsidDel="00000000" w:rsidP="00000000" w:rsidRDefault="00000000" w:rsidRPr="00000000" w14:paraId="0000023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Cuando la persona que ejerce la tutela comete el delito de violencia familiar o su equiparación en contra de la persona incapaz, siempre y cuando el Órgano Jurisdiccional competente, lo hubiere establecido así mediante la emisión de sentencia condenatoria firme. </w:t>
      </w:r>
    </w:p>
    <w:p w:rsidR="00000000" w:rsidDel="00000000" w:rsidP="00000000" w:rsidRDefault="00000000" w:rsidRPr="00000000" w14:paraId="0000023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4.397. - …</w:t>
      </w:r>
    </w:p>
    <w:p w:rsidR="00000000" w:rsidDel="00000000" w:rsidP="00000000" w:rsidRDefault="00000000" w:rsidRPr="00000000" w14:paraId="0000023F">
      <w:pPr>
        <w:spacing w:line="360" w:lineRule="auto"/>
        <w:ind w:left="567" w:right="616" w:firstLine="0"/>
        <w:jc w:val="both"/>
        <w:rPr>
          <w:rFonts w:ascii="Arial" w:cs="Arial" w:eastAsia="Arial" w:hAnsi="Arial"/>
          <w:b w:val="1"/>
          <w:sz w:val="24"/>
          <w:szCs w:val="24"/>
        </w:rPr>
      </w:pPr>
      <w:bookmarkStart w:colFirst="0" w:colLast="0" w:name="_26in1rg" w:id="12"/>
      <w:bookmarkEnd w:id="12"/>
      <w:r w:rsidDel="00000000" w:rsidR="00000000" w:rsidRPr="00000000">
        <w:rPr>
          <w:rFonts w:ascii="Arial" w:cs="Arial" w:eastAsia="Arial" w:hAnsi="Arial"/>
          <w:b w:val="1"/>
          <w:sz w:val="24"/>
          <w:szCs w:val="24"/>
          <w:rtl w:val="0"/>
        </w:rPr>
        <w:t xml:space="preserve">I. Violencia familiar: Es la acción u omisión de cualquier integrante del grupo familiar, que ejerza o actualice respectivamente, sobre algún tipo de violencia previsto en los incisos siguientes de este artículo, provocando alguna afectación o algún daño contra la dignidad, el normal o libre desarrollo, la integridad, la economía, el patrimonio, la vida o la libertad de algún otro miembro de su grupo familiar, ya sea dentro o fuera del domicilio familiar, aun cuando se actualice algún otro hecho que las Leyes establezcan como delito. </w:t>
      </w:r>
    </w:p>
    <w:p w:rsidR="00000000" w:rsidDel="00000000" w:rsidP="00000000" w:rsidRDefault="00000000" w:rsidRPr="00000000" w14:paraId="0000024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Violencia psicológica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u omisión que </w:t>
      </w:r>
      <w:r w:rsidDel="00000000" w:rsidR="00000000" w:rsidRPr="00000000">
        <w:rPr>
          <w:rFonts w:ascii="Arial" w:cs="Arial" w:eastAsia="Arial" w:hAnsi="Arial"/>
          <w:b w:val="1"/>
          <w:sz w:val="24"/>
          <w:szCs w:val="24"/>
          <w:rtl w:val="0"/>
        </w:rPr>
        <w:t xml:space="preserve">afecta o daña</w:t>
      </w:r>
      <w:r w:rsidDel="00000000" w:rsidR="00000000" w:rsidRPr="00000000">
        <w:rPr>
          <w:rFonts w:ascii="Arial" w:cs="Arial" w:eastAsia="Arial" w:hAnsi="Arial"/>
          <w:sz w:val="24"/>
          <w:szCs w:val="24"/>
          <w:rtl w:val="0"/>
        </w:rPr>
        <w:t xml:space="preserve"> la estabilidad psicológica, que puede consistir en discriminación de género, negligencia, abandono, </w:t>
      </w:r>
      <w:r w:rsidDel="00000000" w:rsidR="00000000" w:rsidRPr="00000000">
        <w:rPr>
          <w:rFonts w:ascii="Arial" w:cs="Arial" w:eastAsia="Arial" w:hAnsi="Arial"/>
          <w:b w:val="1"/>
          <w:sz w:val="24"/>
          <w:szCs w:val="24"/>
          <w:rtl w:val="0"/>
        </w:rPr>
        <w:t xml:space="preserve">intimidación, control sobre las diferentes acciones, comportamientos y decisiones causando o generando menoscabo, </w:t>
      </w:r>
      <w:r w:rsidDel="00000000" w:rsidR="00000000" w:rsidRPr="00000000">
        <w:rPr>
          <w:rFonts w:ascii="Arial" w:cs="Arial" w:eastAsia="Arial" w:hAnsi="Arial"/>
          <w:sz w:val="24"/>
          <w:szCs w:val="24"/>
          <w:rtl w:val="0"/>
        </w:rPr>
        <w:t xml:space="preserve">descuido reiterado, celotipia, </w:t>
      </w:r>
      <w:r w:rsidDel="00000000" w:rsidR="00000000" w:rsidRPr="00000000">
        <w:rPr>
          <w:rFonts w:ascii="Arial" w:cs="Arial" w:eastAsia="Arial" w:hAnsi="Arial"/>
          <w:b w:val="1"/>
          <w:sz w:val="24"/>
          <w:szCs w:val="24"/>
          <w:rtl w:val="0"/>
        </w:rPr>
        <w:t xml:space="preserve">chantaje,</w:t>
      </w:r>
      <w:r w:rsidDel="00000000" w:rsidR="00000000" w:rsidRPr="00000000">
        <w:rPr>
          <w:rFonts w:ascii="Arial" w:cs="Arial" w:eastAsia="Arial" w:hAnsi="Arial"/>
          <w:sz w:val="24"/>
          <w:szCs w:val="24"/>
          <w:rtl w:val="0"/>
        </w:rPr>
        <w:t xml:space="preserve"> insultos, humillaciones, </w:t>
      </w:r>
      <w:r w:rsidDel="00000000" w:rsidR="00000000" w:rsidRPr="00000000">
        <w:rPr>
          <w:rFonts w:ascii="Arial" w:cs="Arial" w:eastAsia="Arial" w:hAnsi="Arial"/>
          <w:b w:val="1"/>
          <w:sz w:val="24"/>
          <w:szCs w:val="24"/>
          <w:rtl w:val="0"/>
        </w:rPr>
        <w:t xml:space="preserve">desdén, </w:t>
      </w:r>
      <w:r w:rsidDel="00000000" w:rsidR="00000000" w:rsidRPr="00000000">
        <w:rPr>
          <w:rFonts w:ascii="Arial" w:cs="Arial" w:eastAsia="Arial" w:hAnsi="Arial"/>
          <w:sz w:val="24"/>
          <w:szCs w:val="24"/>
          <w:rtl w:val="0"/>
        </w:rPr>
        <w:t xml:space="preserve">marginación, indiferencia, infidelidad, comparaciones destructivas, rechazo, restricción al </w:t>
      </w:r>
      <w:r w:rsidDel="00000000" w:rsidR="00000000" w:rsidRPr="00000000">
        <w:rPr>
          <w:rFonts w:ascii="Arial" w:cs="Arial" w:eastAsia="Arial" w:hAnsi="Arial"/>
          <w:b w:val="1"/>
          <w:sz w:val="24"/>
          <w:szCs w:val="24"/>
          <w:rtl w:val="0"/>
        </w:rPr>
        <w:t xml:space="preserve">libre desarrollo o</w:t>
      </w:r>
      <w:r w:rsidDel="00000000" w:rsidR="00000000" w:rsidRPr="00000000">
        <w:rPr>
          <w:rFonts w:ascii="Arial" w:cs="Arial" w:eastAsia="Arial" w:hAnsi="Arial"/>
          <w:sz w:val="24"/>
          <w:szCs w:val="24"/>
          <w:rtl w:val="0"/>
        </w:rPr>
        <w:t xml:space="preserve"> amenazas, las cuales pueden conllevar a la </w:t>
      </w:r>
      <w:r w:rsidDel="00000000" w:rsidR="00000000" w:rsidRPr="00000000">
        <w:rPr>
          <w:rFonts w:ascii="Arial" w:cs="Arial" w:eastAsia="Arial" w:hAnsi="Arial"/>
          <w:b w:val="1"/>
          <w:sz w:val="24"/>
          <w:szCs w:val="24"/>
          <w:rtl w:val="0"/>
        </w:rPr>
        <w:t xml:space="preserve">receptora de violencia</w:t>
      </w:r>
      <w:r w:rsidDel="00000000" w:rsidR="00000000" w:rsidRPr="00000000">
        <w:rPr>
          <w:rFonts w:ascii="Arial" w:cs="Arial" w:eastAsia="Arial" w:hAnsi="Arial"/>
          <w:sz w:val="24"/>
          <w:szCs w:val="24"/>
          <w:rtl w:val="0"/>
        </w:rPr>
        <w:t xml:space="preserve"> a la depresión, al aislamiento, a la devaluación de su autoestima e incluso al suicidio.</w:t>
      </w:r>
      <w:r w:rsidDel="00000000" w:rsidR="00000000" w:rsidRPr="00000000">
        <w:rPr>
          <w:rtl w:val="0"/>
        </w:rPr>
      </w:r>
    </w:p>
    <w:p w:rsidR="00000000" w:rsidDel="00000000" w:rsidP="00000000" w:rsidRDefault="00000000" w:rsidRPr="00000000" w14:paraId="00000241">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 </w:t>
      </w:r>
      <w:r w:rsidDel="00000000" w:rsidR="00000000" w:rsidRPr="00000000">
        <w:rPr>
          <w:rFonts w:ascii="Arial" w:cs="Arial" w:eastAsia="Arial" w:hAnsi="Arial"/>
          <w:sz w:val="24"/>
          <w:szCs w:val="24"/>
          <w:rtl w:val="0"/>
        </w:rPr>
        <w:t xml:space="preserve">Violencia física: Es cualquier </w:t>
      </w:r>
      <w:r w:rsidDel="00000000" w:rsidR="00000000" w:rsidRPr="00000000">
        <w:rPr>
          <w:rFonts w:ascii="Arial" w:cs="Arial" w:eastAsia="Arial" w:hAnsi="Arial"/>
          <w:b w:val="1"/>
          <w:sz w:val="24"/>
          <w:szCs w:val="24"/>
          <w:rtl w:val="0"/>
        </w:rPr>
        <w:t xml:space="preserve">acción </w:t>
      </w:r>
      <w:r w:rsidDel="00000000" w:rsidR="00000000" w:rsidRPr="00000000">
        <w:rPr>
          <w:rFonts w:ascii="Arial" w:cs="Arial" w:eastAsia="Arial" w:hAnsi="Arial"/>
          <w:sz w:val="24"/>
          <w:szCs w:val="24"/>
          <w:rtl w:val="0"/>
        </w:rPr>
        <w:t xml:space="preserve">que </w:t>
      </w:r>
      <w:r w:rsidDel="00000000" w:rsidR="00000000" w:rsidRPr="00000000">
        <w:rPr>
          <w:rFonts w:ascii="Arial" w:cs="Arial" w:eastAsia="Arial" w:hAnsi="Arial"/>
          <w:b w:val="1"/>
          <w:sz w:val="24"/>
          <w:szCs w:val="24"/>
          <w:rtl w:val="0"/>
        </w:rPr>
        <w:t xml:space="preserve">causa una afectación o un </w:t>
      </w:r>
      <w:r w:rsidDel="00000000" w:rsidR="00000000" w:rsidRPr="00000000">
        <w:rPr>
          <w:rFonts w:ascii="Arial" w:cs="Arial" w:eastAsia="Arial" w:hAnsi="Arial"/>
          <w:sz w:val="24"/>
          <w:szCs w:val="24"/>
          <w:rtl w:val="0"/>
        </w:rPr>
        <w:t xml:space="preserve">daño</w:t>
      </w:r>
      <w:r w:rsidDel="00000000" w:rsidR="00000000" w:rsidRPr="00000000">
        <w:rPr>
          <w:rFonts w:ascii="Arial" w:cs="Arial" w:eastAsia="Arial" w:hAnsi="Arial"/>
          <w:b w:val="1"/>
          <w:sz w:val="24"/>
          <w:szCs w:val="24"/>
          <w:rtl w:val="0"/>
        </w:rPr>
        <w:t xml:space="preserve"> a la integridad física, ya sea a través del uso</w:t>
      </w:r>
      <w:r w:rsidDel="00000000" w:rsidR="00000000" w:rsidRPr="00000000">
        <w:rPr>
          <w:rFonts w:ascii="Arial" w:cs="Arial" w:eastAsia="Arial" w:hAnsi="Arial"/>
          <w:sz w:val="24"/>
          <w:szCs w:val="24"/>
          <w:rtl w:val="0"/>
        </w:rPr>
        <w:t xml:space="preserve"> la fuerza física o </w:t>
      </w:r>
      <w:r w:rsidDel="00000000" w:rsidR="00000000" w:rsidRPr="00000000">
        <w:rPr>
          <w:rFonts w:ascii="Arial" w:cs="Arial" w:eastAsia="Arial" w:hAnsi="Arial"/>
          <w:b w:val="1"/>
          <w:sz w:val="24"/>
          <w:szCs w:val="24"/>
          <w:rtl w:val="0"/>
        </w:rPr>
        <w:t xml:space="preserve">de</w:t>
      </w:r>
      <w:r w:rsidDel="00000000" w:rsidR="00000000" w:rsidRPr="00000000">
        <w:rPr>
          <w:rFonts w:ascii="Arial" w:cs="Arial" w:eastAsia="Arial" w:hAnsi="Arial"/>
          <w:sz w:val="24"/>
          <w:szCs w:val="24"/>
          <w:rtl w:val="0"/>
        </w:rPr>
        <w:t xml:space="preserve"> algún tipo de arma u objeto que pueda provocar o no lesiones ya sean internas, externas, o ambas.</w:t>
      </w:r>
    </w:p>
    <w:p w:rsidR="00000000" w:rsidDel="00000000" w:rsidP="00000000" w:rsidRDefault="00000000" w:rsidRPr="00000000" w14:paraId="0000024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Violencia patrimonial: 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u omisión que afecta la supervivencia de la </w:t>
      </w:r>
      <w:r w:rsidDel="00000000" w:rsidR="00000000" w:rsidRPr="00000000">
        <w:rPr>
          <w:rFonts w:ascii="Arial" w:cs="Arial" w:eastAsia="Arial" w:hAnsi="Arial"/>
          <w:b w:val="1"/>
          <w:sz w:val="24"/>
          <w:szCs w:val="24"/>
          <w:rtl w:val="0"/>
        </w:rPr>
        <w:t xml:space="preserve">receptora de violencia, produciendo un menoscabo y perjuicio patrimonial.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 manifiesta en la transformación, sustracción, desaparición, destrucción, ocultamiento, retención o distracción de objetos, documentos personales, bienes y valores, derechos patrimoniales o recursos económicos destinados a satisfacer sus necesidades, pudiendo abarcar daños a los bienes comunes o propios de la receptora de violencia.</w:t>
      </w:r>
      <w:r w:rsidDel="00000000" w:rsidR="00000000" w:rsidRPr="00000000">
        <w:rPr>
          <w:rtl w:val="0"/>
        </w:rPr>
      </w:r>
    </w:p>
    <w:p w:rsidR="00000000" w:rsidDel="00000000" w:rsidP="00000000" w:rsidRDefault="00000000" w:rsidRPr="00000000" w14:paraId="00000243">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 </w:t>
      </w:r>
      <w:r w:rsidDel="00000000" w:rsidR="00000000" w:rsidRPr="00000000">
        <w:rPr>
          <w:rFonts w:ascii="Arial" w:cs="Arial" w:eastAsia="Arial" w:hAnsi="Arial"/>
          <w:sz w:val="24"/>
          <w:szCs w:val="24"/>
          <w:rtl w:val="0"/>
        </w:rPr>
        <w:t xml:space="preserve">Violencia sexual: </w:t>
      </w:r>
      <w:r w:rsidDel="00000000" w:rsidR="00000000" w:rsidRPr="00000000">
        <w:rPr>
          <w:rFonts w:ascii="Arial" w:cs="Arial" w:eastAsia="Arial" w:hAnsi="Arial"/>
          <w:b w:val="1"/>
          <w:sz w:val="24"/>
          <w:szCs w:val="24"/>
          <w:rtl w:val="0"/>
        </w:rPr>
        <w:t xml:space="preserve">Consiste en cualquier acción</w:t>
      </w:r>
      <w:r w:rsidDel="00000000" w:rsidR="00000000" w:rsidRPr="00000000">
        <w:rPr>
          <w:rFonts w:ascii="Arial" w:cs="Arial" w:eastAsia="Arial" w:hAnsi="Arial"/>
          <w:sz w:val="24"/>
          <w:szCs w:val="24"/>
          <w:rtl w:val="0"/>
        </w:rPr>
        <w:t xml:space="preserve"> que </w:t>
      </w:r>
      <w:r w:rsidDel="00000000" w:rsidR="00000000" w:rsidRPr="00000000">
        <w:rPr>
          <w:rFonts w:ascii="Arial" w:cs="Arial" w:eastAsia="Arial" w:hAnsi="Arial"/>
          <w:b w:val="1"/>
          <w:sz w:val="24"/>
          <w:szCs w:val="24"/>
          <w:rtl w:val="0"/>
        </w:rPr>
        <w:t xml:space="preserve">degrada, afecta o daña</w:t>
      </w:r>
      <w:r w:rsidDel="00000000" w:rsidR="00000000" w:rsidRPr="00000000">
        <w:rPr>
          <w:rFonts w:ascii="Arial" w:cs="Arial" w:eastAsia="Arial" w:hAnsi="Arial"/>
          <w:sz w:val="24"/>
          <w:szCs w:val="24"/>
          <w:rtl w:val="0"/>
        </w:rPr>
        <w:t xml:space="preserve"> el cuerpo y/o la sexualidad </w:t>
      </w:r>
      <w:r w:rsidDel="00000000" w:rsidR="00000000" w:rsidRPr="00000000">
        <w:rPr>
          <w:rFonts w:ascii="Arial" w:cs="Arial" w:eastAsia="Arial" w:hAnsi="Arial"/>
          <w:b w:val="1"/>
          <w:sz w:val="24"/>
          <w:szCs w:val="24"/>
          <w:rtl w:val="0"/>
        </w:rPr>
        <w:t xml:space="preserve">de la receptora</w:t>
      </w:r>
      <w:r w:rsidDel="00000000" w:rsidR="00000000" w:rsidRPr="00000000">
        <w:rPr>
          <w:rFonts w:ascii="Arial" w:cs="Arial" w:eastAsia="Arial" w:hAnsi="Arial"/>
          <w:sz w:val="24"/>
          <w:szCs w:val="24"/>
          <w:rtl w:val="0"/>
        </w:rPr>
        <w:t xml:space="preserve"> de violencia y que, por</w:t>
      </w:r>
      <w:r w:rsidDel="00000000" w:rsidR="00000000" w:rsidRPr="00000000">
        <w:rPr>
          <w:rFonts w:ascii="Arial" w:cs="Arial" w:eastAsia="Arial" w:hAnsi="Arial"/>
          <w:b w:val="1"/>
          <w:sz w:val="24"/>
          <w:szCs w:val="24"/>
          <w:rtl w:val="0"/>
        </w:rPr>
        <w:t xml:space="preserve"> lo</w:t>
      </w:r>
      <w:r w:rsidDel="00000000" w:rsidR="00000000" w:rsidRPr="00000000">
        <w:rPr>
          <w:rFonts w:ascii="Arial" w:cs="Arial" w:eastAsia="Arial" w:hAnsi="Arial"/>
          <w:sz w:val="24"/>
          <w:szCs w:val="24"/>
          <w:rtl w:val="0"/>
        </w:rPr>
        <w:t xml:space="preserve"> tanto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atenta contra su libertad, dignidad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integridad física y </w:t>
      </w:r>
      <w:r w:rsidDel="00000000" w:rsidR="00000000" w:rsidRPr="00000000">
        <w:rPr>
          <w:rFonts w:ascii="Arial" w:cs="Arial" w:eastAsia="Arial" w:hAnsi="Arial"/>
          <w:b w:val="1"/>
          <w:sz w:val="24"/>
          <w:szCs w:val="24"/>
          <w:rtl w:val="0"/>
        </w:rPr>
        <w:t xml:space="preserve">normal desarrollo psicosexual</w:t>
      </w:r>
      <w:r w:rsidDel="00000000" w:rsidR="00000000" w:rsidRPr="00000000">
        <w:rPr>
          <w:rFonts w:ascii="Arial" w:cs="Arial" w:eastAsia="Arial" w:hAnsi="Arial"/>
          <w:sz w:val="24"/>
          <w:szCs w:val="24"/>
          <w:rtl w:val="0"/>
        </w:rPr>
        <w:t xml:space="preserve">. Es una expresión de abuso de poder que implica la supremacía de </w:t>
      </w:r>
      <w:r w:rsidDel="00000000" w:rsidR="00000000" w:rsidRPr="00000000">
        <w:rPr>
          <w:rFonts w:ascii="Arial" w:cs="Arial" w:eastAsia="Arial" w:hAnsi="Arial"/>
          <w:b w:val="1"/>
          <w:sz w:val="24"/>
          <w:szCs w:val="24"/>
          <w:rtl w:val="0"/>
        </w:rPr>
        <w:t xml:space="preserve">la persona</w:t>
      </w:r>
      <w:r w:rsidDel="00000000" w:rsidR="00000000" w:rsidRPr="00000000">
        <w:rPr>
          <w:rFonts w:ascii="Arial" w:cs="Arial" w:eastAsia="Arial" w:hAnsi="Arial"/>
          <w:sz w:val="24"/>
          <w:szCs w:val="24"/>
          <w:rtl w:val="0"/>
        </w:rPr>
        <w:t xml:space="preserve"> 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hacia </w:t>
      </w: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sz w:val="24"/>
          <w:szCs w:val="24"/>
          <w:rtl w:val="0"/>
        </w:rPr>
        <w:t xml:space="preserve"> receptor</w:t>
      </w: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de la violencia.</w:t>
      </w:r>
    </w:p>
    <w:p w:rsidR="00000000" w:rsidDel="00000000" w:rsidP="00000000" w:rsidRDefault="00000000" w:rsidRPr="00000000" w14:paraId="0000024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Violencia económica: Es toda acción u omisión de la generadora de violencia que afecta la supervivencia económica de la receptora de ésta. Se manifiesta a través de limitaciones encaminadas a controlar el ingreso de sus percepciones económicas, en la restricción, limitación y/o negación injustificada para acceder u obtener a mayores recursos económicos. </w:t>
      </w:r>
    </w:p>
    <w:p w:rsidR="00000000" w:rsidDel="00000000" w:rsidP="00000000" w:rsidRDefault="00000000" w:rsidRPr="00000000" w14:paraId="0000024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 Cualquier otra forma análoga que lesione o sea susceptible de afectar o dañar la vida, la dignidad, el normal o libre desarrollo, la integridad, la economía, el patrimonio, la libertad, la protección o la seguridad de alguna otra persona integrante del grupo familiar.</w:t>
      </w:r>
    </w:p>
    <w:p w:rsidR="00000000" w:rsidDel="00000000" w:rsidP="00000000" w:rsidRDefault="00000000" w:rsidRPr="00000000" w14:paraId="0000024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Grupo familiar: </w:t>
      </w:r>
      <w:r w:rsidDel="00000000" w:rsidR="00000000" w:rsidRPr="00000000">
        <w:rPr>
          <w:rFonts w:ascii="Arial" w:cs="Arial" w:eastAsia="Arial" w:hAnsi="Arial"/>
          <w:sz w:val="24"/>
          <w:szCs w:val="24"/>
          <w:rtl w:val="0"/>
        </w:rPr>
        <w:t xml:space="preserve">Conjunto de personas vinculadas por relaciones de intimidad, mutua consideración y apoyo, </w:t>
      </w:r>
      <w:r w:rsidDel="00000000" w:rsidR="00000000" w:rsidRPr="00000000">
        <w:rPr>
          <w:rFonts w:ascii="Arial" w:cs="Arial" w:eastAsia="Arial" w:hAnsi="Arial"/>
          <w:b w:val="1"/>
          <w:sz w:val="24"/>
          <w:szCs w:val="24"/>
          <w:rtl w:val="0"/>
        </w:rPr>
        <w:t xml:space="preserve">parentesco consanguíneo en línea recta ascendente o descendente sin limitación de grado alguno, transversal o afín hasta el cuarto grado, parentesco civil,</w:t>
      </w:r>
      <w:r w:rsidDel="00000000" w:rsidR="00000000" w:rsidRPr="00000000">
        <w:rPr>
          <w:rFonts w:ascii="Arial" w:cs="Arial" w:eastAsia="Arial" w:hAnsi="Arial"/>
          <w:sz w:val="24"/>
          <w:szCs w:val="24"/>
          <w:rtl w:val="0"/>
        </w:rPr>
        <w:t xml:space="preserve"> filiación, convivencia fraterna; o bien, tengan alguna relación conyugal o de concubinato.</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4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Receptor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 </w:t>
      </w:r>
      <w:r w:rsidDel="00000000" w:rsidR="00000000" w:rsidRPr="00000000">
        <w:rPr>
          <w:rFonts w:ascii="Arial" w:cs="Arial" w:eastAsia="Arial" w:hAnsi="Arial"/>
          <w:b w:val="1"/>
          <w:sz w:val="24"/>
          <w:szCs w:val="24"/>
          <w:rtl w:val="0"/>
        </w:rPr>
        <w:t xml:space="preserve">Es la persona que, en su calidad dual de integrante del grupo familiar y víctima, resiente y sufre una afectación o daño a su vida, dignidad, normal o libre desarrollo, integridad, economía, patrimonio, libertad, protección o seguridad personal, proveniente de una generadora de violencia, ya sea dentro o fuera del domicilio familiar.</w:t>
      </w:r>
    </w:p>
    <w:p w:rsidR="00000000" w:rsidDel="00000000" w:rsidP="00000000" w:rsidRDefault="00000000" w:rsidRPr="00000000" w14:paraId="0000024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 </w:t>
      </w:r>
      <w:r w:rsidDel="00000000" w:rsidR="00000000" w:rsidRPr="00000000">
        <w:rPr>
          <w:rFonts w:ascii="Arial" w:cs="Arial" w:eastAsia="Arial" w:hAnsi="Arial"/>
          <w:b w:val="1"/>
          <w:sz w:val="24"/>
          <w:szCs w:val="24"/>
          <w:rtl w:val="0"/>
        </w:rPr>
        <w:t xml:space="preserve">Es la persona que, en su calidad de integrante de un grupo familiar, a través de su acción u omisión respectivamente, lleva a cabo o actualiza cualquier tipo de violencia en contra de una receptora de violencia, ya sea dentro o fuera del domicilio familiar.</w:t>
      </w:r>
    </w:p>
    <w:p w:rsidR="00000000" w:rsidDel="00000000" w:rsidP="00000000" w:rsidRDefault="00000000" w:rsidRPr="00000000" w14:paraId="0000024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w:t>
      </w:r>
    </w:p>
    <w:p w:rsidR="00000000" w:rsidDel="00000000" w:rsidP="00000000" w:rsidRDefault="00000000" w:rsidRPr="00000000" w14:paraId="0000024A">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6.22. - …</w:t>
      </w:r>
    </w:p>
    <w:p w:rsidR="00000000" w:rsidDel="00000000" w:rsidP="00000000" w:rsidRDefault="00000000" w:rsidRPr="00000000" w14:paraId="0000024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La persona que haya sido condenada por delito doloso, de violencia familiar o su equiparación, que merezca pena de prisión y/o de seguridad, cometido contra la persona de cuya sucesión se trata o contra su parentesco consanguíneo en línea recta ascendente o descendente sin limitación de grado alguno, en línea transversal o afín hasta el cuarto grado, contra su parentesco civil, contra su cónyuge, concubina o concubinario. </w:t>
      </w:r>
    </w:p>
    <w:p w:rsidR="00000000" w:rsidDel="00000000" w:rsidP="00000000" w:rsidRDefault="00000000" w:rsidRPr="00000000" w14:paraId="0000024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 </w:t>
      </w:r>
    </w:p>
    <w:p w:rsidR="00000000" w:rsidDel="00000000" w:rsidP="00000000" w:rsidRDefault="00000000" w:rsidRPr="00000000" w14:paraId="0000024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Derogado. …</w:t>
      </w:r>
    </w:p>
    <w:p w:rsidR="00000000" w:rsidDel="00000000" w:rsidP="00000000" w:rsidRDefault="00000000" w:rsidRPr="00000000" w14:paraId="00000251">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Derogado. …</w:t>
      </w:r>
    </w:p>
    <w:p w:rsidR="00000000" w:rsidDel="00000000" w:rsidP="00000000" w:rsidRDefault="00000000" w:rsidRPr="00000000" w14:paraId="00000253">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Derogado. …</w:t>
      </w:r>
    </w:p>
    <w:p w:rsidR="00000000" w:rsidDel="00000000" w:rsidP="00000000" w:rsidRDefault="00000000" w:rsidRPr="00000000" w14:paraId="0000025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a IX. …</w:t>
      </w:r>
    </w:p>
    <w:p w:rsidR="00000000" w:rsidDel="00000000" w:rsidP="00000000" w:rsidRDefault="00000000" w:rsidRPr="00000000" w14:paraId="00000257">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7.156. …</w:t>
      </w:r>
    </w:p>
    <w:p w:rsidR="00000000" w:rsidDel="00000000" w:rsidP="00000000" w:rsidRDefault="00000000" w:rsidRPr="00000000" w14:paraId="0000025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5A">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III</w:t>
      </w:r>
    </w:p>
    <w:p w:rsidR="00000000" w:rsidDel="00000000" w:rsidP="00000000" w:rsidRDefault="00000000" w:rsidRPr="00000000" w14:paraId="0000025B">
      <w:pPr>
        <w:spacing w:line="360" w:lineRule="auto"/>
        <w:ind w:left="567" w:right="616" w:firstLine="0"/>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Las derivadas de la controversia familiar </w:t>
      </w:r>
      <w:r w:rsidDel="00000000" w:rsidR="00000000" w:rsidRPr="00000000">
        <w:rPr>
          <w:rFonts w:ascii="Arial" w:cs="Arial" w:eastAsia="Arial" w:hAnsi="Arial"/>
          <w:b w:val="1"/>
          <w:sz w:val="24"/>
          <w:szCs w:val="24"/>
          <w:rtl w:val="0"/>
        </w:rPr>
        <w:t xml:space="preserve">y/o violencia familiar.</w:t>
      </w:r>
      <w:r w:rsidDel="00000000" w:rsidR="00000000" w:rsidRPr="00000000">
        <w:rPr>
          <w:rtl w:val="0"/>
        </w:rPr>
      </w:r>
    </w:p>
    <w:p w:rsidR="00000000" w:rsidDel="00000000" w:rsidP="00000000" w:rsidRDefault="00000000" w:rsidRPr="00000000" w14:paraId="0000025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Toda reclamación que se sustente en un menoscabo a la parte afectiva de la persona.</w:t>
      </w:r>
    </w:p>
    <w:p w:rsidR="00000000" w:rsidDel="00000000" w:rsidP="00000000" w:rsidRDefault="00000000" w:rsidRPr="00000000" w14:paraId="0000025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Aquellos que incidan en la parte social o moral de la persona. </w:t>
      </w:r>
    </w:p>
    <w:p w:rsidR="00000000" w:rsidDel="00000000" w:rsidP="00000000" w:rsidRDefault="00000000" w:rsidRPr="00000000" w14:paraId="0000025E">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7.159.</w:t>
      </w:r>
      <w:r w:rsidDel="00000000" w:rsidR="00000000" w:rsidRPr="00000000">
        <w:rPr>
          <w:rFonts w:ascii="Arial" w:cs="Arial" w:eastAsia="Arial" w:hAnsi="Arial"/>
          <w:sz w:val="24"/>
          <w:szCs w:val="24"/>
          <w:rtl w:val="0"/>
        </w:rPr>
        <w:t xml:space="preserve"> El monto de la indemnización por daño moral lo determinará </w:t>
      </w:r>
      <w:r w:rsidDel="00000000" w:rsidR="00000000" w:rsidRPr="00000000">
        <w:rPr>
          <w:rFonts w:ascii="Arial" w:cs="Arial" w:eastAsia="Arial" w:hAnsi="Arial"/>
          <w:b w:val="1"/>
          <w:sz w:val="24"/>
          <w:szCs w:val="24"/>
          <w:rtl w:val="0"/>
        </w:rPr>
        <w:t xml:space="preserve">el Juez competente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 manera motivada y justificada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debiendo tomar en cuenta de manera enunciativa y no limitativa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la gravedad de la </w:t>
      </w:r>
      <w:r w:rsidDel="00000000" w:rsidR="00000000" w:rsidRPr="00000000">
        <w:rPr>
          <w:rFonts w:ascii="Arial" w:cs="Arial" w:eastAsia="Arial" w:hAnsi="Arial"/>
          <w:sz w:val="24"/>
          <w:szCs w:val="24"/>
          <w:rtl w:val="0"/>
        </w:rPr>
        <w:t xml:space="preserve">afectación producid</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el grado de responsabilidad, la situación económica del responsable, </w:t>
      </w:r>
      <w:r w:rsidDel="00000000" w:rsidR="00000000" w:rsidRPr="00000000">
        <w:rPr>
          <w:rFonts w:ascii="Arial" w:cs="Arial" w:eastAsia="Arial" w:hAnsi="Arial"/>
          <w:b w:val="1"/>
          <w:sz w:val="24"/>
          <w:szCs w:val="24"/>
          <w:rtl w:val="0"/>
        </w:rPr>
        <w:t xml:space="preserve">las afectaciones resentidas por la víctima</w:t>
      </w:r>
      <w:r w:rsidDel="00000000" w:rsidR="00000000" w:rsidRPr="00000000">
        <w:rPr>
          <w:rFonts w:ascii="Arial" w:cs="Arial" w:eastAsia="Arial" w:hAnsi="Arial"/>
          <w:sz w:val="24"/>
          <w:szCs w:val="24"/>
          <w:rtl w:val="0"/>
        </w:rPr>
        <w:t xml:space="preserve">, así como las demás circunstancias del caso</w:t>
      </w:r>
      <w:r w:rsidDel="00000000" w:rsidR="00000000" w:rsidRPr="00000000">
        <w:rPr>
          <w:rFonts w:ascii="Arial" w:cs="Arial" w:eastAsia="Arial" w:hAnsi="Arial"/>
          <w:b w:val="1"/>
          <w:sz w:val="24"/>
          <w:szCs w:val="24"/>
          <w:rtl w:val="0"/>
        </w:rPr>
        <w:t xml:space="preserve">, de conformidad con los derechos a la dignidad humana y a la justa indemnización. </w:t>
      </w:r>
    </w:p>
    <w:p w:rsidR="00000000" w:rsidDel="00000000" w:rsidP="00000000" w:rsidRDefault="00000000" w:rsidRPr="00000000" w14:paraId="00000260">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CUARTO. – </w:t>
      </w:r>
      <w:r w:rsidDel="00000000" w:rsidR="00000000" w:rsidRPr="00000000">
        <w:rPr>
          <w:rFonts w:ascii="Arial" w:cs="Arial" w:eastAsia="Arial" w:hAnsi="Arial"/>
          <w:sz w:val="24"/>
          <w:szCs w:val="24"/>
          <w:rtl w:val="0"/>
        </w:rPr>
        <w:t xml:space="preserve">Se </w:t>
      </w:r>
      <w:r w:rsidDel="00000000" w:rsidR="00000000" w:rsidRPr="00000000">
        <w:rPr>
          <w:rFonts w:ascii="Arial" w:cs="Arial" w:eastAsia="Arial" w:hAnsi="Arial"/>
          <w:b w:val="1"/>
          <w:sz w:val="24"/>
          <w:szCs w:val="24"/>
          <w:rtl w:val="0"/>
        </w:rPr>
        <w:t xml:space="preserve">reforman </w:t>
      </w:r>
      <w:r w:rsidDel="00000000" w:rsidR="00000000" w:rsidRPr="00000000">
        <w:rPr>
          <w:rFonts w:ascii="Arial" w:cs="Arial" w:eastAsia="Arial" w:hAnsi="Arial"/>
          <w:sz w:val="24"/>
          <w:szCs w:val="24"/>
          <w:rtl w:val="0"/>
        </w:rPr>
        <w:t xml:space="preserve">los artículos 2.347; 2.348 fracciones I y II; 2.349 fracciones III, IV, V, VI y X; 2.354; 2.355 Quinquies fracciones I, II, III, IV, VI, VII y VIII; 2.356; y 2.360 Bis del Código de Procedimientos Civiles del Estado de México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para quedar de la manera siguiente: </w:t>
      </w:r>
    </w:p>
    <w:p w:rsidR="00000000" w:rsidDel="00000000" w:rsidP="00000000" w:rsidRDefault="00000000" w:rsidRPr="00000000" w14:paraId="00000262">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3">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2.347.</w:t>
      </w:r>
      <w:r w:rsidDel="00000000" w:rsidR="00000000" w:rsidRPr="00000000">
        <w:rPr>
          <w:rFonts w:ascii="Arial" w:cs="Arial" w:eastAsia="Arial" w:hAnsi="Arial"/>
          <w:sz w:val="24"/>
          <w:szCs w:val="24"/>
          <w:rtl w:val="0"/>
        </w:rPr>
        <w:t xml:space="preserve"> Tratándose de niñas, niños y adolescentes, </w:t>
      </w:r>
      <w:r w:rsidDel="00000000" w:rsidR="00000000" w:rsidRPr="00000000">
        <w:rPr>
          <w:rFonts w:ascii="Arial" w:cs="Arial" w:eastAsia="Arial" w:hAnsi="Arial"/>
          <w:b w:val="1"/>
          <w:sz w:val="24"/>
          <w:szCs w:val="24"/>
          <w:rtl w:val="0"/>
        </w:rPr>
        <w:t xml:space="preserve">personas</w:t>
      </w:r>
      <w:r w:rsidDel="00000000" w:rsidR="00000000" w:rsidRPr="00000000">
        <w:rPr>
          <w:rFonts w:ascii="Arial" w:cs="Arial" w:eastAsia="Arial" w:hAnsi="Arial"/>
          <w:sz w:val="24"/>
          <w:szCs w:val="24"/>
          <w:rtl w:val="0"/>
        </w:rPr>
        <w:t xml:space="preserve"> incapaces</w:t>
      </w:r>
      <w:r w:rsidDel="00000000" w:rsidR="00000000" w:rsidRPr="00000000">
        <w:rPr>
          <w:rFonts w:ascii="Arial" w:cs="Arial" w:eastAsia="Arial" w:hAnsi="Arial"/>
          <w:b w:val="1"/>
          <w:sz w:val="24"/>
          <w:szCs w:val="24"/>
          <w:rtl w:val="0"/>
        </w:rPr>
        <w:t xml:space="preserve"> o </w:t>
      </w:r>
      <w:r w:rsidDel="00000000" w:rsidR="00000000" w:rsidRPr="00000000">
        <w:rPr>
          <w:rFonts w:ascii="Arial" w:cs="Arial" w:eastAsia="Arial" w:hAnsi="Arial"/>
          <w:sz w:val="24"/>
          <w:szCs w:val="24"/>
          <w:rtl w:val="0"/>
        </w:rPr>
        <w:t xml:space="preserve">adult</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mayores de sesenta años, deberán ser escuchados y tomados en cuenta durante el procedimiento, considerando su edad, grado de madurez y capacidad.</w:t>
      </w:r>
    </w:p>
    <w:p w:rsidR="00000000" w:rsidDel="00000000" w:rsidP="00000000" w:rsidRDefault="00000000" w:rsidRPr="00000000" w14:paraId="00000264">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2.348. …</w:t>
      </w:r>
    </w:p>
    <w:p w:rsidR="00000000" w:rsidDel="00000000" w:rsidP="00000000" w:rsidRDefault="00000000" w:rsidRPr="00000000" w14:paraId="0000026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6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La receptora de violencia; </w:t>
      </w:r>
    </w:p>
    <w:p w:rsidR="00000000" w:rsidDel="00000000" w:rsidP="00000000" w:rsidRDefault="00000000" w:rsidRPr="00000000" w14:paraId="0000026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Cualquier integrante o miembro del grupo familiar; </w:t>
      </w:r>
    </w:p>
    <w:p w:rsidR="00000000" w:rsidDel="00000000" w:rsidP="00000000" w:rsidRDefault="00000000" w:rsidRPr="00000000" w14:paraId="0000026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6A">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 349 …</w:t>
      </w:r>
    </w:p>
    <w:p w:rsidR="00000000" w:rsidDel="00000000" w:rsidP="00000000" w:rsidRDefault="00000000" w:rsidRPr="00000000" w14:paraId="0000026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w:t>
      </w:r>
    </w:p>
    <w:p w:rsidR="00000000" w:rsidDel="00000000" w:rsidP="00000000" w:rsidRDefault="00000000" w:rsidRPr="00000000" w14:paraId="0000026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Nombre y domicilio de la persona que presenta l</w:t>
      </w:r>
      <w:r w:rsidDel="00000000" w:rsidR="00000000" w:rsidRPr="00000000">
        <w:rPr>
          <w:rFonts w:ascii="Arial" w:cs="Arial" w:eastAsia="Arial" w:hAnsi="Arial"/>
          <w:sz w:val="24"/>
          <w:szCs w:val="24"/>
          <w:rtl w:val="0"/>
        </w:rPr>
        <w:t xml:space="preserve">a demanda en los supuestos</w:t>
      </w:r>
      <w:r w:rsidDel="00000000" w:rsidR="00000000" w:rsidRPr="00000000">
        <w:rPr>
          <w:rFonts w:ascii="Arial" w:cs="Arial" w:eastAsia="Arial" w:hAnsi="Arial"/>
          <w:b w:val="1"/>
          <w:sz w:val="24"/>
          <w:szCs w:val="24"/>
          <w:rtl w:val="0"/>
        </w:rPr>
        <w:t xml:space="preserve"> previstos por</w:t>
      </w:r>
      <w:r w:rsidDel="00000000" w:rsidR="00000000" w:rsidRPr="00000000">
        <w:rPr>
          <w:rFonts w:ascii="Arial" w:cs="Arial" w:eastAsia="Arial" w:hAnsi="Arial"/>
          <w:sz w:val="24"/>
          <w:szCs w:val="24"/>
          <w:rtl w:val="0"/>
        </w:rPr>
        <w:t xml:space="preserve"> las fracciones II y III del artículo anterior;</w:t>
      </w:r>
      <w:r w:rsidDel="00000000" w:rsidR="00000000" w:rsidRPr="00000000">
        <w:rPr>
          <w:rtl w:val="0"/>
        </w:rPr>
      </w:r>
    </w:p>
    <w:p w:rsidR="00000000" w:rsidDel="00000000" w:rsidP="00000000" w:rsidRDefault="00000000" w:rsidRPr="00000000" w14:paraId="0000026E">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Nombre y domicilio </w:t>
      </w:r>
      <w:r w:rsidDel="00000000" w:rsidR="00000000" w:rsidRPr="00000000">
        <w:rPr>
          <w:rFonts w:ascii="Arial" w:cs="Arial" w:eastAsia="Arial" w:hAnsi="Arial"/>
          <w:b w:val="1"/>
          <w:sz w:val="24"/>
          <w:szCs w:val="24"/>
          <w:rtl w:val="0"/>
        </w:rPr>
        <w:t xml:space="preserve">de la </w:t>
      </w:r>
      <w:r w:rsidDel="00000000" w:rsidR="00000000" w:rsidRPr="00000000">
        <w:rPr>
          <w:rFonts w:ascii="Arial" w:cs="Arial" w:eastAsia="Arial" w:hAnsi="Arial"/>
          <w:sz w:val="24"/>
          <w:szCs w:val="24"/>
          <w:rtl w:val="0"/>
        </w:rPr>
        <w:t xml:space="preserve">receptor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w:t>
      </w:r>
    </w:p>
    <w:p w:rsidR="00000000" w:rsidDel="00000000" w:rsidP="00000000" w:rsidRDefault="00000000" w:rsidRPr="00000000" w14:paraId="0000026F">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Nombre y domicilio de </w:t>
      </w:r>
      <w:r w:rsidDel="00000000" w:rsidR="00000000" w:rsidRPr="00000000">
        <w:rPr>
          <w:rFonts w:ascii="Arial" w:cs="Arial" w:eastAsia="Arial" w:hAnsi="Arial"/>
          <w:b w:val="1"/>
          <w:sz w:val="24"/>
          <w:szCs w:val="24"/>
          <w:rtl w:val="0"/>
        </w:rPr>
        <w:t xml:space="preserve">la presunta </w:t>
      </w:r>
      <w:r w:rsidDel="00000000" w:rsidR="00000000" w:rsidRPr="00000000">
        <w:rPr>
          <w:rFonts w:ascii="Arial" w:cs="Arial" w:eastAsia="Arial" w:hAnsi="Arial"/>
          <w:sz w:val="24"/>
          <w:szCs w:val="24"/>
          <w:rtl w:val="0"/>
        </w:rPr>
        <w:t xml:space="preserve">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w:t>
      </w:r>
    </w:p>
    <w:p w:rsidR="00000000" w:rsidDel="00000000" w:rsidP="00000000" w:rsidRDefault="00000000" w:rsidRPr="00000000" w14:paraId="00000270">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Vínculo o relación que exist</w:t>
      </w: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sz w:val="24"/>
          <w:szCs w:val="24"/>
          <w:rtl w:val="0"/>
        </w:rPr>
        <w:t xml:space="preserve"> entre </w:t>
      </w:r>
      <w:r w:rsidDel="00000000" w:rsidR="00000000" w:rsidRPr="00000000">
        <w:rPr>
          <w:rFonts w:ascii="Arial" w:cs="Arial" w:eastAsia="Arial" w:hAnsi="Arial"/>
          <w:b w:val="1"/>
          <w:sz w:val="24"/>
          <w:szCs w:val="24"/>
          <w:rtl w:val="0"/>
        </w:rPr>
        <w:t xml:space="preserve">la persona</w:t>
      </w:r>
      <w:r w:rsidDel="00000000" w:rsidR="00000000" w:rsidRPr="00000000">
        <w:rPr>
          <w:rFonts w:ascii="Arial" w:cs="Arial" w:eastAsia="Arial" w:hAnsi="Arial"/>
          <w:sz w:val="24"/>
          <w:szCs w:val="24"/>
          <w:rtl w:val="0"/>
        </w:rPr>
        <w:t xml:space="preserve"> receptor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la presunta </w:t>
      </w:r>
      <w:r w:rsidDel="00000000" w:rsidR="00000000" w:rsidRPr="00000000">
        <w:rPr>
          <w:rFonts w:ascii="Arial" w:cs="Arial" w:eastAsia="Arial" w:hAnsi="Arial"/>
          <w:sz w:val="24"/>
          <w:szCs w:val="24"/>
          <w:rtl w:val="0"/>
        </w:rPr>
        <w:t xml:space="preserve">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w:t>
      </w:r>
    </w:p>
    <w:p w:rsidR="00000000" w:rsidDel="00000000" w:rsidP="00000000" w:rsidRDefault="00000000" w:rsidRPr="00000000" w14:paraId="0000027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a VIII. …</w:t>
      </w:r>
    </w:p>
    <w:p w:rsidR="00000000" w:rsidDel="00000000" w:rsidP="00000000" w:rsidRDefault="00000000" w:rsidRPr="00000000" w14:paraId="0000027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w:t>
      </w:r>
      <w:r w:rsidDel="00000000" w:rsidR="00000000" w:rsidRPr="00000000">
        <w:rPr>
          <w:rFonts w:ascii="Arial" w:cs="Arial" w:eastAsia="Arial" w:hAnsi="Arial"/>
          <w:sz w:val="24"/>
          <w:szCs w:val="24"/>
          <w:rtl w:val="0"/>
        </w:rPr>
        <w:t xml:space="preserve">Protesta y firma de</w:t>
      </w:r>
      <w:r w:rsidDel="00000000" w:rsidR="00000000" w:rsidRPr="00000000">
        <w:rPr>
          <w:rFonts w:ascii="Arial" w:cs="Arial" w:eastAsia="Arial" w:hAnsi="Arial"/>
          <w:b w:val="1"/>
          <w:sz w:val="24"/>
          <w:szCs w:val="24"/>
          <w:rtl w:val="0"/>
        </w:rPr>
        <w:t xml:space="preserve"> la persona que presenta el escrito de demanda o en su caso, de la receptora de violencia. </w:t>
      </w:r>
    </w:p>
    <w:p w:rsidR="00000000" w:rsidDel="00000000" w:rsidP="00000000" w:rsidRDefault="00000000" w:rsidRPr="00000000" w14:paraId="00000273">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4">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2.354. </w:t>
      </w:r>
      <w:r w:rsidDel="00000000" w:rsidR="00000000" w:rsidRPr="00000000">
        <w:rPr>
          <w:rFonts w:ascii="Arial" w:cs="Arial" w:eastAsia="Arial" w:hAnsi="Arial"/>
          <w:sz w:val="24"/>
          <w:szCs w:val="24"/>
          <w:rtl w:val="0"/>
        </w:rPr>
        <w:t xml:space="preserve">Admitida la demanda se correrá traslado a </w:t>
      </w:r>
      <w:r w:rsidDel="00000000" w:rsidR="00000000" w:rsidRPr="00000000">
        <w:rPr>
          <w:rFonts w:ascii="Arial" w:cs="Arial" w:eastAsia="Arial" w:hAnsi="Arial"/>
          <w:b w:val="1"/>
          <w:sz w:val="24"/>
          <w:szCs w:val="24"/>
          <w:rtl w:val="0"/>
        </w:rPr>
        <w:t xml:space="preserve">la presunta generadora de violencia</w:t>
      </w:r>
      <w:r w:rsidDel="00000000" w:rsidR="00000000" w:rsidRPr="00000000">
        <w:rPr>
          <w:rFonts w:ascii="Arial" w:cs="Arial" w:eastAsia="Arial" w:hAnsi="Arial"/>
          <w:sz w:val="24"/>
          <w:szCs w:val="24"/>
          <w:rtl w:val="0"/>
        </w:rPr>
        <w:t xml:space="preserve"> y se le emplazará para que en el plazo de cinco días conteste y ofrezca pruebas.</w:t>
      </w:r>
    </w:p>
    <w:p w:rsidR="00000000" w:rsidDel="00000000" w:rsidP="00000000" w:rsidRDefault="00000000" w:rsidRPr="00000000" w14:paraId="0000027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2.355 Quinquies. …</w:t>
      </w:r>
    </w:p>
    <w:p w:rsidR="00000000" w:rsidDel="00000000" w:rsidP="00000000" w:rsidRDefault="00000000" w:rsidRPr="00000000" w14:paraId="0000027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 La</w:t>
      </w:r>
      <w:r w:rsidDel="00000000" w:rsidR="00000000" w:rsidRPr="00000000">
        <w:rPr>
          <w:rFonts w:ascii="Arial" w:cs="Arial" w:eastAsia="Arial" w:hAnsi="Arial"/>
          <w:sz w:val="24"/>
          <w:szCs w:val="24"/>
          <w:rtl w:val="0"/>
        </w:rPr>
        <w:t xml:space="preserve"> suspensión temporal </w:t>
      </w:r>
      <w:r w:rsidDel="00000000" w:rsidR="00000000" w:rsidRPr="00000000">
        <w:rPr>
          <w:rFonts w:ascii="Arial" w:cs="Arial" w:eastAsia="Arial" w:hAnsi="Arial"/>
          <w:b w:val="1"/>
          <w:sz w:val="24"/>
          <w:szCs w:val="24"/>
          <w:rtl w:val="0"/>
        </w:rPr>
        <w:t xml:space="preserve">del derecho de visita </w:t>
      </w:r>
      <w:r w:rsidDel="00000000" w:rsidR="00000000" w:rsidRPr="00000000">
        <w:rPr>
          <w:rFonts w:ascii="Arial" w:cs="Arial" w:eastAsia="Arial" w:hAnsi="Arial"/>
          <w:sz w:val="24"/>
          <w:szCs w:val="24"/>
          <w:rtl w:val="0"/>
        </w:rPr>
        <w:t xml:space="preserve">en el régimen de convivencia </w:t>
      </w:r>
      <w:r w:rsidDel="00000000" w:rsidR="00000000" w:rsidRPr="00000000">
        <w:rPr>
          <w:rFonts w:ascii="Arial" w:cs="Arial" w:eastAsia="Arial" w:hAnsi="Arial"/>
          <w:b w:val="1"/>
          <w:sz w:val="24"/>
          <w:szCs w:val="24"/>
          <w:rtl w:val="0"/>
        </w:rPr>
        <w:t xml:space="preserve">correspondiente a la presunta generadora de violencia respecto de</w:t>
      </w:r>
      <w:r w:rsidDel="00000000" w:rsidR="00000000" w:rsidRPr="00000000">
        <w:rPr>
          <w:rFonts w:ascii="Arial" w:cs="Arial" w:eastAsia="Arial" w:hAnsi="Arial"/>
          <w:sz w:val="24"/>
          <w:szCs w:val="24"/>
          <w:rtl w:val="0"/>
        </w:rPr>
        <w:t xml:space="preserve"> sus descendientes, </w:t>
      </w:r>
      <w:r w:rsidDel="00000000" w:rsidR="00000000" w:rsidRPr="00000000">
        <w:rPr>
          <w:rFonts w:ascii="Arial" w:cs="Arial" w:eastAsia="Arial" w:hAnsi="Arial"/>
          <w:b w:val="1"/>
          <w:sz w:val="24"/>
          <w:szCs w:val="24"/>
          <w:rtl w:val="0"/>
        </w:rPr>
        <w:t xml:space="preserve">por lo que se resolverá</w:t>
      </w:r>
      <w:r w:rsidDel="00000000" w:rsidR="00000000" w:rsidRPr="00000000">
        <w:rPr>
          <w:rFonts w:ascii="Arial" w:cs="Arial" w:eastAsia="Arial" w:hAnsi="Arial"/>
          <w:sz w:val="24"/>
          <w:szCs w:val="24"/>
          <w:rtl w:val="0"/>
        </w:rPr>
        <w:t xml:space="preserve"> inmediatamente lo relativo a la custodia provisional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tratándose de niñas, niños y adolescentes. </w:t>
      </w:r>
    </w:p>
    <w:p w:rsidR="00000000" w:rsidDel="00000000" w:rsidP="00000000" w:rsidRDefault="00000000" w:rsidRPr="00000000" w14:paraId="0000027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w:t>
      </w:r>
      <w:r w:rsidDel="00000000" w:rsidR="00000000" w:rsidRPr="00000000">
        <w:rPr>
          <w:rFonts w:ascii="Arial" w:cs="Arial" w:eastAsia="Arial" w:hAnsi="Arial"/>
          <w:sz w:val="24"/>
          <w:szCs w:val="24"/>
          <w:rtl w:val="0"/>
        </w:rPr>
        <w:t xml:space="preserve">Prohibición </w:t>
      </w:r>
      <w:r w:rsidDel="00000000" w:rsidR="00000000" w:rsidRPr="00000000">
        <w:rPr>
          <w:rFonts w:ascii="Arial" w:cs="Arial" w:eastAsia="Arial" w:hAnsi="Arial"/>
          <w:b w:val="1"/>
          <w:sz w:val="24"/>
          <w:szCs w:val="24"/>
          <w:rtl w:val="0"/>
        </w:rPr>
        <w:t xml:space="preserve">a la presunta generadora de violencia</w:t>
      </w:r>
      <w:r w:rsidDel="00000000" w:rsidR="00000000" w:rsidRPr="00000000">
        <w:rPr>
          <w:rFonts w:ascii="Arial" w:cs="Arial" w:eastAsia="Arial" w:hAnsi="Arial"/>
          <w:sz w:val="24"/>
          <w:szCs w:val="24"/>
          <w:rtl w:val="0"/>
        </w:rPr>
        <w:t xml:space="preserve"> de enajenar, dar en prenda o hipotecar </w:t>
      </w:r>
      <w:r w:rsidDel="00000000" w:rsidR="00000000" w:rsidRPr="00000000">
        <w:rPr>
          <w:rFonts w:ascii="Arial" w:cs="Arial" w:eastAsia="Arial" w:hAnsi="Arial"/>
          <w:b w:val="1"/>
          <w:sz w:val="24"/>
          <w:szCs w:val="24"/>
          <w:rtl w:val="0"/>
        </w:rPr>
        <w:t xml:space="preserve">injustificadamente</w:t>
      </w:r>
      <w:r w:rsidDel="00000000" w:rsidR="00000000" w:rsidRPr="00000000">
        <w:rPr>
          <w:rFonts w:ascii="Arial" w:cs="Arial" w:eastAsia="Arial" w:hAnsi="Arial"/>
          <w:sz w:val="24"/>
          <w:szCs w:val="24"/>
          <w:rtl w:val="0"/>
        </w:rPr>
        <w:t xml:space="preserve"> bienes de su propiedad cuando se trate del domicilio conyugal y, en cualquier caso, cuando se trate de bienes de la sociedad conyugal, ordenando la inscripción de esta medida en el Instituto de la Función Registral del Estado de México en cada caso.</w:t>
      </w:r>
    </w:p>
    <w:p w:rsidR="00000000" w:rsidDel="00000000" w:rsidP="00000000" w:rsidRDefault="00000000" w:rsidRPr="00000000" w14:paraId="00000279">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Posesión exclusiva de </w:t>
      </w:r>
      <w:r w:rsidDel="00000000" w:rsidR="00000000" w:rsidRPr="00000000">
        <w:rPr>
          <w:rFonts w:ascii="Arial" w:cs="Arial" w:eastAsia="Arial" w:hAnsi="Arial"/>
          <w:b w:val="1"/>
          <w:sz w:val="24"/>
          <w:szCs w:val="24"/>
          <w:rtl w:val="0"/>
        </w:rPr>
        <w:t xml:space="preserve">la receptora de violencia</w:t>
      </w:r>
      <w:r w:rsidDel="00000000" w:rsidR="00000000" w:rsidRPr="00000000">
        <w:rPr>
          <w:rFonts w:ascii="Arial" w:cs="Arial" w:eastAsia="Arial" w:hAnsi="Arial"/>
          <w:sz w:val="24"/>
          <w:szCs w:val="24"/>
          <w:rtl w:val="0"/>
        </w:rPr>
        <w:t xml:space="preserve"> sobre el inmueble que sirvió de domicilio, por el tiempo que dure el procedimiento.</w:t>
      </w:r>
    </w:p>
    <w:p w:rsidR="00000000" w:rsidDel="00000000" w:rsidP="00000000" w:rsidRDefault="00000000" w:rsidRPr="00000000" w14:paraId="0000027A">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Embargo preventivo de bienes de </w:t>
      </w:r>
      <w:r w:rsidDel="00000000" w:rsidR="00000000" w:rsidRPr="00000000">
        <w:rPr>
          <w:rFonts w:ascii="Arial" w:cs="Arial" w:eastAsia="Arial" w:hAnsi="Arial"/>
          <w:b w:val="1"/>
          <w:sz w:val="24"/>
          <w:szCs w:val="24"/>
          <w:rtl w:val="0"/>
        </w:rPr>
        <w:t xml:space="preserve">la presunta generadora de violencia</w:t>
      </w:r>
      <w:r w:rsidDel="00000000" w:rsidR="00000000" w:rsidRPr="00000000">
        <w:rPr>
          <w:rFonts w:ascii="Arial" w:cs="Arial" w:eastAsia="Arial" w:hAnsi="Arial"/>
          <w:sz w:val="24"/>
          <w:szCs w:val="24"/>
          <w:rtl w:val="0"/>
        </w:rPr>
        <w:t xml:space="preserve">, que deberá inscribirse con carácter temporal en el Instituto de la Función Registral del Estado de México y en los lugares en los que se conozca que tienen bienes </w:t>
      </w:r>
      <w:r w:rsidDel="00000000" w:rsidR="00000000" w:rsidRPr="00000000">
        <w:rPr>
          <w:rFonts w:ascii="Arial" w:cs="Arial" w:eastAsia="Arial" w:hAnsi="Arial"/>
          <w:b w:val="1"/>
          <w:sz w:val="24"/>
          <w:szCs w:val="24"/>
          <w:rtl w:val="0"/>
        </w:rPr>
        <w:t xml:space="preserve">hasta el monto que sea suficiente</w:t>
      </w:r>
      <w:r w:rsidDel="00000000" w:rsidR="00000000" w:rsidRPr="00000000">
        <w:rPr>
          <w:rFonts w:ascii="Arial" w:cs="Arial" w:eastAsia="Arial" w:hAnsi="Arial"/>
          <w:sz w:val="24"/>
          <w:szCs w:val="24"/>
          <w:rtl w:val="0"/>
        </w:rPr>
        <w:t xml:space="preserve">, a efecto de garantizar las obligaciones alimenticias.</w:t>
      </w:r>
    </w:p>
    <w:p w:rsidR="00000000" w:rsidDel="00000000" w:rsidP="00000000" w:rsidRDefault="00000000" w:rsidRPr="00000000" w14:paraId="0000027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w:t>
      </w:r>
    </w:p>
    <w:p w:rsidR="00000000" w:rsidDel="00000000" w:rsidP="00000000" w:rsidRDefault="00000000" w:rsidRPr="00000000" w14:paraId="0000027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Orden de pago de la obligación alimenticia, en forma provisional e inmediata,</w:t>
      </w:r>
      <w:r w:rsidDel="00000000" w:rsidR="00000000" w:rsidRPr="00000000">
        <w:rPr>
          <w:rFonts w:ascii="Arial" w:cs="Arial" w:eastAsia="Arial" w:hAnsi="Arial"/>
          <w:b w:val="1"/>
          <w:sz w:val="24"/>
          <w:szCs w:val="24"/>
          <w:rtl w:val="0"/>
        </w:rPr>
        <w:t xml:space="preserve"> a cargo de la presunta generadora en favor de la receptora de violencia, las y/o los hijos, en caso de existir.</w:t>
      </w:r>
    </w:p>
    <w:p w:rsidR="00000000" w:rsidDel="00000000" w:rsidP="00000000" w:rsidRDefault="00000000" w:rsidRPr="00000000" w14:paraId="0000027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w:t>
      </w:r>
      <w:r w:rsidDel="00000000" w:rsidR="00000000" w:rsidRPr="00000000">
        <w:rPr>
          <w:rFonts w:ascii="Arial" w:cs="Arial" w:eastAsia="Arial" w:hAnsi="Arial"/>
          <w:sz w:val="24"/>
          <w:szCs w:val="24"/>
          <w:rtl w:val="0"/>
        </w:rPr>
        <w:t xml:space="preserve">Emitir una orden de protección y auxilio policial, dirigida a la autoridad </w:t>
      </w:r>
      <w:r w:rsidDel="00000000" w:rsidR="00000000" w:rsidRPr="00000000">
        <w:rPr>
          <w:rFonts w:ascii="Arial" w:cs="Arial" w:eastAsia="Arial" w:hAnsi="Arial"/>
          <w:b w:val="1"/>
          <w:sz w:val="24"/>
          <w:szCs w:val="24"/>
          <w:rtl w:val="0"/>
        </w:rPr>
        <w:t xml:space="preserve">competente en materia</w:t>
      </w:r>
      <w:r w:rsidDel="00000000" w:rsidR="00000000" w:rsidRPr="00000000">
        <w:rPr>
          <w:rFonts w:ascii="Arial" w:cs="Arial" w:eastAsia="Arial" w:hAnsi="Arial"/>
          <w:sz w:val="24"/>
          <w:szCs w:val="24"/>
          <w:rtl w:val="0"/>
        </w:rPr>
        <w:t xml:space="preserve"> de seguridad pública, </w:t>
      </w:r>
      <w:r w:rsidDel="00000000" w:rsidR="00000000" w:rsidRPr="00000000">
        <w:rPr>
          <w:rFonts w:ascii="Arial" w:cs="Arial" w:eastAsia="Arial" w:hAnsi="Arial"/>
          <w:b w:val="1"/>
          <w:sz w:val="24"/>
          <w:szCs w:val="24"/>
          <w:rtl w:val="0"/>
        </w:rPr>
        <w:t xml:space="preserve">de la que se expedirá copia en certificada en favor de la receptora de violencia</w:t>
      </w:r>
      <w:r w:rsidDel="00000000" w:rsidR="00000000" w:rsidRPr="00000000">
        <w:rPr>
          <w:rFonts w:ascii="Arial" w:cs="Arial" w:eastAsia="Arial" w:hAnsi="Arial"/>
          <w:sz w:val="24"/>
          <w:szCs w:val="24"/>
          <w:rtl w:val="0"/>
        </w:rPr>
        <w:t xml:space="preserve">, para que pueda acudir a la autoridad más cercana en caso de amenaza de agresión fuera de su domicilio.</w:t>
      </w:r>
      <w:r w:rsidDel="00000000" w:rsidR="00000000" w:rsidRPr="00000000">
        <w:rPr>
          <w:rtl w:val="0"/>
        </w:rPr>
      </w:r>
    </w:p>
    <w:p w:rsidR="00000000" w:rsidDel="00000000" w:rsidP="00000000" w:rsidRDefault="00000000" w:rsidRPr="00000000" w14:paraId="0000027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VIII. </w:t>
      </w:r>
      <w:r w:rsidDel="00000000" w:rsidR="00000000" w:rsidRPr="00000000">
        <w:rPr>
          <w:rFonts w:ascii="Arial" w:cs="Arial" w:eastAsia="Arial" w:hAnsi="Arial"/>
          <w:sz w:val="24"/>
          <w:szCs w:val="24"/>
          <w:rtl w:val="0"/>
        </w:rPr>
        <w:t xml:space="preserve">Las demás considere necesarias </w:t>
      </w:r>
      <w:r w:rsidDel="00000000" w:rsidR="00000000" w:rsidRPr="00000000">
        <w:rPr>
          <w:rFonts w:ascii="Arial" w:cs="Arial" w:eastAsia="Arial" w:hAnsi="Arial"/>
          <w:b w:val="1"/>
          <w:sz w:val="24"/>
          <w:szCs w:val="24"/>
          <w:rtl w:val="0"/>
        </w:rPr>
        <w:t xml:space="preserve">la autoridad competente,</w:t>
      </w:r>
      <w:r w:rsidDel="00000000" w:rsidR="00000000" w:rsidRPr="00000000">
        <w:rPr>
          <w:rFonts w:ascii="Arial" w:cs="Arial" w:eastAsia="Arial" w:hAnsi="Arial"/>
          <w:sz w:val="24"/>
          <w:szCs w:val="24"/>
          <w:rtl w:val="0"/>
        </w:rPr>
        <w:t xml:space="preserve"> para efectos de </w:t>
      </w:r>
      <w:r w:rsidDel="00000000" w:rsidR="00000000" w:rsidRPr="00000000">
        <w:rPr>
          <w:rFonts w:ascii="Arial" w:cs="Arial" w:eastAsia="Arial" w:hAnsi="Arial"/>
          <w:b w:val="1"/>
          <w:sz w:val="24"/>
          <w:szCs w:val="24"/>
          <w:rtl w:val="0"/>
        </w:rPr>
        <w:t xml:space="preserve">garantizar una adecuada, eficaz, oportuna, proporcional y máxima protección en favor de la receptora de la violencia. </w:t>
      </w:r>
    </w:p>
    <w:p w:rsidR="00000000" w:rsidDel="00000000" w:rsidP="00000000" w:rsidRDefault="00000000" w:rsidRPr="00000000" w14:paraId="0000027F">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demás medidas de protección que conceda y ordene la autoridad judicial de forma particular, deberán responder al nivel de riesgo y peligro en que se encuentre la receptora de violencia, reduciendo los riesgos existentes a efecto de garantizar la confidencialidad y seguridad personales.</w:t>
      </w:r>
    </w:p>
    <w:p w:rsidR="00000000" w:rsidDel="00000000" w:rsidP="00000000" w:rsidRDefault="00000000" w:rsidRPr="00000000" w14:paraId="00000280">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1">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2.356.-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generadora de violencia</w:t>
      </w:r>
      <w:r w:rsidDel="00000000" w:rsidR="00000000" w:rsidRPr="00000000">
        <w:rPr>
          <w:rFonts w:ascii="Arial" w:cs="Arial" w:eastAsia="Arial" w:hAnsi="Arial"/>
          <w:sz w:val="24"/>
          <w:szCs w:val="24"/>
          <w:rtl w:val="0"/>
        </w:rPr>
        <w:t xml:space="preserve"> al contestar </w:t>
      </w:r>
      <w:r w:rsidDel="00000000" w:rsidR="00000000" w:rsidRPr="00000000">
        <w:rPr>
          <w:rFonts w:ascii="Arial" w:cs="Arial" w:eastAsia="Arial" w:hAnsi="Arial"/>
          <w:b w:val="1"/>
          <w:sz w:val="24"/>
          <w:szCs w:val="24"/>
          <w:rtl w:val="0"/>
        </w:rPr>
        <w:t xml:space="preserve">el escrito de demanda,</w:t>
      </w:r>
      <w:r w:rsidDel="00000000" w:rsidR="00000000" w:rsidRPr="00000000">
        <w:rPr>
          <w:rFonts w:ascii="Arial" w:cs="Arial" w:eastAsia="Arial" w:hAnsi="Arial"/>
          <w:sz w:val="24"/>
          <w:szCs w:val="24"/>
          <w:rtl w:val="0"/>
        </w:rPr>
        <w:t xml:space="preserve"> deberá referirse a cada uno de los hechos narrados en la misma, y ofrecerá las pruebas respectivas. El silencio y las evasivas harán que se tengan por admitidos aquellos hechos sobre los que se suscitó controversia.</w:t>
      </w:r>
    </w:p>
    <w:p w:rsidR="00000000" w:rsidDel="00000000" w:rsidP="00000000" w:rsidRDefault="00000000" w:rsidRPr="00000000" w14:paraId="00000282">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3">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2.360 Bis.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Las y los </w:t>
      </w:r>
      <w:r w:rsidDel="00000000" w:rsidR="00000000" w:rsidRPr="00000000">
        <w:rPr>
          <w:rFonts w:ascii="Arial" w:cs="Arial" w:eastAsia="Arial" w:hAnsi="Arial"/>
          <w:sz w:val="24"/>
          <w:szCs w:val="24"/>
          <w:rtl w:val="0"/>
        </w:rPr>
        <w:t xml:space="preserve">integrantes </w:t>
      </w:r>
      <w:r w:rsidDel="00000000" w:rsidR="00000000" w:rsidRPr="00000000">
        <w:rPr>
          <w:rFonts w:ascii="Arial" w:cs="Arial" w:eastAsia="Arial" w:hAnsi="Arial"/>
          <w:b w:val="1"/>
          <w:sz w:val="24"/>
          <w:szCs w:val="24"/>
          <w:rtl w:val="0"/>
        </w:rPr>
        <w:t xml:space="preserve">del grupo familiar</w:t>
      </w:r>
      <w:r w:rsidDel="00000000" w:rsidR="00000000" w:rsidRPr="00000000">
        <w:rPr>
          <w:rFonts w:ascii="Arial" w:cs="Arial" w:eastAsia="Arial" w:hAnsi="Arial"/>
          <w:sz w:val="24"/>
          <w:szCs w:val="24"/>
          <w:rtl w:val="0"/>
        </w:rPr>
        <w:t xml:space="preserve"> que incurran en violencia familiar, deberán reparar los daños y perjuicios que se ocasionen con </w:t>
      </w:r>
      <w:r w:rsidDel="00000000" w:rsidR="00000000" w:rsidRPr="00000000">
        <w:rPr>
          <w:rFonts w:ascii="Arial" w:cs="Arial" w:eastAsia="Arial" w:hAnsi="Arial"/>
          <w:b w:val="1"/>
          <w:sz w:val="24"/>
          <w:szCs w:val="24"/>
          <w:rtl w:val="0"/>
        </w:rPr>
        <w:t xml:space="preserve">su </w:t>
      </w:r>
      <w:r w:rsidDel="00000000" w:rsidR="00000000" w:rsidRPr="00000000">
        <w:rPr>
          <w:rFonts w:ascii="Arial" w:cs="Arial" w:eastAsia="Arial" w:hAnsi="Arial"/>
          <w:sz w:val="24"/>
          <w:szCs w:val="24"/>
          <w:rtl w:val="0"/>
        </w:rPr>
        <w:t xml:space="preserve">conducta, con independencia de otro tipo de sanciones que éste y otros ordenamientos legales establezcan.</w:t>
      </w:r>
    </w:p>
    <w:p w:rsidR="00000000" w:rsidDel="00000000" w:rsidP="00000000" w:rsidRDefault="00000000" w:rsidRPr="00000000" w14:paraId="0000028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5">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QUINTO. – Se reforman </w:t>
      </w:r>
      <w:r w:rsidDel="00000000" w:rsidR="00000000" w:rsidRPr="00000000">
        <w:rPr>
          <w:rFonts w:ascii="Arial" w:cs="Arial" w:eastAsia="Arial" w:hAnsi="Arial"/>
          <w:sz w:val="24"/>
          <w:szCs w:val="24"/>
          <w:rtl w:val="0"/>
        </w:rPr>
        <w:t xml:space="preserve">los artículos 1; 2 y sus fracciones I, II, IV, V, VI, VII y VIII; 4 Bis; 5 fracciones I, II, VI VII X y XI; 6 y sus fracciones I, III, IV y V; 13 fracciones III, V y VI; 14; 16 y 17 fracciones I y II; </w:t>
      </w:r>
      <w:r w:rsidDel="00000000" w:rsidR="00000000" w:rsidRPr="00000000">
        <w:rPr>
          <w:rFonts w:ascii="Arial" w:cs="Arial" w:eastAsia="Arial" w:hAnsi="Arial"/>
          <w:b w:val="1"/>
          <w:sz w:val="24"/>
          <w:szCs w:val="24"/>
          <w:rtl w:val="0"/>
        </w:rPr>
        <w:t xml:space="preserve">se adiciona </w:t>
      </w:r>
      <w:r w:rsidDel="00000000" w:rsidR="00000000" w:rsidRPr="00000000">
        <w:rPr>
          <w:rFonts w:ascii="Arial" w:cs="Arial" w:eastAsia="Arial" w:hAnsi="Arial"/>
          <w:sz w:val="24"/>
          <w:szCs w:val="24"/>
          <w:rtl w:val="0"/>
        </w:rPr>
        <w:t xml:space="preserve">el  inciso g) a la fracción I del artículo 5; todo de la </w:t>
      </w:r>
      <w:r w:rsidDel="00000000" w:rsidR="00000000" w:rsidRPr="00000000">
        <w:rPr>
          <w:rFonts w:ascii="Arial" w:cs="Arial" w:eastAsia="Arial" w:hAnsi="Arial"/>
          <w:b w:val="1"/>
          <w:sz w:val="24"/>
          <w:szCs w:val="24"/>
          <w:rtl w:val="0"/>
        </w:rPr>
        <w:t xml:space="preserve">Ley para la Prevención y Erradicación de la Violencia Familiar del Estado de México.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86">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Las disposiciones contenidas en la presente Ley son de orden público e interés general y de observancia obligatoria en el Estado de México y tienen por objeto establecer medidas concretas de protección integral con la finalidad de salvaguardar la </w:t>
      </w:r>
      <w:r w:rsidDel="00000000" w:rsidR="00000000" w:rsidRPr="00000000">
        <w:rPr>
          <w:rFonts w:ascii="Arial" w:cs="Arial" w:eastAsia="Arial" w:hAnsi="Arial"/>
          <w:b w:val="1"/>
          <w:sz w:val="24"/>
          <w:szCs w:val="24"/>
          <w:rtl w:val="0"/>
        </w:rPr>
        <w:t xml:space="preserve">vida, la dignidad, el normal desarrollo, </w:t>
      </w:r>
      <w:r w:rsidDel="00000000" w:rsidR="00000000" w:rsidRPr="00000000">
        <w:rPr>
          <w:rFonts w:ascii="Arial" w:cs="Arial" w:eastAsia="Arial" w:hAnsi="Arial"/>
          <w:sz w:val="24"/>
          <w:szCs w:val="24"/>
          <w:rtl w:val="0"/>
        </w:rPr>
        <w:t xml:space="preserve">la integridad personal, psicológica, sexual y patrimonial, </w:t>
      </w:r>
      <w:r w:rsidDel="00000000" w:rsidR="00000000" w:rsidRPr="00000000">
        <w:rPr>
          <w:rFonts w:ascii="Arial" w:cs="Arial" w:eastAsia="Arial" w:hAnsi="Arial"/>
          <w:b w:val="1"/>
          <w:sz w:val="24"/>
          <w:szCs w:val="24"/>
          <w:rtl w:val="0"/>
        </w:rPr>
        <w:t xml:space="preserve">la libertad de las personas integrantes o</w:t>
      </w:r>
      <w:r w:rsidDel="00000000" w:rsidR="00000000" w:rsidRPr="00000000">
        <w:rPr>
          <w:rFonts w:ascii="Arial" w:cs="Arial" w:eastAsia="Arial" w:hAnsi="Arial"/>
          <w:sz w:val="24"/>
          <w:szCs w:val="24"/>
          <w:rtl w:val="0"/>
        </w:rPr>
        <w:t xml:space="preserve"> miembros de la familia, por parte de aquellas con las que tengan un vínculo </w:t>
      </w:r>
      <w:r w:rsidDel="00000000" w:rsidR="00000000" w:rsidRPr="00000000">
        <w:rPr>
          <w:rFonts w:ascii="Arial" w:cs="Arial" w:eastAsia="Arial" w:hAnsi="Arial"/>
          <w:b w:val="1"/>
          <w:sz w:val="24"/>
          <w:szCs w:val="24"/>
          <w:rtl w:val="0"/>
        </w:rPr>
        <w:t xml:space="preserve">o relación</w:t>
      </w:r>
      <w:r w:rsidDel="00000000" w:rsidR="00000000" w:rsidRPr="00000000">
        <w:rPr>
          <w:rFonts w:ascii="Arial" w:cs="Arial" w:eastAsia="Arial" w:hAnsi="Arial"/>
          <w:sz w:val="24"/>
          <w:szCs w:val="24"/>
          <w:rtl w:val="0"/>
        </w:rPr>
        <w:t xml:space="preserve"> familiar </w:t>
      </w:r>
      <w:r w:rsidDel="00000000" w:rsidR="00000000" w:rsidRPr="00000000">
        <w:rPr>
          <w:rFonts w:ascii="Arial" w:cs="Arial" w:eastAsia="Arial" w:hAnsi="Arial"/>
          <w:b w:val="1"/>
          <w:sz w:val="24"/>
          <w:szCs w:val="24"/>
          <w:rtl w:val="0"/>
        </w:rPr>
        <w:t xml:space="preserve">en términos del Código Civil del Estado</w:t>
      </w:r>
      <w:r w:rsidDel="00000000" w:rsidR="00000000" w:rsidRPr="00000000">
        <w:rPr>
          <w:rFonts w:ascii="Arial" w:cs="Arial" w:eastAsia="Arial" w:hAnsi="Arial"/>
          <w:sz w:val="24"/>
          <w:szCs w:val="24"/>
          <w:rtl w:val="0"/>
        </w:rPr>
        <w:t xml:space="preserve">, mediante la prevención, atención y tratamiento de la Violencia Familiar, así como favorecer el establecimiento de medidas de tratamiento y rehabilitación a </w:t>
      </w:r>
      <w:r w:rsidDel="00000000" w:rsidR="00000000" w:rsidRPr="00000000">
        <w:rPr>
          <w:rFonts w:ascii="Arial" w:cs="Arial" w:eastAsia="Arial" w:hAnsi="Arial"/>
          <w:b w:val="1"/>
          <w:sz w:val="24"/>
          <w:szCs w:val="24"/>
          <w:rtl w:val="0"/>
        </w:rPr>
        <w:t xml:space="preserve">las personas</w:t>
      </w:r>
      <w:r w:rsidDel="00000000" w:rsidR="00000000" w:rsidRPr="00000000">
        <w:rPr>
          <w:rFonts w:ascii="Arial" w:cs="Arial" w:eastAsia="Arial" w:hAnsi="Arial"/>
          <w:sz w:val="24"/>
          <w:szCs w:val="24"/>
          <w:rtl w:val="0"/>
        </w:rPr>
        <w:t xml:space="preserve"> generador</w:t>
      </w:r>
      <w:r w:rsidDel="00000000" w:rsidR="00000000" w:rsidRPr="00000000">
        <w:rPr>
          <w:rFonts w:ascii="Arial" w:cs="Arial" w:eastAsia="Arial" w:hAnsi="Arial"/>
          <w:b w:val="1"/>
          <w:sz w:val="24"/>
          <w:szCs w:val="24"/>
          <w:rtl w:val="0"/>
        </w:rPr>
        <w:t xml:space="preserve">as </w:t>
      </w:r>
      <w:r w:rsidDel="00000000" w:rsidR="00000000" w:rsidRPr="00000000">
        <w:rPr>
          <w:rFonts w:ascii="Arial" w:cs="Arial" w:eastAsia="Arial" w:hAnsi="Arial"/>
          <w:sz w:val="24"/>
          <w:szCs w:val="24"/>
          <w:rtl w:val="0"/>
        </w:rPr>
        <w:t xml:space="preserve">de ésta, que permita fomentar una Cultura Estatal de una vida libre de violencia atendiendo el interés superior de niñas, niños y adolescentes.</w:t>
      </w:r>
    </w:p>
    <w:p w:rsidR="00000000" w:rsidDel="00000000" w:rsidP="00000000" w:rsidRDefault="00000000" w:rsidRPr="00000000" w14:paraId="00000288">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 </w:t>
      </w:r>
      <w:r w:rsidDel="00000000" w:rsidR="00000000" w:rsidRPr="00000000">
        <w:rPr>
          <w:rFonts w:ascii="Arial" w:cs="Arial" w:eastAsia="Arial" w:hAnsi="Arial"/>
          <w:sz w:val="24"/>
          <w:szCs w:val="24"/>
          <w:rtl w:val="0"/>
        </w:rPr>
        <w:t xml:space="preserve">Los bienes jurídicamente tutelados por esta ley son: La vida, </w:t>
      </w:r>
      <w:r w:rsidDel="00000000" w:rsidR="00000000" w:rsidRPr="00000000">
        <w:rPr>
          <w:rFonts w:ascii="Arial" w:cs="Arial" w:eastAsia="Arial" w:hAnsi="Arial"/>
          <w:b w:val="1"/>
          <w:sz w:val="24"/>
          <w:szCs w:val="24"/>
          <w:rtl w:val="0"/>
        </w:rPr>
        <w:t xml:space="preserve">la dignidad,</w:t>
      </w:r>
      <w:r w:rsidDel="00000000" w:rsidR="00000000" w:rsidRPr="00000000">
        <w:rPr>
          <w:rFonts w:ascii="Arial" w:cs="Arial" w:eastAsia="Arial" w:hAnsi="Arial"/>
          <w:sz w:val="24"/>
          <w:szCs w:val="24"/>
          <w:rtl w:val="0"/>
        </w:rPr>
        <w:t xml:space="preserve"> la libertad, </w:t>
      </w:r>
      <w:r w:rsidDel="00000000" w:rsidR="00000000" w:rsidRPr="00000000">
        <w:rPr>
          <w:rFonts w:ascii="Arial" w:cs="Arial" w:eastAsia="Arial" w:hAnsi="Arial"/>
          <w:b w:val="1"/>
          <w:sz w:val="24"/>
          <w:szCs w:val="24"/>
          <w:rtl w:val="0"/>
        </w:rPr>
        <w:t xml:space="preserve">el normal o libre desarrollo,</w:t>
      </w:r>
      <w:r w:rsidDel="00000000" w:rsidR="00000000" w:rsidRPr="00000000">
        <w:rPr>
          <w:rFonts w:ascii="Arial" w:cs="Arial" w:eastAsia="Arial" w:hAnsi="Arial"/>
          <w:sz w:val="24"/>
          <w:szCs w:val="24"/>
          <w:rtl w:val="0"/>
        </w:rPr>
        <w:t xml:space="preserve"> la integridad física, psicológica, sexual y patrimonial de la familia</w:t>
      </w:r>
      <w:r w:rsidDel="00000000" w:rsidR="00000000" w:rsidRPr="00000000">
        <w:rPr>
          <w:rFonts w:ascii="Arial" w:cs="Arial" w:eastAsia="Arial" w:hAnsi="Arial"/>
          <w:b w:val="1"/>
          <w:sz w:val="24"/>
          <w:szCs w:val="24"/>
          <w:rtl w:val="0"/>
        </w:rPr>
        <w:t xml:space="preserve">, así como la economía, el patrimonio, la libertad, la protección o la seguridad 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familia, </w:t>
      </w:r>
      <w:r w:rsidDel="00000000" w:rsidR="00000000" w:rsidRPr="00000000">
        <w:rPr>
          <w:rFonts w:ascii="Arial" w:cs="Arial" w:eastAsia="Arial" w:hAnsi="Arial"/>
          <w:sz w:val="24"/>
          <w:szCs w:val="24"/>
          <w:rtl w:val="0"/>
        </w:rPr>
        <w:t xml:space="preserve">por </w:t>
      </w:r>
      <w:r w:rsidDel="00000000" w:rsidR="00000000" w:rsidRPr="00000000">
        <w:rPr>
          <w:rFonts w:ascii="Arial" w:cs="Arial" w:eastAsia="Arial" w:hAnsi="Arial"/>
          <w:b w:val="1"/>
          <w:sz w:val="24"/>
          <w:szCs w:val="24"/>
          <w:rtl w:val="0"/>
        </w:rPr>
        <w:t xml:space="preserve">lo</w:t>
      </w:r>
      <w:r w:rsidDel="00000000" w:rsidR="00000000" w:rsidRPr="00000000">
        <w:rPr>
          <w:rFonts w:ascii="Arial" w:cs="Arial" w:eastAsia="Arial" w:hAnsi="Arial"/>
          <w:sz w:val="24"/>
          <w:szCs w:val="24"/>
          <w:rtl w:val="0"/>
        </w:rPr>
        <w:t xml:space="preserve"> tanto, sus objetivos son: </w:t>
      </w:r>
      <w:r w:rsidDel="00000000" w:rsidR="00000000" w:rsidRPr="00000000">
        <w:rPr>
          <w:rtl w:val="0"/>
        </w:rPr>
      </w:r>
    </w:p>
    <w:p w:rsidR="00000000" w:rsidDel="00000000" w:rsidP="00000000" w:rsidRDefault="00000000" w:rsidRPr="00000000" w14:paraId="0000028A">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Garantizar a </w:t>
      </w:r>
      <w:r w:rsidDel="00000000" w:rsidR="00000000" w:rsidRPr="00000000">
        <w:rPr>
          <w:rFonts w:ascii="Arial" w:cs="Arial" w:eastAsia="Arial" w:hAnsi="Arial"/>
          <w:b w:val="1"/>
          <w:sz w:val="24"/>
          <w:szCs w:val="24"/>
          <w:rtl w:val="0"/>
        </w:rPr>
        <w:t xml:space="preserve">las personas</w:t>
      </w:r>
      <w:r w:rsidDel="00000000" w:rsidR="00000000" w:rsidRPr="00000000">
        <w:rPr>
          <w:rFonts w:ascii="Arial" w:cs="Arial" w:eastAsia="Arial" w:hAnsi="Arial"/>
          <w:sz w:val="24"/>
          <w:szCs w:val="24"/>
          <w:rtl w:val="0"/>
        </w:rPr>
        <w:t xml:space="preserve"> integrantes de la familia su derecho a vivir una vida libre de violencia en los ámbitos público y privado, asegurando su integridad personal</w:t>
      </w:r>
      <w:r w:rsidDel="00000000" w:rsidR="00000000" w:rsidRPr="00000000">
        <w:rPr>
          <w:rFonts w:ascii="Arial" w:cs="Arial" w:eastAsia="Arial" w:hAnsi="Arial"/>
          <w:b w:val="1"/>
          <w:sz w:val="24"/>
          <w:szCs w:val="24"/>
          <w:rtl w:val="0"/>
        </w:rPr>
        <w:t xml:space="preserve">, así como su normal o</w:t>
      </w:r>
      <w:r w:rsidDel="00000000" w:rsidR="00000000" w:rsidRPr="00000000">
        <w:rPr>
          <w:rFonts w:ascii="Arial" w:cs="Arial" w:eastAsia="Arial" w:hAnsi="Arial"/>
          <w:sz w:val="24"/>
          <w:szCs w:val="24"/>
          <w:rtl w:val="0"/>
        </w:rPr>
        <w:t xml:space="preserve"> libre desarrollo de </w:t>
      </w: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sz w:val="24"/>
          <w:szCs w:val="24"/>
          <w:rtl w:val="0"/>
        </w:rPr>
        <w:t xml:space="preserve"> personalidad.</w:t>
      </w:r>
    </w:p>
    <w:p w:rsidR="00000000" w:rsidDel="00000000" w:rsidP="00000000" w:rsidRDefault="00000000" w:rsidRPr="00000000" w14:paraId="0000028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El respeto a la igualdad, a la dignidad humana</w:t>
      </w:r>
      <w:r w:rsidDel="00000000" w:rsidR="00000000" w:rsidRPr="00000000">
        <w:rPr>
          <w:rFonts w:ascii="Arial" w:cs="Arial" w:eastAsia="Arial" w:hAnsi="Arial"/>
          <w:b w:val="1"/>
          <w:sz w:val="24"/>
          <w:szCs w:val="24"/>
          <w:rtl w:val="0"/>
        </w:rPr>
        <w:t xml:space="preserve">, a la libertad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al normal desarrollo</w:t>
      </w:r>
      <w:r w:rsidDel="00000000" w:rsidR="00000000" w:rsidRPr="00000000">
        <w:rPr>
          <w:rFonts w:ascii="Arial" w:cs="Arial" w:eastAsia="Arial" w:hAnsi="Arial"/>
          <w:sz w:val="24"/>
          <w:szCs w:val="24"/>
          <w:rtl w:val="0"/>
        </w:rPr>
        <w:t xml:space="preserve"> y a la integridad física, psicológica, sexual y patrimonial de las personas, así como de</w:t>
      </w:r>
      <w:r w:rsidDel="00000000" w:rsidR="00000000" w:rsidRPr="00000000">
        <w:rPr>
          <w:rFonts w:ascii="Arial" w:cs="Arial" w:eastAsia="Arial" w:hAnsi="Arial"/>
          <w:b w:val="1"/>
          <w:sz w:val="24"/>
          <w:szCs w:val="24"/>
          <w:rtl w:val="0"/>
        </w:rPr>
        <w:t xml:space="preserve"> la economía, el patrimonio, la libertad, la protección o la seguridad 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familia,</w:t>
      </w:r>
      <w:r w:rsidDel="00000000" w:rsidR="00000000" w:rsidRPr="00000000">
        <w:rPr>
          <w:rFonts w:ascii="Arial" w:cs="Arial" w:eastAsia="Arial" w:hAnsi="Arial"/>
          <w:sz w:val="24"/>
          <w:szCs w:val="24"/>
          <w:rtl w:val="0"/>
        </w:rPr>
        <w:t xml:space="preserve"> a fin de lograr las mejores condiciones de bienestar.</w:t>
      </w:r>
    </w:p>
    <w:p w:rsidR="00000000" w:rsidDel="00000000" w:rsidP="00000000" w:rsidRDefault="00000000" w:rsidRPr="00000000" w14:paraId="0000028C">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Asegurar la protección </w:t>
      </w:r>
      <w:r w:rsidDel="00000000" w:rsidR="00000000" w:rsidRPr="00000000">
        <w:rPr>
          <w:rFonts w:ascii="Arial" w:cs="Arial" w:eastAsia="Arial" w:hAnsi="Arial"/>
          <w:b w:val="1"/>
          <w:sz w:val="24"/>
          <w:szCs w:val="24"/>
          <w:rtl w:val="0"/>
        </w:rPr>
        <w:t xml:space="preserve">interinstitucional</w:t>
      </w:r>
      <w:r w:rsidDel="00000000" w:rsidR="00000000" w:rsidRPr="00000000">
        <w:rPr>
          <w:rFonts w:ascii="Arial" w:cs="Arial" w:eastAsia="Arial" w:hAnsi="Arial"/>
          <w:sz w:val="24"/>
          <w:szCs w:val="24"/>
          <w:rtl w:val="0"/>
        </w:rPr>
        <w:t xml:space="preserve"> especializada en la prevención y detección de la Violencia Familiar</w:t>
      </w:r>
      <w:r w:rsidDel="00000000" w:rsidR="00000000" w:rsidRPr="00000000">
        <w:rPr>
          <w:rFonts w:ascii="Arial" w:cs="Arial" w:eastAsia="Arial" w:hAnsi="Arial"/>
          <w:b w:val="1"/>
          <w:sz w:val="24"/>
          <w:szCs w:val="24"/>
          <w:rtl w:val="0"/>
        </w:rPr>
        <w:t xml:space="preserve">. Se proporcionará atención y asistencia a</w:t>
      </w:r>
      <w:r w:rsidDel="00000000" w:rsidR="00000000" w:rsidRPr="00000000">
        <w:rPr>
          <w:rFonts w:ascii="Arial" w:cs="Arial" w:eastAsia="Arial" w:hAnsi="Arial"/>
          <w:sz w:val="24"/>
          <w:szCs w:val="24"/>
          <w:rtl w:val="0"/>
        </w:rPr>
        <w:t xml:space="preserve"> las </w:t>
      </w:r>
      <w:r w:rsidDel="00000000" w:rsidR="00000000" w:rsidRPr="00000000">
        <w:rPr>
          <w:rFonts w:ascii="Arial" w:cs="Arial" w:eastAsia="Arial" w:hAnsi="Arial"/>
          <w:b w:val="1"/>
          <w:sz w:val="24"/>
          <w:szCs w:val="24"/>
          <w:rtl w:val="0"/>
        </w:rPr>
        <w:t xml:space="preserve">personas receptoras de violencia, y en lo que respecta a la opción terapéutica, se prestará este servicio en favor de las generadoras y </w:t>
      </w:r>
      <w:r w:rsidDel="00000000" w:rsidR="00000000" w:rsidRPr="00000000">
        <w:rPr>
          <w:rFonts w:ascii="Arial" w:cs="Arial" w:eastAsia="Arial" w:hAnsi="Arial"/>
          <w:sz w:val="24"/>
          <w:szCs w:val="24"/>
          <w:rtl w:val="0"/>
        </w:rPr>
        <w:t xml:space="preserve">receptor</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de Violencia Familiar. </w:t>
      </w:r>
    </w:p>
    <w:p w:rsidR="00000000" w:rsidDel="00000000" w:rsidP="00000000" w:rsidRDefault="00000000" w:rsidRPr="00000000" w14:paraId="0000028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Asegurar la concurrencia y optimización de recursos </w:t>
      </w:r>
      <w:r w:rsidDel="00000000" w:rsidR="00000000" w:rsidRPr="00000000">
        <w:rPr>
          <w:rFonts w:ascii="Arial" w:cs="Arial" w:eastAsia="Arial" w:hAnsi="Arial"/>
          <w:b w:val="1"/>
          <w:sz w:val="24"/>
          <w:szCs w:val="24"/>
          <w:rtl w:val="0"/>
        </w:rPr>
        <w:t xml:space="preserve">y mecanismos </w:t>
      </w:r>
      <w:r w:rsidDel="00000000" w:rsidR="00000000" w:rsidRPr="00000000">
        <w:rPr>
          <w:rFonts w:ascii="Arial" w:cs="Arial" w:eastAsia="Arial" w:hAnsi="Arial"/>
          <w:sz w:val="24"/>
          <w:szCs w:val="24"/>
          <w:rtl w:val="0"/>
        </w:rPr>
        <w:t xml:space="preserve">destinados para actuar contra el fenómeno, </w:t>
      </w:r>
      <w:r w:rsidDel="00000000" w:rsidR="00000000" w:rsidRPr="00000000">
        <w:rPr>
          <w:rFonts w:ascii="Arial" w:cs="Arial" w:eastAsia="Arial" w:hAnsi="Arial"/>
          <w:b w:val="1"/>
          <w:sz w:val="24"/>
          <w:szCs w:val="24"/>
          <w:rtl w:val="0"/>
        </w:rPr>
        <w:t xml:space="preserve">especialmente para la atención y asistencia de las mujeres que resulten víctimas de violencia familiar; </w:t>
      </w:r>
    </w:p>
    <w:p w:rsidR="00000000" w:rsidDel="00000000" w:rsidP="00000000" w:rsidRDefault="00000000" w:rsidRPr="00000000" w14:paraId="0000028E">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Fortalecer las medidas de sensibilización ciudadana, dotando a los poderes públicos de </w:t>
      </w:r>
      <w:r w:rsidDel="00000000" w:rsidR="00000000" w:rsidRPr="00000000">
        <w:rPr>
          <w:rFonts w:ascii="Arial" w:cs="Arial" w:eastAsia="Arial" w:hAnsi="Arial"/>
          <w:b w:val="1"/>
          <w:sz w:val="24"/>
          <w:szCs w:val="24"/>
          <w:rtl w:val="0"/>
        </w:rPr>
        <w:t xml:space="preserve">mecanismos </w:t>
      </w:r>
      <w:r w:rsidDel="00000000" w:rsidR="00000000" w:rsidRPr="00000000">
        <w:rPr>
          <w:rFonts w:ascii="Arial" w:cs="Arial" w:eastAsia="Arial" w:hAnsi="Arial"/>
          <w:sz w:val="24"/>
          <w:szCs w:val="24"/>
          <w:rtl w:val="0"/>
        </w:rPr>
        <w:t xml:space="preserve">eficaces en el ámbito educativo, asistencial, sanitario y publicitario;</w:t>
      </w:r>
      <w:r w:rsidDel="00000000" w:rsidR="00000000" w:rsidRPr="00000000">
        <w:rPr>
          <w:rtl w:val="0"/>
        </w:rPr>
      </w:r>
    </w:p>
    <w:p w:rsidR="00000000" w:rsidDel="00000000" w:rsidP="00000000" w:rsidRDefault="00000000" w:rsidRPr="00000000" w14:paraId="0000028F">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 </w:t>
      </w:r>
      <w:r w:rsidDel="00000000" w:rsidR="00000000" w:rsidRPr="00000000">
        <w:rPr>
          <w:rFonts w:ascii="Arial" w:cs="Arial" w:eastAsia="Arial" w:hAnsi="Arial"/>
          <w:sz w:val="24"/>
          <w:szCs w:val="24"/>
          <w:rtl w:val="0"/>
        </w:rPr>
        <w:t xml:space="preserve">Promover la colaboración y participación de las entidades, asociaciones y organizaciones de la sociedad civil que actúan en contra de la Violencia Familiar para buscar la protección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atención </w:t>
      </w:r>
      <w:r w:rsidDel="00000000" w:rsidR="00000000" w:rsidRPr="00000000">
        <w:rPr>
          <w:rFonts w:ascii="Arial" w:cs="Arial" w:eastAsia="Arial" w:hAnsi="Arial"/>
          <w:b w:val="1"/>
          <w:sz w:val="24"/>
          <w:szCs w:val="24"/>
          <w:rtl w:val="0"/>
        </w:rPr>
        <w:t xml:space="preserve">y asistencia</w:t>
      </w:r>
      <w:r w:rsidDel="00000000" w:rsidR="00000000" w:rsidRPr="00000000">
        <w:rPr>
          <w:rFonts w:ascii="Arial" w:cs="Arial" w:eastAsia="Arial" w:hAnsi="Arial"/>
          <w:sz w:val="24"/>
          <w:szCs w:val="24"/>
          <w:rtl w:val="0"/>
        </w:rPr>
        <w:t xml:space="preserve"> de</w:t>
      </w:r>
      <w:r w:rsidDel="00000000" w:rsidR="00000000" w:rsidRPr="00000000">
        <w:rPr>
          <w:rFonts w:ascii="Arial" w:cs="Arial" w:eastAsia="Arial" w:hAnsi="Arial"/>
          <w:b w:val="1"/>
          <w:sz w:val="24"/>
          <w:szCs w:val="24"/>
          <w:rtl w:val="0"/>
        </w:rPr>
        <w:t xml:space="preserve"> las receptoras de ésta; </w:t>
      </w:r>
      <w:r w:rsidDel="00000000" w:rsidR="00000000" w:rsidRPr="00000000">
        <w:rPr>
          <w:rFonts w:ascii="Arial" w:cs="Arial" w:eastAsia="Arial" w:hAnsi="Arial"/>
          <w:sz w:val="24"/>
          <w:szCs w:val="24"/>
          <w:rtl w:val="0"/>
        </w:rPr>
        <w:t xml:space="preserve">y</w:t>
      </w:r>
    </w:p>
    <w:p w:rsidR="00000000" w:rsidDel="00000000" w:rsidP="00000000" w:rsidRDefault="00000000" w:rsidRPr="00000000" w14:paraId="00000290">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VIII. </w:t>
      </w:r>
      <w:r w:rsidDel="00000000" w:rsidR="00000000" w:rsidRPr="00000000">
        <w:rPr>
          <w:rFonts w:ascii="Arial" w:cs="Arial" w:eastAsia="Arial" w:hAnsi="Arial"/>
          <w:sz w:val="24"/>
          <w:szCs w:val="24"/>
          <w:rtl w:val="0"/>
        </w:rPr>
        <w:t xml:space="preserve">Promover programas permanentes de sensibilización y capacitación de </w:t>
      </w:r>
      <w:r w:rsidDel="00000000" w:rsidR="00000000" w:rsidRPr="00000000">
        <w:rPr>
          <w:rFonts w:ascii="Arial" w:cs="Arial" w:eastAsia="Arial" w:hAnsi="Arial"/>
          <w:b w:val="1"/>
          <w:sz w:val="24"/>
          <w:szCs w:val="24"/>
          <w:rtl w:val="0"/>
        </w:rPr>
        <w:t xml:space="preserve">las personas</w:t>
      </w:r>
      <w:r w:rsidDel="00000000" w:rsidR="00000000" w:rsidRPr="00000000">
        <w:rPr>
          <w:rFonts w:ascii="Arial" w:cs="Arial" w:eastAsia="Arial" w:hAnsi="Arial"/>
          <w:sz w:val="24"/>
          <w:szCs w:val="24"/>
          <w:rtl w:val="0"/>
        </w:rPr>
        <w:t xml:space="preserve"> servidor</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públic</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en la atención </w:t>
      </w:r>
      <w:r w:rsidDel="00000000" w:rsidR="00000000" w:rsidRPr="00000000">
        <w:rPr>
          <w:rFonts w:ascii="Arial" w:cs="Arial" w:eastAsia="Arial" w:hAnsi="Arial"/>
          <w:b w:val="1"/>
          <w:sz w:val="24"/>
          <w:szCs w:val="24"/>
          <w:rtl w:val="0"/>
        </w:rPr>
        <w:t xml:space="preserve">y asistencia</w:t>
      </w:r>
      <w:r w:rsidDel="00000000" w:rsidR="00000000" w:rsidRPr="00000000">
        <w:rPr>
          <w:rFonts w:ascii="Arial" w:cs="Arial" w:eastAsia="Arial" w:hAnsi="Arial"/>
          <w:sz w:val="24"/>
          <w:szCs w:val="24"/>
          <w:rtl w:val="0"/>
        </w:rPr>
        <w:t xml:space="preserve"> de casos de Violencia Familiar, a fin de lograr la recuperación física y psicológica de </w:t>
      </w:r>
      <w:r w:rsidDel="00000000" w:rsidR="00000000" w:rsidRPr="00000000">
        <w:rPr>
          <w:rFonts w:ascii="Arial" w:cs="Arial" w:eastAsia="Arial" w:hAnsi="Arial"/>
          <w:b w:val="1"/>
          <w:sz w:val="24"/>
          <w:szCs w:val="24"/>
          <w:rtl w:val="0"/>
        </w:rPr>
        <w:t xml:space="preserve">las</w:t>
      </w:r>
      <w:r w:rsidDel="00000000" w:rsidR="00000000" w:rsidRPr="00000000">
        <w:rPr>
          <w:rFonts w:ascii="Arial" w:cs="Arial" w:eastAsia="Arial" w:hAnsi="Arial"/>
          <w:sz w:val="24"/>
          <w:szCs w:val="24"/>
          <w:rtl w:val="0"/>
        </w:rPr>
        <w:t xml:space="preserve"> receptor</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b w:val="1"/>
          <w:sz w:val="24"/>
          <w:szCs w:val="24"/>
          <w:rtl w:val="0"/>
        </w:rPr>
        <w:t xml:space="preserve">ésta,</w:t>
      </w:r>
      <w:r w:rsidDel="00000000" w:rsidR="00000000" w:rsidRPr="00000000">
        <w:rPr>
          <w:rFonts w:ascii="Arial" w:cs="Arial" w:eastAsia="Arial" w:hAnsi="Arial"/>
          <w:sz w:val="24"/>
          <w:szCs w:val="24"/>
          <w:rtl w:val="0"/>
        </w:rPr>
        <w:t xml:space="preserve"> así como la restitución de sus derechos para garantizar su reincorporación a la vida cotidiana. </w:t>
      </w:r>
    </w:p>
    <w:p w:rsidR="00000000" w:rsidDel="00000000" w:rsidP="00000000" w:rsidRDefault="00000000" w:rsidRPr="00000000" w14:paraId="00000291">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Bis. </w:t>
      </w:r>
      <w:r w:rsidDel="00000000" w:rsidR="00000000" w:rsidRPr="00000000">
        <w:rPr>
          <w:rFonts w:ascii="Arial" w:cs="Arial" w:eastAsia="Arial" w:hAnsi="Arial"/>
          <w:sz w:val="24"/>
          <w:szCs w:val="24"/>
          <w:rtl w:val="0"/>
        </w:rPr>
        <w:t xml:space="preserve">Es obligación de todas las autoridades del Estado de México garantizar que las personas gocen, sin discriminación alguna, de los </w:t>
      </w:r>
      <w:r w:rsidDel="00000000" w:rsidR="00000000" w:rsidRPr="00000000">
        <w:rPr>
          <w:rFonts w:ascii="Arial" w:cs="Arial" w:eastAsia="Arial" w:hAnsi="Arial"/>
          <w:b w:val="1"/>
          <w:sz w:val="24"/>
          <w:szCs w:val="24"/>
          <w:rtl w:val="0"/>
        </w:rPr>
        <w:t xml:space="preserve">derechos</w:t>
      </w:r>
      <w:r w:rsidDel="00000000" w:rsidR="00000000" w:rsidRPr="00000000">
        <w:rPr>
          <w:rFonts w:ascii="Arial" w:cs="Arial" w:eastAsia="Arial" w:hAnsi="Arial"/>
          <w:sz w:val="24"/>
          <w:szCs w:val="24"/>
          <w:rtl w:val="0"/>
        </w:rPr>
        <w:t xml:space="preserve"> reconocidos en la Constitución Política de los Estados Unidos Mexicanos, la Constitución Política del Estado Libre y Soberano de México, los tratados internacionales de los que el Estado Mexicano sea parte, la Ley General de los Derechos de Niñas, Niños y Adolescentes, la Ley General para la Prevención y Erradicación de la Violencia Familiar, la Ley de Acceso de las Mujeres a Una Vida Libre de Violencia y la Ley de los Derechos de Niñas, Niños y Adolescentes del Estado de México y demás ordenamientos legales aplicables.</w:t>
      </w:r>
    </w:p>
    <w:p w:rsidR="00000000" w:rsidDel="00000000" w:rsidP="00000000" w:rsidRDefault="00000000" w:rsidRPr="00000000" w14:paraId="00000293">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5. - …</w:t>
      </w:r>
    </w:p>
    <w:p w:rsidR="00000000" w:rsidDel="00000000" w:rsidP="00000000" w:rsidRDefault="00000000" w:rsidRPr="00000000" w14:paraId="0000029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Tipos de Violencia: </w:t>
      </w:r>
      <w:r w:rsidDel="00000000" w:rsidR="00000000" w:rsidRPr="00000000">
        <w:rPr>
          <w:rFonts w:ascii="Arial" w:cs="Arial" w:eastAsia="Arial" w:hAnsi="Arial"/>
          <w:sz w:val="24"/>
          <w:szCs w:val="24"/>
          <w:rtl w:val="0"/>
        </w:rPr>
        <w:t xml:space="preserve">Son </w:t>
      </w:r>
      <w:r w:rsidDel="00000000" w:rsidR="00000000" w:rsidRPr="00000000">
        <w:rPr>
          <w:rFonts w:ascii="Arial" w:cs="Arial" w:eastAsia="Arial" w:hAnsi="Arial"/>
          <w:b w:val="1"/>
          <w:sz w:val="24"/>
          <w:szCs w:val="24"/>
          <w:rtl w:val="0"/>
        </w:rPr>
        <w:t xml:space="preserve">las acciones</w:t>
      </w:r>
      <w:r w:rsidDel="00000000" w:rsidR="00000000" w:rsidRPr="00000000">
        <w:rPr>
          <w:rFonts w:ascii="Arial" w:cs="Arial" w:eastAsia="Arial" w:hAnsi="Arial"/>
          <w:sz w:val="24"/>
          <w:szCs w:val="24"/>
          <w:rtl w:val="0"/>
        </w:rPr>
        <w:t xml:space="preserve"> u omisiones que constituyen delito, </w:t>
      </w:r>
      <w:r w:rsidDel="00000000" w:rsidR="00000000" w:rsidRPr="00000000">
        <w:rPr>
          <w:rFonts w:ascii="Arial" w:cs="Arial" w:eastAsia="Arial" w:hAnsi="Arial"/>
          <w:b w:val="1"/>
          <w:sz w:val="24"/>
          <w:szCs w:val="24"/>
          <w:rtl w:val="0"/>
        </w:rPr>
        <w:t xml:space="preserve">afectando o</w:t>
      </w:r>
      <w:r w:rsidDel="00000000" w:rsidR="00000000" w:rsidRPr="00000000">
        <w:rPr>
          <w:rFonts w:ascii="Arial" w:cs="Arial" w:eastAsia="Arial" w:hAnsi="Arial"/>
          <w:sz w:val="24"/>
          <w:szCs w:val="24"/>
          <w:rtl w:val="0"/>
        </w:rPr>
        <w:t xml:space="preserve"> dañando </w:t>
      </w:r>
      <w:r w:rsidDel="00000000" w:rsidR="00000000" w:rsidRPr="00000000">
        <w:rPr>
          <w:rFonts w:ascii="Arial" w:cs="Arial" w:eastAsia="Arial" w:hAnsi="Arial"/>
          <w:b w:val="1"/>
          <w:sz w:val="24"/>
          <w:szCs w:val="24"/>
          <w:rtl w:val="0"/>
        </w:rPr>
        <w:t xml:space="preserve">la </w:t>
      </w:r>
      <w:r w:rsidDel="00000000" w:rsidR="00000000" w:rsidRPr="00000000">
        <w:rPr>
          <w:rFonts w:ascii="Arial" w:cs="Arial" w:eastAsia="Arial" w:hAnsi="Arial"/>
          <w:sz w:val="24"/>
          <w:szCs w:val="24"/>
          <w:rtl w:val="0"/>
        </w:rPr>
        <w:t xml:space="preserve">vida, la dignidad, </w:t>
      </w:r>
      <w:r w:rsidDel="00000000" w:rsidR="00000000" w:rsidRPr="00000000">
        <w:rPr>
          <w:rFonts w:ascii="Arial" w:cs="Arial" w:eastAsia="Arial" w:hAnsi="Arial"/>
          <w:b w:val="1"/>
          <w:sz w:val="24"/>
          <w:szCs w:val="24"/>
          <w:rtl w:val="0"/>
        </w:rPr>
        <w:t xml:space="preserve">el normal o libre desarrollo, </w:t>
      </w:r>
      <w:r w:rsidDel="00000000" w:rsidR="00000000" w:rsidRPr="00000000">
        <w:rPr>
          <w:rFonts w:ascii="Arial" w:cs="Arial" w:eastAsia="Arial" w:hAnsi="Arial"/>
          <w:sz w:val="24"/>
          <w:szCs w:val="24"/>
          <w:rtl w:val="0"/>
        </w:rPr>
        <w:t xml:space="preserve">la integridad, </w:t>
      </w:r>
      <w:r w:rsidDel="00000000" w:rsidR="00000000" w:rsidRPr="00000000">
        <w:rPr>
          <w:rFonts w:ascii="Arial" w:cs="Arial" w:eastAsia="Arial" w:hAnsi="Arial"/>
          <w:b w:val="1"/>
          <w:sz w:val="24"/>
          <w:szCs w:val="24"/>
          <w:rtl w:val="0"/>
        </w:rPr>
        <w:t xml:space="preserve">la economía, el patrimonio, </w:t>
      </w:r>
      <w:r w:rsidDel="00000000" w:rsidR="00000000" w:rsidRPr="00000000">
        <w:rPr>
          <w:rFonts w:ascii="Arial" w:cs="Arial" w:eastAsia="Arial" w:hAnsi="Arial"/>
          <w:sz w:val="24"/>
          <w:szCs w:val="24"/>
          <w:rtl w:val="0"/>
        </w:rPr>
        <w:t xml:space="preserve">la libertad </w:t>
      </w:r>
      <w:r w:rsidDel="00000000" w:rsidR="00000000" w:rsidRPr="00000000">
        <w:rPr>
          <w:rFonts w:ascii="Arial" w:cs="Arial" w:eastAsia="Arial" w:hAnsi="Arial"/>
          <w:b w:val="1"/>
          <w:sz w:val="24"/>
          <w:szCs w:val="24"/>
          <w:rtl w:val="0"/>
        </w:rPr>
        <w:t xml:space="preserve">o la seguridad personal</w:t>
      </w:r>
      <w:r w:rsidDel="00000000" w:rsidR="00000000" w:rsidRPr="00000000">
        <w:rPr>
          <w:rFonts w:ascii="Arial" w:cs="Arial" w:eastAsia="Arial" w:hAnsi="Arial"/>
          <w:sz w:val="24"/>
          <w:szCs w:val="24"/>
          <w:rtl w:val="0"/>
        </w:rPr>
        <w:t xml:space="preserve"> de las </w:t>
      </w:r>
      <w:r w:rsidDel="00000000" w:rsidR="00000000" w:rsidRPr="00000000">
        <w:rPr>
          <w:rFonts w:ascii="Arial" w:cs="Arial" w:eastAsia="Arial" w:hAnsi="Arial"/>
          <w:b w:val="1"/>
          <w:sz w:val="24"/>
          <w:szCs w:val="24"/>
          <w:rtl w:val="0"/>
        </w:rPr>
        <w:t xml:space="preserve">personas integrantes del grupo familiar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Los tipos de violencia son física, patrimonial, psicológica, sexual y económica. </w:t>
      </w:r>
    </w:p>
    <w:p w:rsidR="00000000" w:rsidDel="00000000" w:rsidP="00000000" w:rsidRDefault="00000000" w:rsidRPr="00000000" w14:paraId="0000029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Violencia Familiar:</w:t>
      </w:r>
      <w:r w:rsidDel="00000000" w:rsidR="00000000" w:rsidRPr="00000000">
        <w:rPr>
          <w:rFonts w:ascii="Arial" w:cs="Arial" w:eastAsia="Arial" w:hAnsi="Arial"/>
          <w:b w:val="1"/>
          <w:sz w:val="24"/>
          <w:szCs w:val="24"/>
          <w:rtl w:val="0"/>
        </w:rPr>
        <w:t xml:space="preserve"> Es una modalidad de violencia, consistente en toda acción u omisión de cualquier integrante del grupo familiar, que se ejerce o actualiza respectivamente, sobre algún tipo de violencia previsto en los incisos siguientes de esta fracción, provocando alguna</w:t>
        <w:br w:type="textWrapping"/>
        <w:t xml:space="preserve">afectación o daño contra la vida, la dignidad, el normal o libre desarrollo, la integridad o la libertad de alguna otra persona integrante de su grupo familiar, ya sea dentro o fuera del domicilio familiar, aun cuando se actualice algún otro hecho que las Leyes establezcan como delito.</w:t>
      </w:r>
    </w:p>
    <w:p w:rsidR="00000000" w:rsidDel="00000000" w:rsidP="00000000" w:rsidRDefault="00000000" w:rsidRPr="00000000" w14:paraId="00000297">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Violencia Física: Es cualquier </w:t>
      </w:r>
      <w:r w:rsidDel="00000000" w:rsidR="00000000" w:rsidRPr="00000000">
        <w:rPr>
          <w:rFonts w:ascii="Arial" w:cs="Arial" w:eastAsia="Arial" w:hAnsi="Arial"/>
          <w:b w:val="1"/>
          <w:sz w:val="24"/>
          <w:szCs w:val="24"/>
          <w:rtl w:val="0"/>
        </w:rPr>
        <w:t xml:space="preserve">acción </w:t>
      </w:r>
      <w:r w:rsidDel="00000000" w:rsidR="00000000" w:rsidRPr="00000000">
        <w:rPr>
          <w:rFonts w:ascii="Arial" w:cs="Arial" w:eastAsia="Arial" w:hAnsi="Arial"/>
          <w:sz w:val="24"/>
          <w:szCs w:val="24"/>
          <w:rtl w:val="0"/>
        </w:rPr>
        <w:t xml:space="preserve">que </w:t>
      </w:r>
      <w:r w:rsidDel="00000000" w:rsidR="00000000" w:rsidRPr="00000000">
        <w:rPr>
          <w:rFonts w:ascii="Arial" w:cs="Arial" w:eastAsia="Arial" w:hAnsi="Arial"/>
          <w:b w:val="1"/>
          <w:sz w:val="24"/>
          <w:szCs w:val="24"/>
          <w:rtl w:val="0"/>
        </w:rPr>
        <w:t xml:space="preserve">causa una afectación o un </w:t>
      </w:r>
      <w:r w:rsidDel="00000000" w:rsidR="00000000" w:rsidRPr="00000000">
        <w:rPr>
          <w:rFonts w:ascii="Arial" w:cs="Arial" w:eastAsia="Arial" w:hAnsi="Arial"/>
          <w:sz w:val="24"/>
          <w:szCs w:val="24"/>
          <w:rtl w:val="0"/>
        </w:rPr>
        <w:t xml:space="preserve">daño</w:t>
      </w:r>
      <w:r w:rsidDel="00000000" w:rsidR="00000000" w:rsidRPr="00000000">
        <w:rPr>
          <w:rFonts w:ascii="Arial" w:cs="Arial" w:eastAsia="Arial" w:hAnsi="Arial"/>
          <w:b w:val="1"/>
          <w:sz w:val="24"/>
          <w:szCs w:val="24"/>
          <w:rtl w:val="0"/>
        </w:rPr>
        <w:t xml:space="preserve"> a la integridad física, ya sea </w:t>
      </w:r>
      <w:r w:rsidDel="00000000" w:rsidR="00000000" w:rsidRPr="00000000">
        <w:rPr>
          <w:rFonts w:ascii="Arial" w:cs="Arial" w:eastAsia="Arial" w:hAnsi="Arial"/>
          <w:sz w:val="24"/>
          <w:szCs w:val="24"/>
          <w:rtl w:val="0"/>
        </w:rPr>
        <w:t xml:space="preserve">usando la fuerza física o algún tipo de arma u objeto que pueda provocar o no lesiones ya sean internas, externas, o ambas.</w:t>
      </w:r>
    </w:p>
    <w:p w:rsidR="00000000" w:rsidDel="00000000" w:rsidP="00000000" w:rsidRDefault="00000000" w:rsidRPr="00000000" w14:paraId="0000029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Violencia Patrimonial: 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u omisión que afecta la supervivencia de la </w:t>
      </w:r>
      <w:r w:rsidDel="00000000" w:rsidR="00000000" w:rsidRPr="00000000">
        <w:rPr>
          <w:rFonts w:ascii="Arial" w:cs="Arial" w:eastAsia="Arial" w:hAnsi="Arial"/>
          <w:b w:val="1"/>
          <w:sz w:val="24"/>
          <w:szCs w:val="24"/>
          <w:rtl w:val="0"/>
        </w:rPr>
        <w:t xml:space="preserve">persona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receptora de violencia, produciendo un menoscabo y perjuicio patrimonial.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 manifiesta en la transformación, sustracción, desaparición, destrucción, ocultamiento, retención o distracción de objetos, documentos personales, bienes y valores, derechos patrimoniales o recursos económicos destinados a satisfacer sus necesidades, pudiendo abarcar daños a los bienes comunes o propios de la receptora de violencia.</w:t>
      </w:r>
      <w:r w:rsidDel="00000000" w:rsidR="00000000" w:rsidRPr="00000000">
        <w:rPr>
          <w:rtl w:val="0"/>
        </w:rPr>
      </w:r>
    </w:p>
    <w:p w:rsidR="00000000" w:rsidDel="00000000" w:rsidP="00000000" w:rsidRDefault="00000000" w:rsidRPr="00000000" w14:paraId="0000029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sz w:val="24"/>
          <w:szCs w:val="24"/>
          <w:rtl w:val="0"/>
        </w:rPr>
        <w:t xml:space="preserve"> Violencia Psicológica: Es cualquier </w:t>
      </w:r>
      <w:r w:rsidDel="00000000" w:rsidR="00000000" w:rsidRPr="00000000">
        <w:rPr>
          <w:rFonts w:ascii="Arial" w:cs="Arial" w:eastAsia="Arial" w:hAnsi="Arial"/>
          <w:b w:val="1"/>
          <w:sz w:val="24"/>
          <w:szCs w:val="24"/>
          <w:rtl w:val="0"/>
        </w:rPr>
        <w:t xml:space="preserve">acción</w:t>
      </w:r>
      <w:r w:rsidDel="00000000" w:rsidR="00000000" w:rsidRPr="00000000">
        <w:rPr>
          <w:rFonts w:ascii="Arial" w:cs="Arial" w:eastAsia="Arial" w:hAnsi="Arial"/>
          <w:sz w:val="24"/>
          <w:szCs w:val="24"/>
          <w:rtl w:val="0"/>
        </w:rPr>
        <w:t xml:space="preserve"> u omisión que </w:t>
      </w:r>
      <w:r w:rsidDel="00000000" w:rsidR="00000000" w:rsidRPr="00000000">
        <w:rPr>
          <w:rFonts w:ascii="Arial" w:cs="Arial" w:eastAsia="Arial" w:hAnsi="Arial"/>
          <w:b w:val="1"/>
          <w:sz w:val="24"/>
          <w:szCs w:val="24"/>
          <w:rtl w:val="0"/>
        </w:rPr>
        <w:t xml:space="preserve">afecta o daña</w:t>
      </w:r>
      <w:r w:rsidDel="00000000" w:rsidR="00000000" w:rsidRPr="00000000">
        <w:rPr>
          <w:rFonts w:ascii="Arial" w:cs="Arial" w:eastAsia="Arial" w:hAnsi="Arial"/>
          <w:sz w:val="24"/>
          <w:szCs w:val="24"/>
          <w:rtl w:val="0"/>
        </w:rPr>
        <w:t xml:space="preserve"> la estabilidad psicológica, que puede consistir en discriminación de género, negligencia, abandono, </w:t>
      </w:r>
      <w:r w:rsidDel="00000000" w:rsidR="00000000" w:rsidRPr="00000000">
        <w:rPr>
          <w:rFonts w:ascii="Arial" w:cs="Arial" w:eastAsia="Arial" w:hAnsi="Arial"/>
          <w:b w:val="1"/>
          <w:sz w:val="24"/>
          <w:szCs w:val="24"/>
          <w:rtl w:val="0"/>
        </w:rPr>
        <w:t xml:space="preserve">intimidación, control sobre las diferentes acciones, comportamientos y decisiones causando o generando menoscabo, </w:t>
      </w:r>
      <w:r w:rsidDel="00000000" w:rsidR="00000000" w:rsidRPr="00000000">
        <w:rPr>
          <w:rFonts w:ascii="Arial" w:cs="Arial" w:eastAsia="Arial" w:hAnsi="Arial"/>
          <w:sz w:val="24"/>
          <w:szCs w:val="24"/>
          <w:rtl w:val="0"/>
        </w:rPr>
        <w:t xml:space="preserve">descuido reiterado, celotipia, </w:t>
      </w:r>
      <w:r w:rsidDel="00000000" w:rsidR="00000000" w:rsidRPr="00000000">
        <w:rPr>
          <w:rFonts w:ascii="Arial" w:cs="Arial" w:eastAsia="Arial" w:hAnsi="Arial"/>
          <w:b w:val="1"/>
          <w:sz w:val="24"/>
          <w:szCs w:val="24"/>
          <w:rtl w:val="0"/>
        </w:rPr>
        <w:t xml:space="preserve">chantaje,</w:t>
      </w:r>
      <w:r w:rsidDel="00000000" w:rsidR="00000000" w:rsidRPr="00000000">
        <w:rPr>
          <w:rFonts w:ascii="Arial" w:cs="Arial" w:eastAsia="Arial" w:hAnsi="Arial"/>
          <w:sz w:val="24"/>
          <w:szCs w:val="24"/>
          <w:rtl w:val="0"/>
        </w:rPr>
        <w:t xml:space="preserve"> insultos, humillaciones, </w:t>
      </w:r>
      <w:r w:rsidDel="00000000" w:rsidR="00000000" w:rsidRPr="00000000">
        <w:rPr>
          <w:rFonts w:ascii="Arial" w:cs="Arial" w:eastAsia="Arial" w:hAnsi="Arial"/>
          <w:b w:val="1"/>
          <w:sz w:val="24"/>
          <w:szCs w:val="24"/>
          <w:rtl w:val="0"/>
        </w:rPr>
        <w:t xml:space="preserve">desdén, </w:t>
      </w:r>
      <w:r w:rsidDel="00000000" w:rsidR="00000000" w:rsidRPr="00000000">
        <w:rPr>
          <w:rFonts w:ascii="Arial" w:cs="Arial" w:eastAsia="Arial" w:hAnsi="Arial"/>
          <w:sz w:val="24"/>
          <w:szCs w:val="24"/>
          <w:rtl w:val="0"/>
        </w:rPr>
        <w:t xml:space="preserve">marginación, indiferencia, infidelidad, comparaciones destructivas, rechazo, restricción al </w:t>
      </w:r>
      <w:r w:rsidDel="00000000" w:rsidR="00000000" w:rsidRPr="00000000">
        <w:rPr>
          <w:rFonts w:ascii="Arial" w:cs="Arial" w:eastAsia="Arial" w:hAnsi="Arial"/>
          <w:b w:val="1"/>
          <w:sz w:val="24"/>
          <w:szCs w:val="24"/>
          <w:rtl w:val="0"/>
        </w:rPr>
        <w:t xml:space="preserve">libre desarrollo o</w:t>
      </w:r>
      <w:r w:rsidDel="00000000" w:rsidR="00000000" w:rsidRPr="00000000">
        <w:rPr>
          <w:rFonts w:ascii="Arial" w:cs="Arial" w:eastAsia="Arial" w:hAnsi="Arial"/>
          <w:sz w:val="24"/>
          <w:szCs w:val="24"/>
          <w:rtl w:val="0"/>
        </w:rPr>
        <w:t xml:space="preserve"> amenazas, las cuales pueden conllevar a la </w:t>
      </w:r>
      <w:r w:rsidDel="00000000" w:rsidR="00000000" w:rsidRPr="00000000">
        <w:rPr>
          <w:rFonts w:ascii="Arial" w:cs="Arial" w:eastAsia="Arial" w:hAnsi="Arial"/>
          <w:b w:val="1"/>
          <w:sz w:val="24"/>
          <w:szCs w:val="24"/>
          <w:rtl w:val="0"/>
        </w:rPr>
        <w:t xml:space="preserve">receptora de violencia</w:t>
      </w:r>
      <w:r w:rsidDel="00000000" w:rsidR="00000000" w:rsidRPr="00000000">
        <w:rPr>
          <w:rFonts w:ascii="Arial" w:cs="Arial" w:eastAsia="Arial" w:hAnsi="Arial"/>
          <w:sz w:val="24"/>
          <w:szCs w:val="24"/>
          <w:rtl w:val="0"/>
        </w:rPr>
        <w:t xml:space="preserve"> a la depresión, al aislamiento, a la devaluación de su autoestima e incluso al suicidio.</w:t>
      </w:r>
      <w:r w:rsidDel="00000000" w:rsidR="00000000" w:rsidRPr="00000000">
        <w:rPr>
          <w:rtl w:val="0"/>
        </w:rPr>
      </w:r>
    </w:p>
    <w:p w:rsidR="00000000" w:rsidDel="00000000" w:rsidP="00000000" w:rsidRDefault="00000000" w:rsidRPr="00000000" w14:paraId="0000029A">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 </w:t>
      </w:r>
      <w:r w:rsidDel="00000000" w:rsidR="00000000" w:rsidRPr="00000000">
        <w:rPr>
          <w:rFonts w:ascii="Arial" w:cs="Arial" w:eastAsia="Arial" w:hAnsi="Arial"/>
          <w:sz w:val="24"/>
          <w:szCs w:val="24"/>
          <w:rtl w:val="0"/>
        </w:rPr>
        <w:t xml:space="preserve">Violencia Sexual: </w:t>
      </w:r>
      <w:r w:rsidDel="00000000" w:rsidR="00000000" w:rsidRPr="00000000">
        <w:rPr>
          <w:rFonts w:ascii="Arial" w:cs="Arial" w:eastAsia="Arial" w:hAnsi="Arial"/>
          <w:b w:val="1"/>
          <w:sz w:val="24"/>
          <w:szCs w:val="24"/>
          <w:rtl w:val="0"/>
        </w:rPr>
        <w:t xml:space="preserve">Consiste en cualquier acción</w:t>
      </w:r>
      <w:r w:rsidDel="00000000" w:rsidR="00000000" w:rsidRPr="00000000">
        <w:rPr>
          <w:rFonts w:ascii="Arial" w:cs="Arial" w:eastAsia="Arial" w:hAnsi="Arial"/>
          <w:sz w:val="24"/>
          <w:szCs w:val="24"/>
          <w:rtl w:val="0"/>
        </w:rPr>
        <w:t xml:space="preserve"> que degrada o daña el cuerpo y/o la sexualidad </w:t>
      </w:r>
      <w:r w:rsidDel="00000000" w:rsidR="00000000" w:rsidRPr="00000000">
        <w:rPr>
          <w:rFonts w:ascii="Arial" w:cs="Arial" w:eastAsia="Arial" w:hAnsi="Arial"/>
          <w:b w:val="1"/>
          <w:sz w:val="24"/>
          <w:szCs w:val="24"/>
          <w:rtl w:val="0"/>
        </w:rPr>
        <w:t xml:space="preserve">de la persona receptora</w:t>
      </w:r>
      <w:r w:rsidDel="00000000" w:rsidR="00000000" w:rsidRPr="00000000">
        <w:rPr>
          <w:rFonts w:ascii="Arial" w:cs="Arial" w:eastAsia="Arial" w:hAnsi="Arial"/>
          <w:sz w:val="24"/>
          <w:szCs w:val="24"/>
          <w:rtl w:val="0"/>
        </w:rPr>
        <w:t xml:space="preserve"> de violencia y que, por </w:t>
      </w:r>
      <w:r w:rsidDel="00000000" w:rsidR="00000000" w:rsidRPr="00000000">
        <w:rPr>
          <w:rFonts w:ascii="Arial" w:cs="Arial" w:eastAsia="Arial" w:hAnsi="Arial"/>
          <w:b w:val="1"/>
          <w:sz w:val="24"/>
          <w:szCs w:val="24"/>
          <w:rtl w:val="0"/>
        </w:rPr>
        <w:t xml:space="preserve">lo</w:t>
      </w:r>
      <w:r w:rsidDel="00000000" w:rsidR="00000000" w:rsidRPr="00000000">
        <w:rPr>
          <w:rFonts w:ascii="Arial" w:cs="Arial" w:eastAsia="Arial" w:hAnsi="Arial"/>
          <w:sz w:val="24"/>
          <w:szCs w:val="24"/>
          <w:rtl w:val="0"/>
        </w:rPr>
        <w:t xml:space="preserve"> tanto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atenta contra su libertad, dignidad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integridad física y </w:t>
      </w:r>
      <w:r w:rsidDel="00000000" w:rsidR="00000000" w:rsidRPr="00000000">
        <w:rPr>
          <w:rFonts w:ascii="Arial" w:cs="Arial" w:eastAsia="Arial" w:hAnsi="Arial"/>
          <w:b w:val="1"/>
          <w:sz w:val="24"/>
          <w:szCs w:val="24"/>
          <w:rtl w:val="0"/>
        </w:rPr>
        <w:t xml:space="preserve">normal desarrollo psicosexual</w:t>
      </w:r>
      <w:r w:rsidDel="00000000" w:rsidR="00000000" w:rsidRPr="00000000">
        <w:rPr>
          <w:rFonts w:ascii="Arial" w:cs="Arial" w:eastAsia="Arial" w:hAnsi="Arial"/>
          <w:sz w:val="24"/>
          <w:szCs w:val="24"/>
          <w:rtl w:val="0"/>
        </w:rPr>
        <w:t xml:space="preserve">. Es una expresión de abuso de poder que implica la supremacía de </w:t>
      </w: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sz w:val="24"/>
          <w:szCs w:val="24"/>
          <w:rtl w:val="0"/>
        </w:rPr>
        <w:t xml:space="preserve"> 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hacia </w:t>
      </w: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sz w:val="24"/>
          <w:szCs w:val="24"/>
          <w:rtl w:val="0"/>
        </w:rPr>
        <w:t xml:space="preserve"> receptor</w:t>
      </w:r>
      <w:r w:rsidDel="00000000" w:rsidR="00000000" w:rsidRPr="00000000">
        <w:rPr>
          <w:rFonts w:ascii="Arial" w:cs="Arial" w:eastAsia="Arial" w:hAnsi="Arial"/>
          <w:b w:val="1"/>
          <w:sz w:val="24"/>
          <w:szCs w:val="24"/>
          <w:rtl w:val="0"/>
        </w:rPr>
        <w:t xml:space="preserve">a </w:t>
      </w:r>
      <w:r w:rsidDel="00000000" w:rsidR="00000000" w:rsidRPr="00000000">
        <w:rPr>
          <w:rFonts w:ascii="Arial" w:cs="Arial" w:eastAsia="Arial" w:hAnsi="Arial"/>
          <w:sz w:val="24"/>
          <w:szCs w:val="24"/>
          <w:rtl w:val="0"/>
        </w:rPr>
        <w:t xml:space="preserve">de la violencia.</w:t>
      </w:r>
    </w:p>
    <w:p w:rsidR="00000000" w:rsidDel="00000000" w:rsidP="00000000" w:rsidRDefault="00000000" w:rsidRPr="00000000" w14:paraId="0000029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 Violencia económica: Es toda acción u omisión de la generadora de violencia que afecta la supervivencia económica de la receptora de ésta. Se manifiesta a través de limitaciones encaminadas a controlar el ingreso de sus percepciones económicas, en la restricción, limitación y/o negación injustificada para acceder u obtener a mayores recursos económicos.</w:t>
      </w:r>
    </w:p>
    <w:p w:rsidR="00000000" w:rsidDel="00000000" w:rsidP="00000000" w:rsidRDefault="00000000" w:rsidRPr="00000000" w14:paraId="0000029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 Cualquier otra forma análoga que lesione o sea susceptible de afectar o dañar la vida, la dignidad, el normal o libre desarrollo, la integridad, la economía, el patrimonio, la libertad, la protección o la seguridad de alguna otra persona integrante del grupo familiar.</w:t>
      </w:r>
    </w:p>
    <w:p w:rsidR="00000000" w:rsidDel="00000000" w:rsidP="00000000" w:rsidRDefault="00000000" w:rsidRPr="00000000" w14:paraId="0000029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E">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Asistencia: </w:t>
      </w:r>
      <w:r w:rsidDel="00000000" w:rsidR="00000000" w:rsidRPr="00000000">
        <w:rPr>
          <w:rFonts w:ascii="Arial" w:cs="Arial" w:eastAsia="Arial" w:hAnsi="Arial"/>
          <w:b w:val="1"/>
          <w:sz w:val="24"/>
          <w:szCs w:val="24"/>
          <w:rtl w:val="0"/>
        </w:rPr>
        <w:t xml:space="preserve">Es aquella que se proporciona de forma temporal, la cual puede</w:t>
      </w:r>
      <w:r w:rsidDel="00000000" w:rsidR="00000000" w:rsidRPr="00000000">
        <w:rPr>
          <w:rFonts w:ascii="Arial" w:cs="Arial" w:eastAsia="Arial" w:hAnsi="Arial"/>
          <w:sz w:val="24"/>
          <w:szCs w:val="24"/>
          <w:rtl w:val="0"/>
        </w:rPr>
        <w:t xml:space="preserve"> constar de diversos tipos social, jurídica, médica y psicológica; </w:t>
      </w:r>
    </w:p>
    <w:p w:rsidR="00000000" w:rsidDel="00000000" w:rsidP="00000000" w:rsidRDefault="00000000" w:rsidRPr="00000000" w14:paraId="0000029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0">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p>
    <w:p w:rsidR="00000000" w:rsidDel="00000000" w:rsidP="00000000" w:rsidRDefault="00000000" w:rsidRPr="00000000" w14:paraId="000002A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w:t>
      </w:r>
    </w:p>
    <w:p w:rsidR="00000000" w:rsidDel="00000000" w:rsidP="00000000" w:rsidRDefault="00000000" w:rsidRPr="00000000" w14:paraId="000002A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w:t>
      </w:r>
    </w:p>
    <w:p w:rsidR="00000000" w:rsidDel="00000000" w:rsidP="00000000" w:rsidRDefault="00000000" w:rsidRPr="00000000" w14:paraId="000002A3">
      <w:pPr>
        <w:spacing w:line="360" w:lineRule="auto"/>
        <w:ind w:left="567" w:right="616" w:firstLine="0"/>
        <w:jc w:val="both"/>
        <w:rPr>
          <w:rFonts w:ascii="Arial" w:cs="Arial" w:eastAsia="Arial" w:hAnsi="Arial"/>
          <w:b w:val="1"/>
          <w:sz w:val="24"/>
          <w:szCs w:val="24"/>
        </w:rPr>
      </w:pPr>
      <w:bookmarkStart w:colFirst="0" w:colLast="0" w:name="_lnxbz9" w:id="13"/>
      <w:bookmarkEnd w:id="13"/>
      <w:r w:rsidDel="00000000" w:rsidR="00000000" w:rsidRPr="00000000">
        <w:rPr>
          <w:rtl w:val="0"/>
        </w:rPr>
      </w:r>
    </w:p>
    <w:p w:rsidR="00000000" w:rsidDel="00000000" w:rsidP="00000000" w:rsidRDefault="00000000" w:rsidRPr="00000000" w14:paraId="000002A4">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Generador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 </w:t>
      </w:r>
      <w:r w:rsidDel="00000000" w:rsidR="00000000" w:rsidRPr="00000000">
        <w:rPr>
          <w:rFonts w:ascii="Arial" w:cs="Arial" w:eastAsia="Arial" w:hAnsi="Arial"/>
          <w:b w:val="1"/>
          <w:sz w:val="24"/>
          <w:szCs w:val="24"/>
          <w:rtl w:val="0"/>
        </w:rPr>
        <w:t xml:space="preserve">Es la persona que, en su calidad de integrante de un grupo familiar, a través de su acción u omisión respectivamente, lleva a cabo o actualiza cualquier tipo de violencia en contra de una receptora de violencia, ya sea dentro o fuera del domicilio familiar. </w:t>
      </w:r>
    </w:p>
    <w:p w:rsidR="00000000" w:rsidDel="00000000" w:rsidP="00000000" w:rsidRDefault="00000000" w:rsidRPr="00000000" w14:paraId="000002A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Grupo Familiar: </w:t>
      </w:r>
      <w:r w:rsidDel="00000000" w:rsidR="00000000" w:rsidRPr="00000000">
        <w:rPr>
          <w:rFonts w:ascii="Arial" w:cs="Arial" w:eastAsia="Arial" w:hAnsi="Arial"/>
          <w:sz w:val="24"/>
          <w:szCs w:val="24"/>
          <w:rtl w:val="0"/>
        </w:rPr>
        <w:t xml:space="preserve">Conjunto de personas vinculadas por relaciones de intimidad, mutua consideración y apoyo, </w:t>
      </w:r>
      <w:r w:rsidDel="00000000" w:rsidR="00000000" w:rsidRPr="00000000">
        <w:rPr>
          <w:rFonts w:ascii="Arial" w:cs="Arial" w:eastAsia="Arial" w:hAnsi="Arial"/>
          <w:b w:val="1"/>
          <w:sz w:val="24"/>
          <w:szCs w:val="24"/>
          <w:rtl w:val="0"/>
        </w:rPr>
        <w:t xml:space="preserve">parentesco consanguíneo en línea recta ascendente o descendente sin limitación de grado alguno, transversal o afín hasta el cuarto grado, parentesco civil,</w:t>
      </w:r>
      <w:r w:rsidDel="00000000" w:rsidR="00000000" w:rsidRPr="00000000">
        <w:rPr>
          <w:rFonts w:ascii="Arial" w:cs="Arial" w:eastAsia="Arial" w:hAnsi="Arial"/>
          <w:sz w:val="24"/>
          <w:szCs w:val="24"/>
          <w:rtl w:val="0"/>
        </w:rPr>
        <w:t xml:space="preserve"> filiación, convivencia fraterna; o bien, tengan alguna relación conyugal o de concubinato.</w:t>
      </w:r>
      <w:r w:rsidDel="00000000" w:rsidR="00000000" w:rsidRPr="00000000">
        <w:rPr>
          <w:rtl w:val="0"/>
        </w:rPr>
      </w:r>
    </w:p>
    <w:p w:rsidR="00000000" w:rsidDel="00000000" w:rsidP="00000000" w:rsidRDefault="00000000" w:rsidRPr="00000000" w14:paraId="000002A7">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8">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VIII. …</w:t>
      </w:r>
    </w:p>
    <w:p w:rsidR="00000000" w:rsidDel="00000000" w:rsidP="00000000" w:rsidRDefault="00000000" w:rsidRPr="00000000" w14:paraId="000002A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w:t>
      </w:r>
    </w:p>
    <w:p w:rsidR="00000000" w:rsidDel="00000000" w:rsidP="00000000" w:rsidRDefault="00000000" w:rsidRPr="00000000" w14:paraId="000002AA">
      <w:pPr>
        <w:spacing w:line="360" w:lineRule="auto"/>
        <w:ind w:left="567" w:right="616" w:firstLine="0"/>
        <w:jc w:val="both"/>
        <w:rPr>
          <w:rFonts w:ascii="Arial" w:cs="Arial" w:eastAsia="Arial" w:hAnsi="Arial"/>
          <w:b w:val="1"/>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2AB">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 </w:t>
      </w:r>
      <w:r w:rsidDel="00000000" w:rsidR="00000000" w:rsidRPr="00000000">
        <w:rPr>
          <w:rFonts w:ascii="Arial" w:cs="Arial" w:eastAsia="Arial" w:hAnsi="Arial"/>
          <w:sz w:val="24"/>
          <w:szCs w:val="24"/>
          <w:rtl w:val="0"/>
        </w:rPr>
        <w:t xml:space="preserve">Receptor</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de Violencia: </w:t>
      </w:r>
      <w:r w:rsidDel="00000000" w:rsidR="00000000" w:rsidRPr="00000000">
        <w:rPr>
          <w:rFonts w:ascii="Arial" w:cs="Arial" w:eastAsia="Arial" w:hAnsi="Arial"/>
          <w:b w:val="1"/>
          <w:sz w:val="24"/>
          <w:szCs w:val="24"/>
          <w:rtl w:val="0"/>
        </w:rPr>
        <w:t xml:space="preserve">Es la persona que, en su calidad dual de integrante del grupo familiar y víctima, resiente y sufre una afectación o daño a su vida, dignidad, normal o libre desarrollo, integridad, economía, patrimonio, libertad, protección o seguridad personal, proveniente de una generadora de violencia, ya sea dentro o fuera del domicilio familiar.</w:t>
      </w:r>
    </w:p>
    <w:p w:rsidR="00000000" w:rsidDel="00000000" w:rsidP="00000000" w:rsidRDefault="00000000" w:rsidRPr="00000000" w14:paraId="000002AC">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D">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XI. Tratamiento: </w:t>
      </w:r>
      <w:r w:rsidDel="00000000" w:rsidR="00000000" w:rsidRPr="00000000">
        <w:rPr>
          <w:rFonts w:ascii="Arial" w:cs="Arial" w:eastAsia="Arial" w:hAnsi="Arial"/>
          <w:sz w:val="24"/>
          <w:szCs w:val="24"/>
          <w:rtl w:val="0"/>
        </w:rPr>
        <w:t xml:space="preserve">Al procedimiento integral proporcionado por instituciones públicas o privadas, tendente a la protección de </w:t>
      </w:r>
      <w:r w:rsidDel="00000000" w:rsidR="00000000" w:rsidRPr="00000000">
        <w:rPr>
          <w:rFonts w:ascii="Arial" w:cs="Arial" w:eastAsia="Arial" w:hAnsi="Arial"/>
          <w:b w:val="1"/>
          <w:sz w:val="24"/>
          <w:szCs w:val="24"/>
          <w:rtl w:val="0"/>
        </w:rPr>
        <w:t xml:space="preserve">las re</w:t>
      </w:r>
      <w:r w:rsidDel="00000000" w:rsidR="00000000" w:rsidRPr="00000000">
        <w:rPr>
          <w:rFonts w:ascii="Arial" w:cs="Arial" w:eastAsia="Arial" w:hAnsi="Arial"/>
          <w:sz w:val="24"/>
          <w:szCs w:val="24"/>
          <w:rtl w:val="0"/>
        </w:rPr>
        <w:t xml:space="preserve">ceptor</w:t>
      </w:r>
      <w:r w:rsidDel="00000000" w:rsidR="00000000" w:rsidRPr="00000000">
        <w:rPr>
          <w:rFonts w:ascii="Arial" w:cs="Arial" w:eastAsia="Arial" w:hAnsi="Arial"/>
          <w:b w:val="1"/>
          <w:sz w:val="24"/>
          <w:szCs w:val="24"/>
          <w:rtl w:val="0"/>
        </w:rPr>
        <w:t xml:space="preserve">as</w:t>
      </w:r>
      <w:r w:rsidDel="00000000" w:rsidR="00000000" w:rsidRPr="00000000">
        <w:rPr>
          <w:rFonts w:ascii="Arial" w:cs="Arial" w:eastAsia="Arial" w:hAnsi="Arial"/>
          <w:sz w:val="24"/>
          <w:szCs w:val="24"/>
          <w:rtl w:val="0"/>
        </w:rPr>
        <w:t xml:space="preserve"> de Violencia Familiar, así como a la reeducación y rehabilitación de </w:t>
      </w:r>
      <w:r w:rsidDel="00000000" w:rsidR="00000000" w:rsidRPr="00000000">
        <w:rPr>
          <w:rFonts w:ascii="Arial" w:cs="Arial" w:eastAsia="Arial" w:hAnsi="Arial"/>
          <w:b w:val="1"/>
          <w:sz w:val="24"/>
          <w:szCs w:val="24"/>
          <w:rtl w:val="0"/>
        </w:rPr>
        <w:t xml:space="preserve">las generadoras </w:t>
      </w:r>
      <w:r w:rsidDel="00000000" w:rsidR="00000000" w:rsidRPr="00000000">
        <w:rPr>
          <w:rFonts w:ascii="Arial" w:cs="Arial" w:eastAsia="Arial" w:hAnsi="Arial"/>
          <w:sz w:val="24"/>
          <w:szCs w:val="24"/>
          <w:rtl w:val="0"/>
        </w:rPr>
        <w:t xml:space="preserve">de</w:t>
      </w:r>
      <w:r w:rsidDel="00000000" w:rsidR="00000000" w:rsidRPr="00000000">
        <w:rPr>
          <w:rFonts w:ascii="Arial" w:cs="Arial" w:eastAsia="Arial" w:hAnsi="Arial"/>
          <w:b w:val="1"/>
          <w:sz w:val="24"/>
          <w:szCs w:val="24"/>
          <w:rtl w:val="0"/>
        </w:rPr>
        <w:t xml:space="preserve"> violencia.</w:t>
      </w:r>
    </w:p>
    <w:p w:rsidR="00000000" w:rsidDel="00000000" w:rsidP="00000000" w:rsidRDefault="00000000" w:rsidRPr="00000000" w14:paraId="000002AE">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F">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w:t>
      </w:r>
      <w:r w:rsidDel="00000000" w:rsidR="00000000" w:rsidRPr="00000000">
        <w:rPr>
          <w:rFonts w:ascii="Arial" w:cs="Arial" w:eastAsia="Arial" w:hAnsi="Arial"/>
          <w:sz w:val="24"/>
          <w:szCs w:val="24"/>
          <w:rtl w:val="0"/>
        </w:rPr>
        <w:t xml:space="preserve">Se consideran sujetos de esta</w:t>
      </w:r>
      <w:r w:rsidDel="00000000" w:rsidR="00000000" w:rsidRPr="00000000">
        <w:rPr>
          <w:rFonts w:ascii="Arial" w:cs="Arial" w:eastAsia="Arial" w:hAnsi="Arial"/>
          <w:b w:val="1"/>
          <w:sz w:val="24"/>
          <w:szCs w:val="24"/>
          <w:rtl w:val="0"/>
        </w:rPr>
        <w:t xml:space="preserve"> L</w:t>
      </w:r>
      <w:r w:rsidDel="00000000" w:rsidR="00000000" w:rsidRPr="00000000">
        <w:rPr>
          <w:rFonts w:ascii="Arial" w:cs="Arial" w:eastAsia="Arial" w:hAnsi="Arial"/>
          <w:sz w:val="24"/>
          <w:szCs w:val="24"/>
          <w:rtl w:val="0"/>
        </w:rPr>
        <w:t xml:space="preserve">ey, en calidad de </w:t>
      </w:r>
      <w:r w:rsidDel="00000000" w:rsidR="00000000" w:rsidRPr="00000000">
        <w:rPr>
          <w:rFonts w:ascii="Arial" w:cs="Arial" w:eastAsia="Arial" w:hAnsi="Arial"/>
          <w:b w:val="1"/>
          <w:sz w:val="24"/>
          <w:szCs w:val="24"/>
          <w:rtl w:val="0"/>
        </w:rPr>
        <w:t xml:space="preserve">generadora o receptora </w:t>
      </w:r>
      <w:r w:rsidDel="00000000" w:rsidR="00000000" w:rsidRPr="00000000">
        <w:rPr>
          <w:rFonts w:ascii="Arial" w:cs="Arial" w:eastAsia="Arial" w:hAnsi="Arial"/>
          <w:sz w:val="24"/>
          <w:szCs w:val="24"/>
          <w:rtl w:val="0"/>
        </w:rPr>
        <w:t xml:space="preserve">de violencia, según sea el caso:</w:t>
      </w:r>
    </w:p>
    <w:p w:rsidR="00000000" w:rsidDel="00000000" w:rsidP="00000000" w:rsidRDefault="00000000" w:rsidRPr="00000000" w14:paraId="000002B0">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L</w:t>
      </w:r>
      <w:r w:rsidDel="00000000" w:rsidR="00000000" w:rsidRPr="00000000">
        <w:rPr>
          <w:rFonts w:ascii="Arial" w:cs="Arial" w:eastAsia="Arial" w:hAnsi="Arial"/>
          <w:b w:val="1"/>
          <w:sz w:val="24"/>
          <w:szCs w:val="24"/>
          <w:rtl w:val="0"/>
        </w:rPr>
        <w:t xml:space="preserve">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miembros o</w:t>
      </w:r>
      <w:r w:rsidDel="00000000" w:rsidR="00000000" w:rsidRPr="00000000">
        <w:rPr>
          <w:rFonts w:ascii="Arial" w:cs="Arial" w:eastAsia="Arial" w:hAnsi="Arial"/>
          <w:sz w:val="24"/>
          <w:szCs w:val="24"/>
          <w:rtl w:val="0"/>
        </w:rPr>
        <w:t xml:space="preserve"> integrantes del Grupo Familiar;</w:t>
      </w:r>
    </w:p>
    <w:p w:rsidR="00000000" w:rsidDel="00000000" w:rsidP="00000000" w:rsidRDefault="00000000" w:rsidRPr="00000000" w14:paraId="000002B1">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w:t>
      </w:r>
    </w:p>
    <w:p w:rsidR="00000000" w:rsidDel="00000000" w:rsidP="00000000" w:rsidRDefault="00000000" w:rsidRPr="00000000" w14:paraId="000002B2">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Cualquier </w:t>
      </w:r>
      <w:r w:rsidDel="00000000" w:rsidR="00000000" w:rsidRPr="00000000">
        <w:rPr>
          <w:rFonts w:ascii="Arial" w:cs="Arial" w:eastAsia="Arial" w:hAnsi="Arial"/>
          <w:sz w:val="24"/>
          <w:szCs w:val="24"/>
          <w:rtl w:val="0"/>
        </w:rPr>
        <w:t xml:space="preserve">miembro del Grupo Familiar sin importar edad y condición, discapacidades, que estén sujetos a patria potestad y tutela, guarda, protección, educación, cuidado o custodia;</w:t>
      </w:r>
    </w:p>
    <w:p w:rsidR="00000000" w:rsidDel="00000000" w:rsidP="00000000" w:rsidRDefault="00000000" w:rsidRPr="00000000" w14:paraId="000002B3">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Cualquier </w:t>
      </w:r>
      <w:r w:rsidDel="00000000" w:rsidR="00000000" w:rsidRPr="00000000">
        <w:rPr>
          <w:rFonts w:ascii="Arial" w:cs="Arial" w:eastAsia="Arial" w:hAnsi="Arial"/>
          <w:b w:val="1"/>
          <w:sz w:val="24"/>
          <w:szCs w:val="24"/>
          <w:rtl w:val="0"/>
        </w:rPr>
        <w:t xml:space="preserve">persona</w:t>
      </w:r>
      <w:r w:rsidDel="00000000" w:rsidR="00000000" w:rsidRPr="00000000">
        <w:rPr>
          <w:rFonts w:ascii="Arial" w:cs="Arial" w:eastAsia="Arial" w:hAnsi="Arial"/>
          <w:sz w:val="24"/>
          <w:szCs w:val="24"/>
          <w:rtl w:val="0"/>
        </w:rPr>
        <w:t xml:space="preserve"> miembro del Grupo Familiar que aun cuando no tenga parentesco, haya habitado por cualquier razón en el domicilio familiar y que se le haya dado trato de familiar; y</w:t>
      </w:r>
    </w:p>
    <w:p w:rsidR="00000000" w:rsidDel="00000000" w:rsidP="00000000" w:rsidRDefault="00000000" w:rsidRPr="00000000" w14:paraId="000002B4">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Cualquier </w:t>
      </w:r>
      <w:r w:rsidDel="00000000" w:rsidR="00000000" w:rsidRPr="00000000">
        <w:rPr>
          <w:rFonts w:ascii="Arial" w:cs="Arial" w:eastAsia="Arial" w:hAnsi="Arial"/>
          <w:b w:val="1"/>
          <w:sz w:val="24"/>
          <w:szCs w:val="24"/>
          <w:rtl w:val="0"/>
        </w:rPr>
        <w:t xml:space="preserve">persona </w:t>
      </w:r>
      <w:r w:rsidDel="00000000" w:rsidR="00000000" w:rsidRPr="00000000">
        <w:rPr>
          <w:rFonts w:ascii="Arial" w:cs="Arial" w:eastAsia="Arial" w:hAnsi="Arial"/>
          <w:sz w:val="24"/>
          <w:szCs w:val="24"/>
          <w:rtl w:val="0"/>
        </w:rPr>
        <w:t xml:space="preserve">miembro del grupo familiar que haya o no habitado en el domicilio familiar y que hubiera tenido bajo su cuidado o atención remunerada o no, a una niña, niño, adolescente, </w:t>
      </w:r>
      <w:r w:rsidDel="00000000" w:rsidR="00000000" w:rsidRPr="00000000">
        <w:rPr>
          <w:rFonts w:ascii="Arial" w:cs="Arial" w:eastAsia="Arial" w:hAnsi="Arial"/>
          <w:b w:val="1"/>
          <w:sz w:val="24"/>
          <w:szCs w:val="24"/>
          <w:rtl w:val="0"/>
        </w:rPr>
        <w:t xml:space="preserve">persona adulta mayor 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 discapacidad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B5">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6">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13.- </w:t>
      </w:r>
      <w:r w:rsidDel="00000000" w:rsidR="00000000" w:rsidRPr="00000000">
        <w:rPr>
          <w:rFonts w:ascii="Arial" w:cs="Arial" w:eastAsia="Arial" w:hAnsi="Arial"/>
          <w:sz w:val="24"/>
          <w:szCs w:val="24"/>
          <w:rtl w:val="0"/>
        </w:rPr>
        <w:t xml:space="preserve">Las medidas de prevención son las siguientes:</w:t>
      </w:r>
      <w:r w:rsidDel="00000000" w:rsidR="00000000" w:rsidRPr="00000000">
        <w:rPr>
          <w:rtl w:val="0"/>
        </w:rPr>
      </w:r>
    </w:p>
    <w:p w:rsidR="00000000" w:rsidDel="00000000" w:rsidP="00000000" w:rsidRDefault="00000000" w:rsidRPr="00000000" w14:paraId="000002B7">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 II. …</w:t>
      </w:r>
    </w:p>
    <w:p w:rsidR="00000000" w:rsidDel="00000000" w:rsidP="00000000" w:rsidRDefault="00000000" w:rsidRPr="00000000" w14:paraId="000002B8">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Capacitar al personal de las dependencias de la Administración Pública Estatal que puedan tener contacto con </w:t>
      </w:r>
      <w:r w:rsidDel="00000000" w:rsidR="00000000" w:rsidRPr="00000000">
        <w:rPr>
          <w:rFonts w:ascii="Arial" w:cs="Arial" w:eastAsia="Arial" w:hAnsi="Arial"/>
          <w:b w:val="1"/>
          <w:sz w:val="24"/>
          <w:szCs w:val="24"/>
          <w:rtl w:val="0"/>
        </w:rPr>
        <w:t xml:space="preserve">las receptoras o generadoras</w:t>
      </w:r>
      <w:r w:rsidDel="00000000" w:rsidR="00000000" w:rsidRPr="00000000">
        <w:rPr>
          <w:rFonts w:ascii="Arial" w:cs="Arial" w:eastAsia="Arial" w:hAnsi="Arial"/>
          <w:sz w:val="24"/>
          <w:szCs w:val="24"/>
          <w:rtl w:val="0"/>
        </w:rPr>
        <w:t xml:space="preserve"> de Violencia Familiar;</w:t>
      </w:r>
    </w:p>
    <w:p w:rsidR="00000000" w:rsidDel="00000000" w:rsidP="00000000" w:rsidRDefault="00000000" w:rsidRPr="00000000" w14:paraId="000002B9">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w:t>
      </w:r>
    </w:p>
    <w:p w:rsidR="00000000" w:rsidDel="00000000" w:rsidP="00000000" w:rsidRDefault="00000000" w:rsidRPr="00000000" w14:paraId="000002BA">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 </w:t>
      </w:r>
      <w:r w:rsidDel="00000000" w:rsidR="00000000" w:rsidRPr="00000000">
        <w:rPr>
          <w:rFonts w:ascii="Arial" w:cs="Arial" w:eastAsia="Arial" w:hAnsi="Arial"/>
          <w:sz w:val="24"/>
          <w:szCs w:val="24"/>
          <w:rtl w:val="0"/>
        </w:rPr>
        <w:t xml:space="preserve">Promover acciones y programas de protección y apoyo social a las</w:t>
      </w:r>
      <w:r w:rsidDel="00000000" w:rsidR="00000000" w:rsidRPr="00000000">
        <w:rPr>
          <w:rFonts w:ascii="Arial" w:cs="Arial" w:eastAsia="Arial" w:hAnsi="Arial"/>
          <w:b w:val="1"/>
          <w:sz w:val="24"/>
          <w:szCs w:val="24"/>
          <w:rtl w:val="0"/>
        </w:rPr>
        <w:t xml:space="preserve"> receptoras </w:t>
      </w:r>
      <w:r w:rsidDel="00000000" w:rsidR="00000000" w:rsidRPr="00000000">
        <w:rPr>
          <w:rFonts w:ascii="Arial" w:cs="Arial" w:eastAsia="Arial" w:hAnsi="Arial"/>
          <w:sz w:val="24"/>
          <w:szCs w:val="24"/>
          <w:rtl w:val="0"/>
        </w:rPr>
        <w:t xml:space="preserve">de Violencia Familiar;</w:t>
      </w:r>
    </w:p>
    <w:p w:rsidR="00000000" w:rsidDel="00000000" w:rsidP="00000000" w:rsidRDefault="00000000" w:rsidRPr="00000000" w14:paraId="000002B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 </w:t>
      </w:r>
      <w:r w:rsidDel="00000000" w:rsidR="00000000" w:rsidRPr="00000000">
        <w:rPr>
          <w:rFonts w:ascii="Arial" w:cs="Arial" w:eastAsia="Arial" w:hAnsi="Arial"/>
          <w:sz w:val="24"/>
          <w:szCs w:val="24"/>
          <w:rtl w:val="0"/>
        </w:rPr>
        <w:t xml:space="preserve">Difundir los diferentes</w:t>
      </w:r>
      <w:r w:rsidDel="00000000" w:rsidR="00000000" w:rsidRPr="00000000">
        <w:rPr>
          <w:rFonts w:ascii="Arial" w:cs="Arial" w:eastAsia="Arial" w:hAnsi="Arial"/>
          <w:b w:val="1"/>
          <w:sz w:val="24"/>
          <w:szCs w:val="24"/>
          <w:rtl w:val="0"/>
        </w:rPr>
        <w:t xml:space="preserve"> mecanismos </w:t>
      </w:r>
      <w:r w:rsidDel="00000000" w:rsidR="00000000" w:rsidRPr="00000000">
        <w:rPr>
          <w:rFonts w:ascii="Arial" w:cs="Arial" w:eastAsia="Arial" w:hAnsi="Arial"/>
          <w:sz w:val="24"/>
          <w:szCs w:val="24"/>
          <w:rtl w:val="0"/>
        </w:rPr>
        <w:t xml:space="preserve">jurídicos en materia de Violencia Familiar, a fin de que los conozca la población en general;</w:t>
      </w:r>
    </w:p>
    <w:p w:rsidR="00000000" w:rsidDel="00000000" w:rsidP="00000000" w:rsidRDefault="00000000" w:rsidRPr="00000000" w14:paraId="000002BC">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a VIII. …</w:t>
      </w:r>
    </w:p>
    <w:p w:rsidR="00000000" w:rsidDel="00000000" w:rsidP="00000000" w:rsidRDefault="00000000" w:rsidRPr="00000000" w14:paraId="000002BD">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E">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 </w:t>
      </w:r>
      <w:r w:rsidDel="00000000" w:rsidR="00000000" w:rsidRPr="00000000">
        <w:rPr>
          <w:rFonts w:ascii="Arial" w:cs="Arial" w:eastAsia="Arial" w:hAnsi="Arial"/>
          <w:sz w:val="24"/>
          <w:szCs w:val="24"/>
          <w:rtl w:val="0"/>
        </w:rPr>
        <w:t xml:space="preserve">La Atención, Asistencia y Tratamiento se proporcionará a las </w:t>
      </w:r>
      <w:r w:rsidDel="00000000" w:rsidR="00000000" w:rsidRPr="00000000">
        <w:rPr>
          <w:rFonts w:ascii="Arial" w:cs="Arial" w:eastAsia="Arial" w:hAnsi="Arial"/>
          <w:b w:val="1"/>
          <w:sz w:val="24"/>
          <w:szCs w:val="24"/>
          <w:rtl w:val="0"/>
        </w:rPr>
        <w:t xml:space="preserve">receptoras y generadoras</w:t>
      </w:r>
      <w:r w:rsidDel="00000000" w:rsidR="00000000" w:rsidRPr="00000000">
        <w:rPr>
          <w:rFonts w:ascii="Arial" w:cs="Arial" w:eastAsia="Arial" w:hAnsi="Arial"/>
          <w:sz w:val="24"/>
          <w:szCs w:val="24"/>
          <w:rtl w:val="0"/>
        </w:rPr>
        <w:t xml:space="preserve"> de Violencia Familiar por las dependencias de la Administración Pública del Gobierno del Estado y de los municipios; basándose en modelos psicoterapéuticos reeducativos, tendientes a prevenir, disminuir y erradicar las conductas de violencia.</w:t>
      </w:r>
    </w:p>
    <w:p w:rsidR="00000000" w:rsidDel="00000000" w:rsidP="00000000" w:rsidRDefault="00000000" w:rsidRPr="00000000" w14:paraId="000002BF">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0">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w:t>
      </w:r>
      <w:r w:rsidDel="00000000" w:rsidR="00000000" w:rsidRPr="00000000">
        <w:rPr>
          <w:rFonts w:ascii="Arial" w:cs="Arial" w:eastAsia="Arial" w:hAnsi="Arial"/>
          <w:sz w:val="24"/>
          <w:szCs w:val="24"/>
          <w:rtl w:val="0"/>
        </w:rPr>
        <w:t xml:space="preserve"> Los centros de Prevención, Atención y Tratamiento de la Violencia Familiar, proporcionarán los servicios que requieran tanto </w:t>
      </w:r>
      <w:r w:rsidDel="00000000" w:rsidR="00000000" w:rsidRPr="00000000">
        <w:rPr>
          <w:rFonts w:ascii="Arial" w:cs="Arial" w:eastAsia="Arial" w:hAnsi="Arial"/>
          <w:b w:val="1"/>
          <w:sz w:val="24"/>
          <w:szCs w:val="24"/>
          <w:rtl w:val="0"/>
        </w:rPr>
        <w:t xml:space="preserve">a la receptora como a la generadora de violencia</w:t>
      </w:r>
      <w:r w:rsidDel="00000000" w:rsidR="00000000" w:rsidRPr="00000000">
        <w:rPr>
          <w:rFonts w:ascii="Arial" w:cs="Arial" w:eastAsia="Arial" w:hAnsi="Arial"/>
          <w:sz w:val="24"/>
          <w:szCs w:val="24"/>
          <w:rtl w:val="0"/>
        </w:rPr>
        <w:t xml:space="preserve">, a efecto que puedan reorganizar su conducta, su vida en la sociedad y en la familia.</w:t>
      </w:r>
    </w:p>
    <w:p w:rsidR="00000000" w:rsidDel="00000000" w:rsidP="00000000" w:rsidRDefault="00000000" w:rsidRPr="00000000" w14:paraId="000002C1">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2">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17.- …</w:t>
      </w:r>
    </w:p>
    <w:p w:rsidR="00000000" w:rsidDel="00000000" w:rsidP="00000000" w:rsidRDefault="00000000" w:rsidRPr="00000000" w14:paraId="000002C3">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 Acciones Urgentes de Protección: </w:t>
      </w:r>
      <w:r w:rsidDel="00000000" w:rsidR="00000000" w:rsidRPr="00000000">
        <w:rPr>
          <w:rFonts w:ascii="Arial" w:cs="Arial" w:eastAsia="Arial" w:hAnsi="Arial"/>
          <w:sz w:val="24"/>
          <w:szCs w:val="24"/>
          <w:rtl w:val="0"/>
        </w:rPr>
        <w:t xml:space="preserve">Para garantizar la integridad física y psicológica de </w:t>
      </w:r>
      <w:r w:rsidDel="00000000" w:rsidR="00000000" w:rsidRPr="00000000">
        <w:rPr>
          <w:rFonts w:ascii="Arial" w:cs="Arial" w:eastAsia="Arial" w:hAnsi="Arial"/>
          <w:b w:val="1"/>
          <w:sz w:val="24"/>
          <w:szCs w:val="24"/>
          <w:rtl w:val="0"/>
        </w:rPr>
        <w:t xml:space="preserve">la persona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involucrada </w:t>
      </w:r>
      <w:r w:rsidDel="00000000" w:rsidR="00000000" w:rsidRPr="00000000">
        <w:rPr>
          <w:rFonts w:ascii="Arial" w:cs="Arial" w:eastAsia="Arial" w:hAnsi="Arial"/>
          <w:sz w:val="24"/>
          <w:szCs w:val="24"/>
          <w:rtl w:val="0"/>
        </w:rPr>
        <w:t xml:space="preserve">en el evento de violencia, de inmediato se procederá a solicitar las </w:t>
      </w:r>
      <w:r w:rsidDel="00000000" w:rsidR="00000000" w:rsidRPr="00000000">
        <w:rPr>
          <w:rFonts w:ascii="Arial" w:cs="Arial" w:eastAsia="Arial" w:hAnsi="Arial"/>
          <w:b w:val="1"/>
          <w:sz w:val="24"/>
          <w:szCs w:val="24"/>
          <w:rtl w:val="0"/>
        </w:rPr>
        <w:t xml:space="preserve">diferentes</w:t>
      </w:r>
      <w:r w:rsidDel="00000000" w:rsidR="00000000" w:rsidRPr="00000000">
        <w:rPr>
          <w:rFonts w:ascii="Arial" w:cs="Arial" w:eastAsia="Arial" w:hAnsi="Arial"/>
          <w:sz w:val="24"/>
          <w:szCs w:val="24"/>
          <w:rtl w:val="0"/>
        </w:rPr>
        <w:t xml:space="preserve"> medidas de protección que se juzguen convenientes ante las </w:t>
      </w:r>
      <w:r w:rsidDel="00000000" w:rsidR="00000000" w:rsidRPr="00000000">
        <w:rPr>
          <w:rFonts w:ascii="Arial" w:cs="Arial" w:eastAsia="Arial" w:hAnsi="Arial"/>
          <w:b w:val="1"/>
          <w:sz w:val="24"/>
          <w:szCs w:val="24"/>
          <w:rtl w:val="0"/>
        </w:rPr>
        <w:t xml:space="preserve">distintas </w:t>
      </w:r>
      <w:r w:rsidDel="00000000" w:rsidR="00000000" w:rsidRPr="00000000">
        <w:rPr>
          <w:rFonts w:ascii="Arial" w:cs="Arial" w:eastAsia="Arial" w:hAnsi="Arial"/>
          <w:sz w:val="24"/>
          <w:szCs w:val="24"/>
          <w:rtl w:val="0"/>
        </w:rPr>
        <w:t xml:space="preserve">autoridades </w:t>
      </w:r>
      <w:r w:rsidDel="00000000" w:rsidR="00000000" w:rsidRPr="00000000">
        <w:rPr>
          <w:rFonts w:ascii="Arial" w:cs="Arial" w:eastAsia="Arial" w:hAnsi="Arial"/>
          <w:b w:val="1"/>
          <w:sz w:val="24"/>
          <w:szCs w:val="24"/>
          <w:rtl w:val="0"/>
        </w:rPr>
        <w:t xml:space="preserve">competentes</w:t>
      </w:r>
      <w:r w:rsidDel="00000000" w:rsidR="00000000" w:rsidRPr="00000000">
        <w:rPr>
          <w:rFonts w:ascii="Arial" w:cs="Arial" w:eastAsia="Arial" w:hAnsi="Arial"/>
          <w:sz w:val="24"/>
          <w:szCs w:val="24"/>
          <w:rtl w:val="0"/>
        </w:rPr>
        <w:t xml:space="preserve">, sustanciando el procedimiento de acuerdo a los ordenamientos legales correspondientes, a efecto de que en las resoluciones que se dicten en materia de Violencia Familiar y delitos derivados de hechos de Violencia Familiar, decreten la rehabilitación y/o reeducación del agresor o del procesado, mediante los modelos de atención </w:t>
      </w:r>
      <w:r w:rsidDel="00000000" w:rsidR="00000000" w:rsidRPr="00000000">
        <w:rPr>
          <w:rFonts w:ascii="Arial" w:cs="Arial" w:eastAsia="Arial" w:hAnsi="Arial"/>
          <w:b w:val="1"/>
          <w:sz w:val="24"/>
          <w:szCs w:val="24"/>
          <w:rtl w:val="0"/>
        </w:rPr>
        <w:t xml:space="preserve">y asistencia</w:t>
      </w:r>
      <w:r w:rsidDel="00000000" w:rsidR="00000000" w:rsidRPr="00000000">
        <w:rPr>
          <w:rFonts w:ascii="Arial" w:cs="Arial" w:eastAsia="Arial" w:hAnsi="Arial"/>
          <w:sz w:val="24"/>
          <w:szCs w:val="24"/>
          <w:rtl w:val="0"/>
        </w:rPr>
        <w:t xml:space="preserve"> que para tal efecto se establezcan;</w:t>
      </w:r>
    </w:p>
    <w:p w:rsidR="00000000" w:rsidDel="00000000" w:rsidP="00000000" w:rsidRDefault="00000000" w:rsidRPr="00000000" w14:paraId="000002C4">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 Terapias: </w:t>
      </w:r>
      <w:r w:rsidDel="00000000" w:rsidR="00000000" w:rsidRPr="00000000">
        <w:rPr>
          <w:rFonts w:ascii="Arial" w:cs="Arial" w:eastAsia="Arial" w:hAnsi="Arial"/>
          <w:sz w:val="24"/>
          <w:szCs w:val="24"/>
          <w:rtl w:val="0"/>
        </w:rPr>
        <w:t xml:space="preserve">En las que se darán elementos necesarios para que </w:t>
      </w:r>
      <w:r w:rsidDel="00000000" w:rsidR="00000000" w:rsidRPr="00000000">
        <w:rPr>
          <w:rFonts w:ascii="Arial" w:cs="Arial" w:eastAsia="Arial" w:hAnsi="Arial"/>
          <w:b w:val="1"/>
          <w:sz w:val="24"/>
          <w:szCs w:val="24"/>
          <w:rtl w:val="0"/>
        </w:rPr>
        <w:t xml:space="preserve">las persona</w:t>
      </w:r>
      <w:r w:rsidDel="00000000" w:rsidR="00000000" w:rsidRPr="00000000">
        <w:rPr>
          <w:rFonts w:ascii="Arial" w:cs="Arial" w:eastAsia="Arial" w:hAnsi="Arial"/>
          <w:sz w:val="24"/>
          <w:szCs w:val="24"/>
          <w:rtl w:val="0"/>
        </w:rPr>
        <w:t xml:space="preserve">s relacionadas con la violencia familiar puedan desenvolverse en un ambiente normal, reforzando su dignidad e identidad como miembro de la familia para lograr las mejores condiciones de bienestar y el libre desarrollo integral de su personalidad.</w:t>
      </w:r>
    </w:p>
    <w:p w:rsidR="00000000" w:rsidDel="00000000" w:rsidP="00000000" w:rsidRDefault="00000000" w:rsidRPr="00000000" w14:paraId="000002C5">
      <w:pPr>
        <w:spacing w:line="360" w:lineRule="auto"/>
        <w:ind w:left="567" w:right="61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w:t>
      </w:r>
    </w:p>
    <w:p w:rsidR="00000000" w:rsidDel="00000000" w:rsidP="00000000" w:rsidRDefault="00000000" w:rsidRPr="00000000" w14:paraId="000002C6">
      <w:pPr>
        <w:spacing w:line="360" w:lineRule="auto"/>
        <w:ind w:left="567" w:right="61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7">
      <w:pPr>
        <w:spacing w:line="360" w:lineRule="auto"/>
        <w:ind w:left="567" w:right="61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TRANSITORIOS:</w:t>
      </w:r>
    </w:p>
    <w:p w:rsidR="00000000" w:rsidDel="00000000" w:rsidP="00000000" w:rsidRDefault="00000000" w:rsidRPr="00000000" w14:paraId="000002C8">
      <w:pPr>
        <w:spacing w:line="360" w:lineRule="auto"/>
        <w:ind w:left="567" w:right="61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9">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PRIMERO. – </w:t>
      </w:r>
      <w:r w:rsidDel="00000000" w:rsidR="00000000" w:rsidRPr="00000000">
        <w:rPr>
          <w:rFonts w:ascii="Arial" w:cs="Arial" w:eastAsia="Arial" w:hAnsi="Arial"/>
          <w:sz w:val="24"/>
          <w:szCs w:val="24"/>
          <w:rtl w:val="0"/>
        </w:rPr>
        <w:t xml:space="preserve">Publíquese en presente Decreto en el Periódico Oficial, “Gaceta de Gobierno del Estado de México”. </w:t>
      </w:r>
    </w:p>
    <w:p w:rsidR="00000000" w:rsidDel="00000000" w:rsidP="00000000" w:rsidRDefault="00000000" w:rsidRPr="00000000" w14:paraId="000002CA">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B">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SEGUNDO. – </w:t>
      </w:r>
      <w:r w:rsidDel="00000000" w:rsidR="00000000" w:rsidRPr="00000000">
        <w:rPr>
          <w:rFonts w:ascii="Arial" w:cs="Arial" w:eastAsia="Arial" w:hAnsi="Arial"/>
          <w:sz w:val="24"/>
          <w:szCs w:val="24"/>
          <w:rtl w:val="0"/>
        </w:rPr>
        <w:t xml:space="preserve">El presente Decreto entrará en vigor al día siguiente de su publicación en el Periódico Oficial, “Gaceta de Gobierno del Estado de México”. </w:t>
      </w:r>
    </w:p>
    <w:p w:rsidR="00000000" w:rsidDel="00000000" w:rsidP="00000000" w:rsidRDefault="00000000" w:rsidRPr="00000000" w14:paraId="000002CC">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D">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TERCERO. – </w:t>
      </w:r>
      <w:r w:rsidDel="00000000" w:rsidR="00000000" w:rsidRPr="00000000">
        <w:rPr>
          <w:rFonts w:ascii="Arial" w:cs="Arial" w:eastAsia="Arial" w:hAnsi="Arial"/>
          <w:sz w:val="24"/>
          <w:szCs w:val="24"/>
          <w:rtl w:val="0"/>
        </w:rPr>
        <w:t xml:space="preserve">El mecanismo digital y los alternos previstos por el artículo 8 Ter de la Ley de Acceso de las Mujeres a Una Vida Libre de Violencia deberán implementarse por el Gobierno Estatal en coordinación y colaboración con los Gobiernos Municipales, en un plazo no mayor a los doscientos días hábiles siguientes, a partir de la entrada en vigor de este Decreto. </w:t>
      </w:r>
    </w:p>
    <w:p w:rsidR="00000000" w:rsidDel="00000000" w:rsidP="00000000" w:rsidRDefault="00000000" w:rsidRPr="00000000" w14:paraId="000002CE">
      <w:pPr>
        <w:spacing w:line="360" w:lineRule="auto"/>
        <w:ind w:left="567" w:right="6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F">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CUARTO. – </w:t>
      </w:r>
      <w:r w:rsidDel="00000000" w:rsidR="00000000" w:rsidRPr="00000000">
        <w:rPr>
          <w:rFonts w:ascii="Arial" w:cs="Arial" w:eastAsia="Arial" w:hAnsi="Arial"/>
          <w:sz w:val="24"/>
          <w:szCs w:val="24"/>
          <w:rtl w:val="0"/>
        </w:rPr>
        <w:t xml:space="preserve">Las dependencias estatales competentes y el Sistema Estatal para el Desarrollo Integral de la Familia, al igual que los Gobiernos Municipales deberán realizar las modificaciones pertinentes a sus reglamentos internos, en un plazo que no podrá exceder de los ciento ochenta días hábiles siguientes, a partir de la entrada en vigor del presente Decreto. </w:t>
      </w:r>
    </w:p>
    <w:p w:rsidR="00000000" w:rsidDel="00000000" w:rsidP="00000000" w:rsidRDefault="00000000" w:rsidRPr="00000000" w14:paraId="000002D0">
      <w:pPr>
        <w:spacing w:line="360" w:lineRule="auto"/>
        <w:ind w:left="567" w:right="616" w:firstLine="0"/>
        <w:jc w:val="both"/>
        <w:rPr>
          <w:rFonts w:ascii="Arial" w:cs="Arial" w:eastAsia="Arial" w:hAnsi="Arial"/>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2D1">
      <w:pPr>
        <w:spacing w:line="360" w:lineRule="auto"/>
        <w:ind w:left="567" w:right="6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en el Palacio del Poder Legislativo del Estado Libre y Soberano de México, en la ciudad de Toluca de Lerdo, capital del Estado de México, a los______ días del mes de</w:t>
      </w:r>
      <w:r w:rsidDel="00000000" w:rsidR="00000000" w:rsidRPr="00000000">
        <w:rPr>
          <w:rFonts w:ascii="Arial" w:cs="Arial" w:eastAsia="Arial" w:hAnsi="Arial"/>
          <w:b w:val="1"/>
          <w:sz w:val="24"/>
          <w:szCs w:val="24"/>
          <w:rtl w:val="0"/>
        </w:rPr>
        <w:t xml:space="preserve">_______</w:t>
      </w:r>
      <w:r w:rsidDel="00000000" w:rsidR="00000000" w:rsidRPr="00000000">
        <w:rPr>
          <w:rFonts w:ascii="Arial" w:cs="Arial" w:eastAsia="Arial" w:hAnsi="Arial"/>
          <w:sz w:val="24"/>
          <w:szCs w:val="24"/>
          <w:rtl w:val="0"/>
        </w:rPr>
        <w:t xml:space="preserve"> del año dos mil veintiuno.</w:t>
      </w:r>
    </w:p>
    <w:p w:rsidR="00000000" w:rsidDel="00000000" w:rsidP="00000000" w:rsidRDefault="00000000" w:rsidRPr="00000000" w14:paraId="000002D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4">
      <w:pPr>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font w:name="Times New Roman"/>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837.999999999998" w:type="dxa"/>
      <w:jc w:val="left"/>
      <w:tblInd w:w="0.0" w:type="dxa"/>
      <w:tblLayout w:type="fixed"/>
      <w:tblLook w:val="0400"/>
    </w:tblPr>
    <w:tblGrid>
      <w:gridCol w:w="2652"/>
      <w:gridCol w:w="884"/>
      <w:gridCol w:w="884"/>
      <w:gridCol w:w="883"/>
      <w:gridCol w:w="883"/>
      <w:gridCol w:w="883"/>
      <w:gridCol w:w="883"/>
      <w:gridCol w:w="886"/>
      <w:tblGridChange w:id="0">
        <w:tblGrid>
          <w:gridCol w:w="2652"/>
          <w:gridCol w:w="884"/>
          <w:gridCol w:w="884"/>
          <w:gridCol w:w="883"/>
          <w:gridCol w:w="883"/>
          <w:gridCol w:w="883"/>
          <w:gridCol w:w="883"/>
          <w:gridCol w:w="886"/>
        </w:tblGrid>
      </w:tblGridChange>
    </w:tblGrid>
    <w:tr>
      <w:trPr>
        <w:cantSplit w:val="0"/>
        <w:tblHeader w:val="0"/>
      </w:trPr>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Plaza Hidalgo S/N Col. Centro</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Toluca, México, C.P. 50000</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Tels. (722) 279 6400 EXT. 6419</w:t>
          </w:r>
          <w:r w:rsidDel="00000000" w:rsidR="00000000" w:rsidRPr="00000000">
            <w:rPr>
              <w:rtl w:val="0"/>
            </w:rPr>
          </w:r>
        </w:p>
      </w:tc>
      <w:tc>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30481</wp:posOffset>
                </wp:positionH>
                <wp:positionV relativeFrom="paragraph">
                  <wp:posOffset>15875</wp:posOffset>
                </wp:positionV>
                <wp:extent cx="1077595" cy="42418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7595" cy="424180"/>
                        </a:xfrm>
                        <a:prstGeom prst="rect"/>
                        <a:ln/>
                      </pic:spPr>
                    </pic:pic>
                  </a:graphicData>
                </a:graphic>
              </wp:anchor>
            </w:drawing>
          </w:r>
        </w:p>
      </w:tc>
      <w:tc>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440529</wp:posOffset>
                </wp:positionH>
                <wp:positionV relativeFrom="paragraph">
                  <wp:posOffset>60960</wp:posOffset>
                </wp:positionV>
                <wp:extent cx="1894205" cy="233680"/>
                <wp:effectExtent b="0" l="0" r="0" t="0"/>
                <wp:wrapNone/>
                <wp:docPr id="3" name="image2.png"/>
                <a:graphic>
                  <a:graphicData uri="http://schemas.openxmlformats.org/drawingml/2006/picture">
                    <pic:pic>
                      <pic:nvPicPr>
                        <pic:cNvPr id="0" name="image2.png"/>
                        <pic:cNvPicPr preferRelativeResize="0"/>
                      </pic:nvPicPr>
                      <pic:blipFill>
                        <a:blip r:embed="rId2"/>
                        <a:srcRect b="31860" l="0" r="7170" t="0"/>
                        <a:stretch>
                          <a:fillRect/>
                        </a:stretch>
                      </pic:blipFill>
                      <pic:spPr>
                        <a:xfrm>
                          <a:off x="0" y="0"/>
                          <a:ext cx="1894205" cy="233680"/>
                        </a:xfrm>
                        <a:prstGeom prst="rect"/>
                        <a:ln/>
                      </pic:spPr>
                    </pic:pic>
                  </a:graphicData>
                </a:graphic>
              </wp:anchor>
            </w:drawing>
          </w:r>
        </w:p>
      </w:tc>
      <w:tc>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Editado por PÉREZ ACOSTA, Andrés M.,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“The Influence of COVID-19 Pandemic on Physical Health–Psychological Health, Physical Activity, and Overall Well-Being: The Mediating Role of Emotional Regulation”,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Frontiers in Psychology, 16 de agosto del 2021. Disponible en: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https://www.frontiersin.org/articles/10.3389/fpsyg.2021.667461/full</w:t>
        </w:r>
      </w:hyperlink>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11 de octubre del 2021.</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1">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Australian College of Mental Health Nurses Inc,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“Family Violence and COVID-19: Increased Vulnerability and Reduced Options for Suport”,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Ed. International Journal of Mental Health Nursig, 2020. Disponible en: </w:t>
      </w:r>
      <w:hyperlink r:id="rId2">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https://cieg.unam.mx/covid-genero/pdf/reflexiones/academia/family-violence.pdf</w:t>
        </w:r>
      </w:hyperlink>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11 de octubre del 2021.</w:t>
      </w: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2">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México Evalúa,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“Tres Preguntas sobre el Incremento de la Violencia Familiar”,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25 de octubre del 2020. Disponible en: </w:t>
      </w:r>
      <w:hyperlink r:id="rId3">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https://www.mexicoevalua.org/tres-preguntas-sobre-el-incremento-de-la-violencia-familiar-en-2020/</w:t>
        </w:r>
      </w:hyperlink>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11 de octubre del 2021. </w:t>
      </w:r>
    </w:p>
  </w:footnote>
  <w:footnote w:id="3">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United Nations Entity for Gender Equality and Epowerment of Women (ONU-Women),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“The Shadow Pandemic: Violence Against Women During, COVID-19”.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Disponible en: </w:t>
      </w:r>
      <w:hyperlink r:id="rId4">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https://www.unwomen.org/en/news/in-focus/in-focus-gender-equality-in-covid-19-response/violence-against-women-during-covid-19</w:t>
        </w:r>
      </w:hyperlink>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11 de octubre del 2021.</w:t>
      </w:r>
      <w:r w:rsidDel="00000000" w:rsidR="00000000" w:rsidRPr="00000000">
        <w:rPr>
          <w:rtl w:val="0"/>
        </w:rPr>
      </w:r>
    </w:p>
  </w:footnote>
  <w:footnote w:id="4">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Ibidem.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5">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Instituto Nacional de las Mujeres,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“Desigualdad en Cifras: Las Mujeres y la Violencia en Tiempos de Pandemia”,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Boletín Número 3</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de marzo del 2021. Disponible en: </w:t>
      </w:r>
      <w:hyperlink r:id="rId5">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http://cedoc.inmujeres.gob.mx/documentos_download/BA7N03%20Para%20Publicar%20con%20vo%20bo.pdf</w:t>
        </w:r>
      </w:hyperlink>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13 de octubre del 2021. </w:t>
      </w:r>
    </w:p>
  </w:footnote>
  <w:footnote w:id="6">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Animal Político,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“En 2020, cada Hora Hubo 25 Denuncias por Violencia Familiar”,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26 de enero del 2021. Disponible en: </w:t>
      </w:r>
      <w:hyperlink r:id="rId6">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https://www.animalpolitico.com/2021/01/2020-cada-hora-hubo-25-denuncias-violencia-familiar/</w:t>
        </w:r>
      </w:hyperlink>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13 de octubre del 2021.</w:t>
      </w:r>
      <w:r w:rsidDel="00000000" w:rsidR="00000000" w:rsidRPr="00000000">
        <w:rPr>
          <w:rtl w:val="0"/>
        </w:rPr>
      </w:r>
    </w:p>
  </w:footnote>
  <w:footnote w:id="7">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LÓPEZ OBRADOR, Andrés Manuel,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“Conferencia de Prensa Matutina, desde Palacio Nacional: UNICEF acompañará Estrategia de Retorno Seguro a Clases”,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19 de agosto del 2021. Información disponible a partir del minuto 51:40 en: </w:t>
      </w:r>
      <w:hyperlink r:id="rId7">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https://www.youtube.com/watch?v=mrEMEPuYn4o</w:t>
        </w:r>
      </w:hyperlink>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11 de octubre del 2021. </w:t>
      </w:r>
    </w:p>
  </w:footnote>
  <w:footnote w:id="8">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Ibidem.</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footnote>
  <w:footnote w:id="9">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El Sol de Toluca,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“Municipios con Alerta de Género Concentraron la Mitad de Delitos de este Tipo”,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5 de mayo del 2021. Disponible en: </w:t>
      </w:r>
      <w:hyperlink r:id="rId8">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https://www.elsoldetoluca.com.mx/local/municipios-con-alerta-de-genero-concentraron-la-mitad-de-delitos-de-este-tipo-en-2020-6678382.html</w:t>
        </w:r>
      </w:hyperlink>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13 de octubre del 2021.  </w:t>
      </w:r>
    </w:p>
  </w:footnote>
  <w:footnote w:id="10">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Secretariado Ejecutivo del Sistema Nacional de Seguridad Públic</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 “Reporte de Incidencia Delictiva al Mes de Agosto de 2021 (Nueva Metodología)”,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 de septiembre del 2021. Disponible en: </w:t>
      </w:r>
      <w:hyperlink r:id="rId9">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https://www.gob.mx/sesnsp/acciones-y-programas/datos-abiertos-de-incidencia-delictiva</w:t>
        </w:r>
      </w:hyperlink>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13 de octubre del 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Ibidem. </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13 de octubre del 2021.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Secretariado Ejecutivo del Sistema Nacional de Seguridad Públic</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 “Reporte de Incidencia Delictiva al Mes de Agostos de 2021 (Nueva Metodología)”,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 de septiembre del 2021. Disponible en: </w:t>
      </w:r>
      <w:hyperlink r:id="rId10">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https://www.gob.mx/sesnsp/acciones-y-programas/datos-abiertos-de-incidencia-delictiva</w:t>
        </w:r>
      </w:hyperlink>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14 de octubre del 2021.  </w:t>
      </w:r>
    </w:p>
  </w:footnote>
  <w:footnote w:id="13">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Ídem. </w:t>
      </w:r>
    </w:p>
  </w:footnote>
  <w:footnote w:id="14">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Legislatura del Estado de México,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“Intervención del Sr. Gobernador del Edo. de Méx., el Lic. Alfredo del Mazo Maza”,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 de septiembre del 2021, disponible en: </w:t>
      </w:r>
      <w:hyperlink r:id="rId1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https://www.youtube.com/watch?v=IKkbGMwgfY0</w:t>
        </w:r>
      </w:hyperlink>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15 de octubre del 2021.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GUILLÉN, Beatriz,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“Una Maestra Sufre Una Agresión Machista Mientras Impartía Una Clase Virtual”,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El País-México, México, 23 de abril del 2021. Disponible en: </w:t>
      </w:r>
      <w:hyperlink r:id="rId12">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https://elpais.com/mexico/2021-04-23/una-maestra-sufre-un-episodio-de-violencia-machista-cuando-impartia-una-clase-virtual.html</w:t>
        </w:r>
      </w:hyperlink>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Primer Tribunal Colegiado del Décimo Noveno Circuito,</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“Principios de Prevalencia de Interpretación y Pro Persona. Conforme a Éstos, Cuando una Norma Genera Varias Alternativas de Interpretación, Debe Optarse por Aquella que Reconozca con Mayor Amplitud los Derechos, o Bien, que los Restrinja en la Menor Medida (Jurisprudencia Constitucional)”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Gaceta del Semanario Judicial de la Federación, Libro 72, noviembre de 2019, Tomo III, p. 2000. Disponible en: </w:t>
      </w:r>
      <w:hyperlink r:id="rId13">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https://sjf2.scjn.gob.mx/detalle/tesis/2021124</w:t>
        </w:r>
      </w:hyperlink>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7">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Segunda Sala de la Suprema Corte de Justicia de la Nación,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“PRINCIPIO DE PROGRESIVIDAD DE LOS DERECHOS HUMANOS. SU NATURALEZA Y FUNCIÓN EN EL ESTADO MEXICANO (Jurisprudencia Constitucional)”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Gaceta del Semanario Judicial de la Federación, Libro 63, febrero de 2019, Tomo I, p. 980. Disponible en: </w:t>
      </w:r>
      <w:hyperlink r:id="rId14">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https://sjf2.scjn.gob.mx/detalle/tesis/2019325</w:t>
        </w:r>
      </w:hyperlink>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8">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VIOLA, Sabrina,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“Comunicación, Infancia y Adolescencia: Guía para Periodistas, Perspectiva de Género”,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Fondo de las Naciones Unidas para la Infancia (UNICEF), Argentina, 2017, p. 16; disponible en: </w:t>
      </w:r>
      <w:hyperlink r:id="rId15">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https://www.unicef.org/argentina/sites/unicef.org.argentina/files/2018-04/COM-1_PerspectivaGenero_WEB.pdf</w:t>
        </w:r>
      </w:hyperlink>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Fecha de consulta: 28 de octubre del 2021.</w:t>
      </w:r>
      <w:r w:rsidDel="00000000" w:rsidR="00000000" w:rsidRPr="00000000">
        <w:rPr>
          <w:rtl w:val="0"/>
        </w:rPr>
      </w:r>
    </w:p>
  </w:footnote>
  <w:footnote w:id="19">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Pleno de la Suprema Corte de Justicia de la Nación,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“LEYES LOCALES EN MATERIAS CONCURRENTES. EN ELLAS SE PUEDEN AUMENTAR LAS PROHIBICIONES O LOS DEBERES IMPUESTOS POR LAS LEYES GENERALES (Jurisprudencia Constitucional)”,</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Semanario Judicial de la Federación y su Gaceta, Tomo XXXI, febrero de 2010, p. 2322. Disponible en: </w:t>
      </w:r>
      <w:hyperlink r:id="rId16">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https://sjf2.scjn.gob.mx/detalle/tesis/165224</w:t>
        </w:r>
      </w:hyperlink>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0">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Primera Sala de la Suprema Corte de Justicia de la Nación,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“TAXATIVIDAD EN MATERIA PENAL. SÓLO OBLIGA AL LEGISLADOR A UNA DETERMINACIÓN SUFICIENTE DE LOS CONCEPTOS CONTENIDOS EN LAS NORMAS PENALES Y NO A LA MAYOR PRECISIÓN IMAGINABLE (Jurisprudencia Constitucional)”,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Gaceta del Semanario Judicial de la Federación, Libro 30, Mayo de 2016, Tomo II, p. 802. Disponible en: </w:t>
      </w:r>
      <w:hyperlink r:id="rId17">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https://sjf2.scjn.gob.mx/detalle/tesis/2011693</w:t>
        </w:r>
      </w:hyperlink>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1">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Primera Sala de la Suprema Corte de Justicia de la Nación, “DERECHO HUMANO A LA IGUALDAD JURÍDICA. DIFERENCIAS ENTRE SUS MODALIDADES CONCEPTUALES (Jurisprudencia Constitucional)”, Semanario Judicial de la Federación, Libro 49, diciembre de 2017, Tomo I, p. 119. Disponible en: </w:t>
      </w:r>
      <w:hyperlink r:id="rId18">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https://sjf2.scjn.gob.mx/detalle/tesis/2015678</w:t>
        </w:r>
      </w:hyperlink>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Instituto de Investigaciones Jurídicas de la UNAM (IIJ-UNAM),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“El Principio de Legalidad”,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Instituto de Investigaciones Jurídicas de la UNAM (IIJ-UNAM), México, p. 128. Disponible en:  </w:t>
      </w:r>
      <w:hyperlink r:id="rId19">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https://archivos.juridicas.unam.mx/www/bjv/libros/1/22/9.pdf</w:t>
        </w:r>
      </w:hyperlink>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3">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Tercer Tribunal Colegiado del Vigésimo Séptimo Circuito,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“SOFT LAW. LOS CRITERIOS Y DIRECTRICES POR ÓRGANOS ENCARGADOS DE LA PROMOCIÓN Y PROTECCIÓN DE LOS DERECHOS FUNDAMENTALES SON ÚTILES PARA QUE LOS ESTADOS, EN LO INDIVIDUAL, GUÍEN LA PRÁCTICA Y MEJORAMIENTO DE SUS INSTITUCIONES ENCARGADAS DE VIGILAR, PROMOVER Y GARANTIZAR EL APEGO IRRESTRICTO A LOS DERECHOS HUMANOS (Aislada)”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Gaceta del Semanario Judicial de la Federación, Libro 16, marzo de 2015, Tomo III, p. 250.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Disponible en: </w:t>
      </w:r>
      <w:hyperlink r:id="rId20">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https://sjf2.scjn.gob.mx/detalle/tesis/2008663</w:t>
        </w:r>
      </w:hyperlink>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4">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Primera Sala de la Suprema Corte de Justicia de la Nación,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REPARACIÓN INTEGRAL DEL DAÑO O JUSTA INDEMNIZACIÓN. ESTE DERECHO FUNDAMENTAL QUEDÓ INCORPORADO AL ORDENAMIENTO JURÍDICO MEXICANO A RAÍZ DE LA REFORMA AL ARTÍCULO 1o. CONSTITUCIONAL, PUBLICADA EN EL DIARIO OFICIAL DE LA FEDERACIÓN EL 10 DE JUNIO DE 2011 (Aislada),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Semanario Judicial de la Federación y su Gaceta, Libro XII, septiembre del 2012, Tomo 1, p. 522. Disponible en: </w:t>
      </w:r>
      <w:hyperlink r:id="rId2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https://sjf2.scjn.gob.mx/detalle/tesis/2001744</w:t>
        </w:r>
      </w:hyperlink>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25">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Primera Sala de la Suprema Corte de Justicia de la Nación, “REPARACIÓN DEL DAÑO DERIVADA DE UN DELITO. PARÁMETROS QUE DEBEN OBSERVARSE PARA CUMPLIR CON ESTE DERECHO HUMANO (Aislada)”,</w:t>
      </w:r>
      <w:r w:rsidDel="00000000" w:rsidR="00000000" w:rsidRPr="00000000">
        <w:rPr>
          <w:rFonts w:ascii="Calibri" w:cs="Calibri" w:eastAsia="Calibri" w:hAnsi="Calibri"/>
          <w:b w:val="0"/>
          <w:i w:val="0"/>
          <w:smallCaps w:val="0"/>
          <w:strike w:val="0"/>
          <w:color w:val="212529"/>
          <w:sz w:val="16"/>
          <w:szCs w:val="16"/>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Gaceta del Semanario Judicial de la Federación, Libro 22, septiembre del 2015, Tomo I, p. 320. Disponible en: </w:t>
      </w:r>
      <w:hyperlink r:id="rId22">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https://sjf2.scjn.gob.mx/detalle/tesis/2009929</w:t>
        </w:r>
      </w:hyperlink>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6">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Primera Sala de la Suprema Corte de Justicia de la Nación, “REPARACIÓN INTEGRAL DEL DAÑO O JUSTA INDEMNIZACIÓN. SU DETERMINACIÓN JUDICIAL EN CASO DE VULNERACIÓN AL DERECHO A LA SALUD (Tesis Aislada)”, Semanario Judicial de la Federación y su Gaceta, Libro XII, septiembre de 2012, Tomo 1, p. 522. Disponible en: </w:t>
      </w:r>
      <w:hyperlink r:id="rId23">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https://sjf2.scjn.gob.mx/detalle/tesis/2001745</w:t>
        </w:r>
      </w:hyperlink>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71282" cy="813971"/>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471282" cy="813971"/>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2197100</wp:posOffset>
              </wp:positionH>
              <wp:positionV relativeFrom="paragraph">
                <wp:posOffset>605155</wp:posOffset>
              </wp:positionV>
              <wp:extent cx="1977390" cy="216000"/>
              <wp:effectExtent b="0" l="0" r="0" t="0"/>
              <wp:wrapNone/>
              <wp:docPr id="1" name=""/>
              <a:graphic>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rsidR="000B008E" w:rsidDel="00000000" w:rsidP="005C5870" w:rsidRDefault="000B008E" w:rsidRPr="00C85FE3">
                          <w:pPr>
                            <w:rPr>
                              <w:rFonts w:ascii="Lato" w:hAnsi="Lato"/>
                              <w:b w:val="1"/>
                              <w:color w:val="97184b"/>
                              <w:sz w:val="14"/>
                              <w:szCs w:val="14"/>
                            </w:rPr>
                          </w:pPr>
                          <w:r w:rsidDel="00000000" w:rsidR="00000000" w:rsidRPr="00C85FE3">
                            <w:rPr>
                              <w:rFonts w:ascii="Lato" w:hAnsi="Lato"/>
                              <w:b w:val="1"/>
                              <w:color w:val="97184b"/>
                              <w:sz w:val="14"/>
                              <w:szCs w:val="14"/>
                            </w:rPr>
                            <w:t>G</w:t>
                          </w:r>
                          <w:r w:rsidDel="00000000" w:rsidR="00000000" w:rsidRPr="00000000">
                            <w:rPr>
                              <w:rFonts w:ascii="Lato" w:hAnsi="Lato"/>
                              <w:b w:val="1"/>
                              <w:color w:val="97184b"/>
                              <w:sz w:val="14"/>
                              <w:szCs w:val="14"/>
                            </w:rPr>
                            <w:t>rupo Parlamentario morena</w:t>
                          </w:r>
                        </w:p>
                        <w:p w:rsidR="000B008E" w:rsidDel="00000000" w:rsidP="005C5870" w:rsidRDefault="000B008E" w:rsidRPr="00847C68">
                          <w:pPr>
                            <w:rPr>
                              <w:rFonts w:ascii="Lato" w:hAnsi="Lato"/>
                              <w:b w:val="1"/>
                              <w:color w:val="692044"/>
                              <w:sz w:val="14"/>
                              <w:szCs w:val="14"/>
                            </w:rPr>
                          </w:pPr>
                        </w:p>
                        <w:p w:rsidR="000B008E" w:rsidDel="00000000" w:rsidP="005C5870" w:rsidRDefault="000B008E" w:rsidRPr="00847C68">
                          <w:pPr>
                            <w:rPr>
                              <w:rFonts w:ascii="Lato" w:hAnsi="Lato"/>
                              <w:b w:val="1"/>
                              <w:color w:val="692044"/>
                              <w:sz w:val="14"/>
                              <w:szCs w:val="14"/>
                            </w:rPr>
                          </w:pP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605155</wp:posOffset>
              </wp:positionV>
              <wp:extent cx="1977390" cy="216000"/>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77390" cy="216000"/>
                      </a:xfrm>
                      <a:prstGeom prst="rect"/>
                      <a:ln/>
                    </pic:spPr>
                  </pic:pic>
                </a:graphicData>
              </a:graphic>
            </wp:anchor>
          </w:drawing>
        </mc:Fallback>
      </mc:AlternateConten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1"/>
        <w:i w:val="0"/>
        <w:smallCaps w:val="0"/>
        <w:strike w:val="0"/>
        <w:color w:val="96174a"/>
        <w:sz w:val="16"/>
        <w:szCs w:val="16"/>
        <w:u w:val="none"/>
        <w:shd w:fill="auto" w:val="clear"/>
        <w:vertAlign w:val="baseline"/>
      </w:rPr>
    </w:pPr>
    <w:r w:rsidDel="00000000" w:rsidR="00000000" w:rsidRPr="00000000">
      <w:rPr>
        <w:rFonts w:ascii="Calibri" w:cs="Calibri" w:eastAsia="Calibri" w:hAnsi="Calibri"/>
        <w:b w:val="1"/>
        <w:i w:val="0"/>
        <w:smallCaps w:val="0"/>
        <w:strike w:val="0"/>
        <w:color w:val="96174a"/>
        <w:sz w:val="16"/>
        <w:szCs w:val="16"/>
        <w:u w:val="none"/>
        <w:shd w:fill="auto" w:val="clear"/>
        <w:vertAlign w:val="baseline"/>
        <w:rtl w:val="0"/>
      </w:rPr>
      <w:t xml:space="preserve">DIP. ELBA ALDANA DUARTE</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96174a"/>
        <w:sz w:val="16"/>
        <w:szCs w:val="16"/>
        <w:u w:val="none"/>
        <w:shd w:fill="auto" w:val="clear"/>
        <w:vertAlign w:val="baseline"/>
        <w:rtl w:val="0"/>
      </w:rPr>
      <w:t xml:space="preserve">“2021. Año de la Consumación de la Independencia y la Grandeza de México”</w:t>
    </w: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20" Type="http://schemas.openxmlformats.org/officeDocument/2006/relationships/hyperlink" Target="https://sjf2.scjn.gob.mx/detalle/tesis/2008663" TargetMode="External"/><Relationship Id="rId11" Type="http://schemas.openxmlformats.org/officeDocument/2006/relationships/hyperlink" Target="https://www.youtube.com/watch?v=IKkbGMwgfY0" TargetMode="External"/><Relationship Id="rId22" Type="http://schemas.openxmlformats.org/officeDocument/2006/relationships/hyperlink" Target="https://sjf2.scjn.gob.mx/detalle/tesis/2009929" TargetMode="External"/><Relationship Id="rId10" Type="http://schemas.openxmlformats.org/officeDocument/2006/relationships/hyperlink" Target="https://www.gob.mx/sesnsp/acciones-y-programas/datos-abiertos-de-incidencia-delictiva" TargetMode="External"/><Relationship Id="rId21" Type="http://schemas.openxmlformats.org/officeDocument/2006/relationships/hyperlink" Target="https://sjf2.scjn.gob.mx/detalle/tesis/2001744" TargetMode="External"/><Relationship Id="rId13" Type="http://schemas.openxmlformats.org/officeDocument/2006/relationships/hyperlink" Target="https://sjf2.scjn.gob.mx/detalle/tesis/2021124" TargetMode="External"/><Relationship Id="rId12" Type="http://schemas.openxmlformats.org/officeDocument/2006/relationships/hyperlink" Target="https://elpais.com/mexico/2021-04-23/una-maestra-sufre-un-episodio-de-violencia-machista-cuando-impartia-una-clase-virtual.html" TargetMode="External"/><Relationship Id="rId23" Type="http://schemas.openxmlformats.org/officeDocument/2006/relationships/hyperlink" Target="https://sjf2.scjn.gob.mx/detalle/tesis/2001745" TargetMode="External"/><Relationship Id="rId1" Type="http://schemas.openxmlformats.org/officeDocument/2006/relationships/hyperlink" Target="https://www.frontiersin.org/articles/10.3389/fpsyg.2021.667461/full" TargetMode="External"/><Relationship Id="rId2" Type="http://schemas.openxmlformats.org/officeDocument/2006/relationships/hyperlink" Target="https://cieg.unam.mx/covid-genero/pdf/reflexiones/academia/family-violence.pdf" TargetMode="External"/><Relationship Id="rId3" Type="http://schemas.openxmlformats.org/officeDocument/2006/relationships/hyperlink" Target="https://www.mexicoevalua.org/tres-preguntas-sobre-el-incremento-de-la-violencia-familiar-en-2020/" TargetMode="External"/><Relationship Id="rId4" Type="http://schemas.openxmlformats.org/officeDocument/2006/relationships/hyperlink" Target="https://www.unwomen.org/en/news/in-focus/in-focus-gender-equality-in-covid-19-response/violence-against-women-during-covid-19" TargetMode="External"/><Relationship Id="rId9" Type="http://schemas.openxmlformats.org/officeDocument/2006/relationships/hyperlink" Target="https://www.gob.mx/sesnsp/acciones-y-programas/datos-abiertos-de-incidencia-delictiva" TargetMode="External"/><Relationship Id="rId15" Type="http://schemas.openxmlformats.org/officeDocument/2006/relationships/hyperlink" Target="https://www.unicef.org/argentina/sites/unicef.org.argentina/files/2018-04/COM-1_PerspectivaGenero_WEB.pdf" TargetMode="External"/><Relationship Id="rId14" Type="http://schemas.openxmlformats.org/officeDocument/2006/relationships/hyperlink" Target="https://sjf2.scjn.gob.mx/detalle/tesis/2019325" TargetMode="External"/><Relationship Id="rId17" Type="http://schemas.openxmlformats.org/officeDocument/2006/relationships/hyperlink" Target="https://sjf2.scjn.gob.mx/detalle/tesis/2011693" TargetMode="External"/><Relationship Id="rId16" Type="http://schemas.openxmlformats.org/officeDocument/2006/relationships/hyperlink" Target="https://sjf2.scjn.gob.mx/detalle/tesis/165224" TargetMode="External"/><Relationship Id="rId5" Type="http://schemas.openxmlformats.org/officeDocument/2006/relationships/hyperlink" Target="http://cedoc.inmujeres.gob.mx/documentos_download/BA7N03%20Para%20Publicar%20con%20vo%20bo.pdf" TargetMode="External"/><Relationship Id="rId19" Type="http://schemas.openxmlformats.org/officeDocument/2006/relationships/hyperlink" Target="https://archivos.juridicas.unam.mx/www/bjv/libros/1/22/9.pdf" TargetMode="External"/><Relationship Id="rId6" Type="http://schemas.openxmlformats.org/officeDocument/2006/relationships/hyperlink" Target="https://www.animalpolitico.com/2021/01/2020-cada-hora-hubo-25-denuncias-violencia-familiar/" TargetMode="External"/><Relationship Id="rId18" Type="http://schemas.openxmlformats.org/officeDocument/2006/relationships/hyperlink" Target="https://sjf2.scjn.gob.mx/detalle/tesis/2015678" TargetMode="External"/><Relationship Id="rId7" Type="http://schemas.openxmlformats.org/officeDocument/2006/relationships/hyperlink" Target="https://www.youtube.com/watch?v=mrEMEPuYn4o" TargetMode="External"/><Relationship Id="rId8" Type="http://schemas.openxmlformats.org/officeDocument/2006/relationships/hyperlink" Target="https://www.elsoldetoluca.com.mx/local/municipios-con-alerta-de-genero-concentraron-la-mitad-de-delitos-de-este-tipo-en-2020-66783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