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447F9A1" w14:textId="77777777" w:rsidR="00772074" w:rsidRDefault="00772074" w:rsidP="006C35AF">
      <w:pPr>
        <w:spacing w:after="0"/>
        <w:ind w:left="0" w:hanging="2"/>
        <w:rPr>
          <w:rFonts w:ascii="Arial" w:eastAsia="Arial" w:hAnsi="Arial" w:cs="Arial"/>
          <w:b/>
          <w:sz w:val="24"/>
          <w:szCs w:val="24"/>
        </w:rPr>
      </w:pPr>
      <w:bookmarkStart w:id="0" w:name="_GoBack"/>
      <w:bookmarkEnd w:id="0"/>
    </w:p>
    <w:p w14:paraId="48405D32" w14:textId="2131766A" w:rsidR="00772074" w:rsidRDefault="00772074" w:rsidP="00772074">
      <w:pPr>
        <w:spacing w:after="0"/>
        <w:ind w:left="0" w:hanging="2"/>
        <w:jc w:val="right"/>
        <w:rPr>
          <w:rFonts w:ascii="Arial" w:eastAsia="Arial" w:hAnsi="Arial" w:cs="Arial"/>
          <w:b/>
          <w:sz w:val="24"/>
          <w:szCs w:val="24"/>
        </w:rPr>
      </w:pPr>
      <w:r w:rsidRPr="00772074">
        <w:rPr>
          <w:rFonts w:ascii="Arial" w:eastAsia="Arial" w:hAnsi="Arial" w:cs="Arial"/>
          <w:b/>
          <w:sz w:val="24"/>
          <w:szCs w:val="24"/>
        </w:rPr>
        <w:t xml:space="preserve">Toluca, Estado México, </w:t>
      </w:r>
      <w:r>
        <w:rPr>
          <w:rFonts w:ascii="Arial" w:eastAsia="Arial" w:hAnsi="Arial" w:cs="Arial"/>
          <w:b/>
          <w:sz w:val="24"/>
          <w:szCs w:val="24"/>
        </w:rPr>
        <w:t>8</w:t>
      </w:r>
      <w:r w:rsidRPr="00772074">
        <w:rPr>
          <w:rFonts w:ascii="Arial" w:eastAsia="Arial" w:hAnsi="Arial" w:cs="Arial"/>
          <w:b/>
          <w:sz w:val="24"/>
          <w:szCs w:val="24"/>
        </w:rPr>
        <w:t xml:space="preserve"> de septiembre de 2020</w:t>
      </w:r>
    </w:p>
    <w:p w14:paraId="68441A7B" w14:textId="77777777" w:rsidR="00772074" w:rsidRDefault="00772074" w:rsidP="006C35AF">
      <w:pPr>
        <w:spacing w:after="0"/>
        <w:ind w:left="0" w:hanging="2"/>
        <w:rPr>
          <w:rFonts w:ascii="Arial" w:eastAsia="Arial" w:hAnsi="Arial" w:cs="Arial"/>
          <w:b/>
          <w:sz w:val="24"/>
          <w:szCs w:val="24"/>
        </w:rPr>
      </w:pPr>
    </w:p>
    <w:p w14:paraId="16EF79D4" w14:textId="6DFAC8CC" w:rsidR="006C35AF" w:rsidRPr="008D336F" w:rsidRDefault="006C35AF" w:rsidP="006C35AF">
      <w:pPr>
        <w:spacing w:after="0"/>
        <w:ind w:left="0" w:hanging="2"/>
        <w:rPr>
          <w:rFonts w:ascii="Arial" w:eastAsia="Arial" w:hAnsi="Arial" w:cs="Arial"/>
          <w:b/>
          <w:sz w:val="24"/>
          <w:szCs w:val="24"/>
        </w:rPr>
      </w:pPr>
      <w:r w:rsidRPr="008D336F">
        <w:rPr>
          <w:rFonts w:ascii="Arial" w:eastAsia="Arial" w:hAnsi="Arial" w:cs="Arial"/>
          <w:b/>
          <w:sz w:val="24"/>
          <w:szCs w:val="24"/>
        </w:rPr>
        <w:t xml:space="preserve">CC. DIPUTADOS INTEGRANTES DE LA </w:t>
      </w:r>
      <w:r w:rsidR="00DA3905">
        <w:rPr>
          <w:rFonts w:ascii="Arial" w:eastAsia="Arial" w:hAnsi="Arial" w:cs="Arial"/>
          <w:b/>
          <w:sz w:val="24"/>
          <w:szCs w:val="24"/>
        </w:rPr>
        <w:t>DIPUTACIÓN PERMANENTE</w:t>
      </w:r>
    </w:p>
    <w:p w14:paraId="7C216638" w14:textId="77777777" w:rsidR="006C35AF" w:rsidRPr="008D336F" w:rsidRDefault="006C35AF" w:rsidP="006C35AF">
      <w:pPr>
        <w:spacing w:after="0"/>
        <w:ind w:left="0" w:hanging="2"/>
        <w:rPr>
          <w:rFonts w:ascii="Arial" w:eastAsia="Arial" w:hAnsi="Arial" w:cs="Arial"/>
          <w:b/>
          <w:sz w:val="24"/>
          <w:szCs w:val="24"/>
        </w:rPr>
      </w:pPr>
      <w:r w:rsidRPr="008D336F">
        <w:rPr>
          <w:rFonts w:ascii="Arial" w:eastAsia="Arial" w:hAnsi="Arial" w:cs="Arial"/>
          <w:b/>
          <w:sz w:val="24"/>
          <w:szCs w:val="24"/>
        </w:rPr>
        <w:t>DE LA H. “LX” LEGISLATURA</w:t>
      </w:r>
    </w:p>
    <w:p w14:paraId="285B78FE" w14:textId="77777777" w:rsidR="006C35AF" w:rsidRPr="008D336F" w:rsidRDefault="006C35AF" w:rsidP="006C35AF">
      <w:pPr>
        <w:spacing w:after="0"/>
        <w:ind w:left="0" w:hanging="2"/>
        <w:rPr>
          <w:rFonts w:ascii="Arial" w:eastAsia="Arial" w:hAnsi="Arial" w:cs="Arial"/>
          <w:b/>
          <w:sz w:val="24"/>
          <w:szCs w:val="24"/>
        </w:rPr>
      </w:pPr>
      <w:r w:rsidRPr="008D336F">
        <w:rPr>
          <w:rFonts w:ascii="Arial" w:eastAsia="Arial" w:hAnsi="Arial" w:cs="Arial"/>
          <w:b/>
          <w:sz w:val="24"/>
          <w:szCs w:val="24"/>
        </w:rPr>
        <w:t>DEL ESTADO DE MÉXICO</w:t>
      </w:r>
    </w:p>
    <w:p w14:paraId="583D6B7C" w14:textId="77777777" w:rsidR="006C35AF" w:rsidRPr="008D336F" w:rsidRDefault="006C35AF" w:rsidP="006C35AF">
      <w:pPr>
        <w:spacing w:after="0"/>
        <w:ind w:left="0" w:hanging="2"/>
        <w:rPr>
          <w:rFonts w:ascii="Arial" w:eastAsia="Arial" w:hAnsi="Arial" w:cs="Arial"/>
          <w:b/>
          <w:sz w:val="24"/>
          <w:szCs w:val="24"/>
        </w:rPr>
      </w:pPr>
      <w:r w:rsidRPr="008D336F">
        <w:rPr>
          <w:rFonts w:ascii="Arial" w:eastAsia="Arial" w:hAnsi="Arial" w:cs="Arial"/>
          <w:b/>
          <w:sz w:val="24"/>
          <w:szCs w:val="24"/>
        </w:rPr>
        <w:t>PRESENTES</w:t>
      </w:r>
    </w:p>
    <w:p w14:paraId="47514B43" w14:textId="77777777" w:rsidR="006C35AF" w:rsidRPr="008D336F" w:rsidRDefault="006C35AF" w:rsidP="006C35AF">
      <w:pPr>
        <w:spacing w:after="0"/>
        <w:ind w:left="0" w:hanging="2"/>
        <w:rPr>
          <w:rFonts w:ascii="Arial" w:eastAsia="Arial" w:hAnsi="Arial" w:cs="Arial"/>
          <w:b/>
          <w:sz w:val="24"/>
          <w:szCs w:val="24"/>
        </w:rPr>
      </w:pPr>
    </w:p>
    <w:p w14:paraId="14C133AB" w14:textId="07FFD0AC" w:rsidR="006C35AF" w:rsidRPr="008D336F" w:rsidRDefault="006C35AF" w:rsidP="006D386D">
      <w:pPr>
        <w:pStyle w:val="Body1"/>
        <w:spacing w:line="276" w:lineRule="auto"/>
        <w:ind w:left="0" w:hanging="2"/>
        <w:jc w:val="both"/>
        <w:rPr>
          <w:rFonts w:ascii="Arial" w:hAnsi="Arial" w:cs="Arial"/>
          <w:color w:val="auto"/>
          <w:szCs w:val="24"/>
          <w:lang w:val="es-ES_tradnl"/>
        </w:rPr>
      </w:pPr>
      <w:r w:rsidRPr="008D336F">
        <w:rPr>
          <w:rFonts w:ascii="Arial" w:hAnsi="Arial" w:cs="Arial"/>
          <w:color w:val="auto"/>
          <w:szCs w:val="24"/>
          <w:lang w:val="es-ES_tradnl"/>
        </w:rPr>
        <w:t xml:space="preserve">Con fundamento en lo dispuesto en los artículos 51, fracción II, 61 fracción I de la Constitución Política del Estado Libre y Soberano de México, 28, fracción I y 30 de la Ley Orgánica del Poder Legislativo del Estado Libre y Soberano de México, por su digno conducto, la que suscribe Diputada Ingrid </w:t>
      </w:r>
      <w:proofErr w:type="spellStart"/>
      <w:r w:rsidRPr="008D336F">
        <w:rPr>
          <w:rFonts w:ascii="Arial" w:hAnsi="Arial" w:cs="Arial"/>
          <w:color w:val="auto"/>
          <w:szCs w:val="24"/>
          <w:lang w:val="es-ES_tradnl"/>
        </w:rPr>
        <w:t>Krasopani</w:t>
      </w:r>
      <w:proofErr w:type="spellEnd"/>
      <w:r w:rsidRPr="008D336F">
        <w:rPr>
          <w:rFonts w:ascii="Arial" w:hAnsi="Arial" w:cs="Arial"/>
          <w:color w:val="auto"/>
          <w:szCs w:val="24"/>
          <w:lang w:val="es-ES_tradnl"/>
        </w:rPr>
        <w:t xml:space="preserve"> </w:t>
      </w:r>
      <w:proofErr w:type="spellStart"/>
      <w:r w:rsidRPr="008D336F">
        <w:rPr>
          <w:rFonts w:ascii="Arial" w:hAnsi="Arial" w:cs="Arial"/>
          <w:color w:val="auto"/>
          <w:szCs w:val="24"/>
          <w:lang w:val="es-ES_tradnl"/>
        </w:rPr>
        <w:t>Schemelensky</w:t>
      </w:r>
      <w:proofErr w:type="spellEnd"/>
      <w:r w:rsidRPr="008D336F">
        <w:rPr>
          <w:rFonts w:ascii="Arial" w:hAnsi="Arial" w:cs="Arial"/>
          <w:color w:val="auto"/>
          <w:szCs w:val="24"/>
          <w:lang w:val="es-ES_tradnl"/>
        </w:rPr>
        <w:t xml:space="preserve"> Castro, a nombre del Grupo Parlamentario del Partido Acción Nacional, someto a la consideración de esta Legislatura, la presente </w:t>
      </w:r>
      <w:r w:rsidRPr="008D336F">
        <w:rPr>
          <w:rFonts w:ascii="Arial" w:hAnsi="Arial" w:cs="Arial"/>
          <w:b/>
          <w:color w:val="auto"/>
          <w:szCs w:val="24"/>
          <w:lang w:val="es-ES_tradnl"/>
        </w:rPr>
        <w:t>Iniciativa de Decreto por el que se adiciona a</w:t>
      </w:r>
      <w:r w:rsidRPr="008D336F">
        <w:rPr>
          <w:rFonts w:ascii="Arial" w:eastAsia="Times New Roman" w:hAnsi="Arial" w:cs="Arial"/>
          <w:b/>
          <w:color w:val="auto"/>
          <w:szCs w:val="24"/>
          <w:lang w:eastAsia="es-ES"/>
        </w:rPr>
        <w:t xml:space="preserve"> </w:t>
      </w:r>
      <w:r w:rsidRPr="008D336F">
        <w:rPr>
          <w:rFonts w:ascii="Arial" w:hAnsi="Arial" w:cs="Arial"/>
          <w:b/>
          <w:color w:val="auto"/>
          <w:szCs w:val="24"/>
        </w:rPr>
        <w:t xml:space="preserve">la Ley de </w:t>
      </w:r>
      <w:r w:rsidR="00083BF6">
        <w:rPr>
          <w:rFonts w:ascii="Arial" w:hAnsi="Arial" w:cs="Arial"/>
          <w:b/>
          <w:color w:val="auto"/>
          <w:szCs w:val="24"/>
        </w:rPr>
        <w:t xml:space="preserve">Asistencia Social del Estado de México y Municipios </w:t>
      </w:r>
      <w:r w:rsidRPr="008D336F">
        <w:rPr>
          <w:rFonts w:ascii="Arial" w:hAnsi="Arial" w:cs="Arial"/>
          <w:b/>
          <w:color w:val="auto"/>
          <w:szCs w:val="24"/>
        </w:rPr>
        <w:t>atribuciones a las autoridades</w:t>
      </w:r>
      <w:r w:rsidR="00083BF6">
        <w:rPr>
          <w:rFonts w:ascii="Arial" w:hAnsi="Arial" w:cs="Arial"/>
          <w:b/>
          <w:color w:val="auto"/>
          <w:szCs w:val="24"/>
        </w:rPr>
        <w:t xml:space="preserve"> estatales y</w:t>
      </w:r>
      <w:r w:rsidRPr="008D336F">
        <w:rPr>
          <w:rFonts w:ascii="Arial" w:hAnsi="Arial" w:cs="Arial"/>
          <w:b/>
          <w:color w:val="auto"/>
          <w:szCs w:val="24"/>
        </w:rPr>
        <w:t xml:space="preserve"> municipales para promover una cultura de datos familiares</w:t>
      </w:r>
      <w:r w:rsidR="00E763AA" w:rsidRPr="008D336F">
        <w:rPr>
          <w:rFonts w:ascii="Arial" w:hAnsi="Arial" w:cs="Arial"/>
          <w:b/>
          <w:color w:val="auto"/>
          <w:szCs w:val="24"/>
        </w:rPr>
        <w:t xml:space="preserve"> ante la desaparición de </w:t>
      </w:r>
      <w:r w:rsidR="00DA3905">
        <w:rPr>
          <w:rFonts w:ascii="Arial" w:hAnsi="Arial" w:cs="Arial"/>
          <w:b/>
          <w:color w:val="auto"/>
          <w:szCs w:val="24"/>
        </w:rPr>
        <w:t xml:space="preserve">personas, principalmente  de </w:t>
      </w:r>
      <w:r w:rsidR="00E763AA" w:rsidRPr="008D336F">
        <w:rPr>
          <w:rFonts w:ascii="Arial" w:hAnsi="Arial" w:cs="Arial"/>
          <w:b/>
          <w:color w:val="auto"/>
          <w:szCs w:val="24"/>
        </w:rPr>
        <w:t>niña</w:t>
      </w:r>
      <w:r w:rsidR="00DA3905">
        <w:rPr>
          <w:rFonts w:ascii="Arial" w:hAnsi="Arial" w:cs="Arial"/>
          <w:b/>
          <w:color w:val="auto"/>
          <w:szCs w:val="24"/>
        </w:rPr>
        <w:t>s</w:t>
      </w:r>
      <w:r w:rsidR="00E763AA" w:rsidRPr="008D336F">
        <w:rPr>
          <w:rFonts w:ascii="Arial" w:hAnsi="Arial" w:cs="Arial"/>
          <w:b/>
          <w:color w:val="auto"/>
          <w:szCs w:val="24"/>
        </w:rPr>
        <w:t>, niño</w:t>
      </w:r>
      <w:r w:rsidR="00DA3905">
        <w:rPr>
          <w:rFonts w:ascii="Arial" w:hAnsi="Arial" w:cs="Arial"/>
          <w:b/>
          <w:color w:val="auto"/>
          <w:szCs w:val="24"/>
        </w:rPr>
        <w:t>s</w:t>
      </w:r>
      <w:r w:rsidR="00E763AA" w:rsidRPr="008D336F">
        <w:rPr>
          <w:rFonts w:ascii="Arial" w:hAnsi="Arial" w:cs="Arial"/>
          <w:b/>
          <w:color w:val="auto"/>
          <w:szCs w:val="24"/>
        </w:rPr>
        <w:t xml:space="preserve"> o adolescente</w:t>
      </w:r>
      <w:r w:rsidR="00DA3905">
        <w:rPr>
          <w:rFonts w:ascii="Arial" w:hAnsi="Arial" w:cs="Arial"/>
          <w:b/>
          <w:color w:val="auto"/>
          <w:szCs w:val="24"/>
        </w:rPr>
        <w:t>s</w:t>
      </w:r>
      <w:r w:rsidR="00E763AA" w:rsidRPr="008D336F">
        <w:rPr>
          <w:rFonts w:ascii="Arial" w:hAnsi="Arial" w:cs="Arial"/>
          <w:b/>
          <w:color w:val="auto"/>
          <w:szCs w:val="24"/>
        </w:rPr>
        <w:t>,</w:t>
      </w:r>
      <w:r w:rsidRPr="008D336F">
        <w:rPr>
          <w:rFonts w:ascii="Arial" w:hAnsi="Arial" w:cs="Arial"/>
          <w:color w:val="auto"/>
          <w:szCs w:val="24"/>
        </w:rPr>
        <w:t xml:space="preserve"> </w:t>
      </w:r>
      <w:r w:rsidRPr="008D336F">
        <w:rPr>
          <w:rFonts w:ascii="Arial" w:hAnsi="Arial" w:cs="Arial"/>
          <w:color w:val="auto"/>
          <w:szCs w:val="24"/>
          <w:lang w:val="es-ES_tradnl"/>
        </w:rPr>
        <w:t xml:space="preserve">con sustento en la siguiente: </w:t>
      </w:r>
    </w:p>
    <w:p w14:paraId="224721F0" w14:textId="77777777" w:rsidR="006C35AF" w:rsidRPr="008D336F" w:rsidRDefault="006C35AF" w:rsidP="006C35AF">
      <w:pPr>
        <w:pStyle w:val="Sinespaciado"/>
        <w:jc w:val="both"/>
        <w:rPr>
          <w:rFonts w:ascii="Arial" w:hAnsi="Arial" w:cs="Arial"/>
          <w:b/>
          <w:sz w:val="24"/>
          <w:szCs w:val="24"/>
        </w:rPr>
      </w:pPr>
    </w:p>
    <w:p w14:paraId="1DEDC81C" w14:textId="77777777" w:rsidR="006C35AF" w:rsidRPr="008D336F" w:rsidRDefault="006C35AF" w:rsidP="006C35AF">
      <w:pPr>
        <w:pStyle w:val="Sinespaciado"/>
        <w:jc w:val="center"/>
        <w:rPr>
          <w:rFonts w:ascii="Arial" w:hAnsi="Arial" w:cs="Arial"/>
          <w:b/>
          <w:sz w:val="24"/>
          <w:szCs w:val="24"/>
        </w:rPr>
      </w:pPr>
      <w:r w:rsidRPr="008D336F">
        <w:rPr>
          <w:rFonts w:ascii="Arial" w:hAnsi="Arial" w:cs="Arial"/>
          <w:b/>
          <w:sz w:val="24"/>
          <w:szCs w:val="24"/>
        </w:rPr>
        <w:t>EXPOSICIÓN DE MOTIVOS</w:t>
      </w:r>
    </w:p>
    <w:p w14:paraId="46229E6E" w14:textId="77777777" w:rsidR="006C35AF" w:rsidRPr="008D336F" w:rsidRDefault="006C35AF" w:rsidP="006C35AF">
      <w:pPr>
        <w:spacing w:after="0"/>
        <w:ind w:left="0" w:hanging="2"/>
        <w:rPr>
          <w:rFonts w:ascii="Arial" w:eastAsia="Arial" w:hAnsi="Arial" w:cs="Arial"/>
          <w:b/>
          <w:sz w:val="24"/>
          <w:szCs w:val="24"/>
        </w:rPr>
      </w:pPr>
    </w:p>
    <w:p w14:paraId="2F33B9CF" w14:textId="2AA97184" w:rsidR="00477D11" w:rsidRDefault="00DA3905" w:rsidP="00477D11">
      <w:pPr>
        <w:ind w:left="0" w:hanging="2"/>
        <w:jc w:val="both"/>
        <w:rPr>
          <w:rFonts w:ascii="Arial" w:hAnsi="Arial" w:cs="Arial"/>
          <w:sz w:val="24"/>
          <w:szCs w:val="24"/>
        </w:rPr>
      </w:pPr>
      <w:r w:rsidRPr="00DA3905">
        <w:rPr>
          <w:rFonts w:ascii="Arial" w:hAnsi="Arial" w:cs="Arial"/>
          <w:sz w:val="24"/>
          <w:szCs w:val="24"/>
        </w:rPr>
        <w:t xml:space="preserve">En México existe una crisis de desaparición de personas, que asciende a 61,637 mil personas al 31 de diciembre de 2019 </w:t>
      </w:r>
      <w:r w:rsidR="00477D11">
        <w:rPr>
          <w:rFonts w:ascii="Arial" w:hAnsi="Arial" w:cs="Arial"/>
          <w:sz w:val="24"/>
          <w:szCs w:val="24"/>
        </w:rPr>
        <w:t xml:space="preserve">de acuerdo a la </w:t>
      </w:r>
      <w:r w:rsidR="002E710D">
        <w:rPr>
          <w:rFonts w:ascii="Arial" w:hAnsi="Arial" w:cs="Arial"/>
          <w:sz w:val="24"/>
          <w:szCs w:val="24"/>
        </w:rPr>
        <w:t>C</w:t>
      </w:r>
      <w:r w:rsidR="00477D11">
        <w:rPr>
          <w:rFonts w:ascii="Arial" w:hAnsi="Arial" w:cs="Arial"/>
          <w:sz w:val="24"/>
          <w:szCs w:val="24"/>
        </w:rPr>
        <w:t xml:space="preserve">omisión </w:t>
      </w:r>
      <w:r w:rsidR="002E710D">
        <w:rPr>
          <w:rFonts w:ascii="Arial" w:hAnsi="Arial" w:cs="Arial"/>
          <w:sz w:val="24"/>
          <w:szCs w:val="24"/>
        </w:rPr>
        <w:t>N</w:t>
      </w:r>
      <w:r w:rsidR="00477D11">
        <w:rPr>
          <w:rFonts w:ascii="Arial" w:hAnsi="Arial" w:cs="Arial"/>
          <w:sz w:val="24"/>
          <w:szCs w:val="24"/>
        </w:rPr>
        <w:t xml:space="preserve">acional de </w:t>
      </w:r>
      <w:r w:rsidR="002E710D">
        <w:rPr>
          <w:rFonts w:ascii="Arial" w:hAnsi="Arial" w:cs="Arial"/>
          <w:sz w:val="24"/>
          <w:szCs w:val="24"/>
        </w:rPr>
        <w:t>B</w:t>
      </w:r>
      <w:r w:rsidR="00477D11">
        <w:rPr>
          <w:rFonts w:ascii="Arial" w:hAnsi="Arial" w:cs="Arial"/>
          <w:sz w:val="24"/>
          <w:szCs w:val="24"/>
        </w:rPr>
        <w:t>úsqueda</w:t>
      </w:r>
      <w:r w:rsidR="002E710D">
        <w:rPr>
          <w:rFonts w:ascii="Arial" w:hAnsi="Arial" w:cs="Arial"/>
          <w:sz w:val="24"/>
          <w:szCs w:val="24"/>
        </w:rPr>
        <w:t xml:space="preserve"> de personas desaparecidas</w:t>
      </w:r>
      <w:r w:rsidR="00477D11">
        <w:rPr>
          <w:rFonts w:ascii="Arial" w:hAnsi="Arial" w:cs="Arial"/>
          <w:sz w:val="24"/>
          <w:szCs w:val="24"/>
        </w:rPr>
        <w:t xml:space="preserve">, </w:t>
      </w:r>
      <w:r w:rsidR="007F5646">
        <w:rPr>
          <w:rFonts w:ascii="Arial" w:hAnsi="Arial" w:cs="Arial"/>
          <w:sz w:val="24"/>
          <w:szCs w:val="24"/>
        </w:rPr>
        <w:t>e</w:t>
      </w:r>
      <w:r w:rsidR="00477D11" w:rsidRPr="00DA3905">
        <w:rPr>
          <w:rFonts w:ascii="Arial" w:hAnsi="Arial" w:cs="Arial"/>
          <w:sz w:val="24"/>
          <w:szCs w:val="24"/>
        </w:rPr>
        <w:t xml:space="preserve">s relevante recordar que </w:t>
      </w:r>
      <w:r w:rsidR="00477D11">
        <w:rPr>
          <w:rFonts w:ascii="Arial" w:hAnsi="Arial" w:cs="Arial"/>
          <w:sz w:val="24"/>
          <w:szCs w:val="24"/>
        </w:rPr>
        <w:t xml:space="preserve">se considera </w:t>
      </w:r>
      <w:r w:rsidR="00477D11" w:rsidRPr="00DA3905">
        <w:rPr>
          <w:rFonts w:ascii="Arial" w:hAnsi="Arial" w:cs="Arial"/>
          <w:sz w:val="24"/>
          <w:szCs w:val="24"/>
        </w:rPr>
        <w:t xml:space="preserve">persona desaparecida en México, aquélla cuyo paradero se desconoce y que se </w:t>
      </w:r>
      <w:r w:rsidR="0059447B">
        <w:rPr>
          <w:rFonts w:ascii="Arial" w:hAnsi="Arial" w:cs="Arial"/>
          <w:sz w:val="24"/>
          <w:szCs w:val="24"/>
        </w:rPr>
        <w:t>p</w:t>
      </w:r>
      <w:r w:rsidR="00477D11" w:rsidRPr="00DA3905">
        <w:rPr>
          <w:rFonts w:ascii="Arial" w:hAnsi="Arial" w:cs="Arial"/>
          <w:sz w:val="24"/>
          <w:szCs w:val="24"/>
        </w:rPr>
        <w:t xml:space="preserve">resuma que </w:t>
      </w:r>
      <w:r w:rsidR="0059447B" w:rsidRPr="00DA3905">
        <w:rPr>
          <w:rFonts w:ascii="Arial" w:hAnsi="Arial" w:cs="Arial"/>
          <w:sz w:val="24"/>
          <w:szCs w:val="24"/>
        </w:rPr>
        <w:t>est</w:t>
      </w:r>
      <w:r w:rsidR="0059447B">
        <w:rPr>
          <w:rFonts w:ascii="Arial" w:hAnsi="Arial" w:cs="Arial"/>
          <w:sz w:val="24"/>
          <w:szCs w:val="24"/>
        </w:rPr>
        <w:t>á</w:t>
      </w:r>
      <w:r w:rsidR="00477D11" w:rsidRPr="00DA3905">
        <w:rPr>
          <w:rFonts w:ascii="Arial" w:hAnsi="Arial" w:cs="Arial"/>
          <w:sz w:val="24"/>
          <w:szCs w:val="24"/>
        </w:rPr>
        <w:t xml:space="preserve"> desaparecida </w:t>
      </w:r>
      <w:r w:rsidR="0059447B">
        <w:rPr>
          <w:rFonts w:ascii="Arial" w:hAnsi="Arial" w:cs="Arial"/>
          <w:sz w:val="24"/>
          <w:szCs w:val="24"/>
        </w:rPr>
        <w:t>a</w:t>
      </w:r>
      <w:r w:rsidR="00477D11" w:rsidRPr="00DA3905">
        <w:rPr>
          <w:rFonts w:ascii="Arial" w:hAnsi="Arial" w:cs="Arial"/>
          <w:sz w:val="24"/>
          <w:szCs w:val="24"/>
        </w:rPr>
        <w:t xml:space="preserve"> consecuencia de </w:t>
      </w:r>
      <w:r w:rsidR="0059447B">
        <w:rPr>
          <w:rFonts w:ascii="Arial" w:hAnsi="Arial" w:cs="Arial"/>
          <w:sz w:val="24"/>
          <w:szCs w:val="24"/>
        </w:rPr>
        <w:t>algún</w:t>
      </w:r>
      <w:r w:rsidR="00477D11" w:rsidRPr="00DA3905">
        <w:rPr>
          <w:rFonts w:ascii="Arial" w:hAnsi="Arial" w:cs="Arial"/>
          <w:sz w:val="24"/>
          <w:szCs w:val="24"/>
        </w:rPr>
        <w:t xml:space="preserve"> delito, sin importar cuál sea éste y que puede incluir, por ejemplo, a víctimas de trata de personas, secuestro, homicidio, feminicidio, violencia intrafamiliar, privación ilegal de la libertad, delincuencia organizada, sustracción de menores, entre otros.  </w:t>
      </w:r>
    </w:p>
    <w:p w14:paraId="1E1BDD44" w14:textId="5CF81F53" w:rsidR="007B3A49" w:rsidRDefault="00477D11" w:rsidP="006D386D">
      <w:pPr>
        <w:ind w:left="0" w:hanging="2"/>
        <w:jc w:val="both"/>
        <w:rPr>
          <w:rFonts w:ascii="Arial" w:hAnsi="Arial" w:cs="Arial"/>
          <w:sz w:val="24"/>
          <w:szCs w:val="24"/>
        </w:rPr>
      </w:pPr>
      <w:r>
        <w:rPr>
          <w:rFonts w:ascii="Arial" w:hAnsi="Arial" w:cs="Arial"/>
          <w:sz w:val="24"/>
          <w:szCs w:val="24"/>
        </w:rPr>
        <w:t xml:space="preserve">Para el caso </w:t>
      </w:r>
      <w:r w:rsidR="00017FF1">
        <w:rPr>
          <w:rFonts w:ascii="Arial" w:hAnsi="Arial" w:cs="Arial"/>
          <w:sz w:val="24"/>
          <w:szCs w:val="24"/>
        </w:rPr>
        <w:t>específico</w:t>
      </w:r>
      <w:r>
        <w:rPr>
          <w:rFonts w:ascii="Arial" w:hAnsi="Arial" w:cs="Arial"/>
          <w:sz w:val="24"/>
          <w:szCs w:val="24"/>
        </w:rPr>
        <w:t xml:space="preserve"> de menores, </w:t>
      </w:r>
      <w:r w:rsidR="00F637D2" w:rsidRPr="008D336F">
        <w:rPr>
          <w:rFonts w:ascii="Arial" w:hAnsi="Arial" w:cs="Arial"/>
          <w:sz w:val="24"/>
          <w:szCs w:val="24"/>
        </w:rPr>
        <w:t xml:space="preserve">el Registro Nacional de Datos de Personas Extraviadas o Desaparecidas, </w:t>
      </w:r>
      <w:r>
        <w:rPr>
          <w:rFonts w:ascii="Arial" w:hAnsi="Arial" w:cs="Arial"/>
          <w:sz w:val="24"/>
          <w:szCs w:val="24"/>
        </w:rPr>
        <w:t>reporta que</w:t>
      </w:r>
      <w:r w:rsidR="007B3A49" w:rsidRPr="008D336F">
        <w:rPr>
          <w:rFonts w:ascii="Arial" w:hAnsi="Arial" w:cs="Arial"/>
          <w:sz w:val="24"/>
          <w:szCs w:val="24"/>
        </w:rPr>
        <w:t xml:space="preserve"> a finales de 2017 se encontraban en calidad de extraviados, desaparecidos o no localizados 5,790 niñas, niños o adolescentes</w:t>
      </w:r>
      <w:r w:rsidR="008D336F">
        <w:rPr>
          <w:rFonts w:ascii="Arial" w:hAnsi="Arial" w:cs="Arial"/>
          <w:sz w:val="24"/>
          <w:szCs w:val="24"/>
        </w:rPr>
        <w:t xml:space="preserve"> (NNA) </w:t>
      </w:r>
      <w:r w:rsidR="007B3A49" w:rsidRPr="008D336F">
        <w:rPr>
          <w:rFonts w:ascii="Arial" w:hAnsi="Arial" w:cs="Arial"/>
          <w:sz w:val="24"/>
          <w:szCs w:val="24"/>
        </w:rPr>
        <w:t xml:space="preserve">de entre 0 y 17 años. </w:t>
      </w:r>
    </w:p>
    <w:p w14:paraId="2E042FE1" w14:textId="59CE2B56" w:rsidR="007B3A49" w:rsidRPr="008D336F" w:rsidRDefault="007B3A49" w:rsidP="006D386D">
      <w:pPr>
        <w:ind w:left="0" w:hanging="2"/>
        <w:jc w:val="both"/>
        <w:rPr>
          <w:rFonts w:ascii="Arial" w:hAnsi="Arial" w:cs="Arial"/>
          <w:sz w:val="24"/>
          <w:szCs w:val="24"/>
        </w:rPr>
      </w:pPr>
      <w:r w:rsidRPr="008D336F">
        <w:rPr>
          <w:rFonts w:ascii="Arial" w:hAnsi="Arial" w:cs="Arial"/>
          <w:sz w:val="24"/>
          <w:szCs w:val="24"/>
        </w:rPr>
        <w:t>La distribución porcentual de l</w:t>
      </w:r>
      <w:r w:rsidR="009F0AE0">
        <w:rPr>
          <w:rFonts w:ascii="Arial" w:hAnsi="Arial" w:cs="Arial"/>
          <w:sz w:val="24"/>
          <w:szCs w:val="24"/>
        </w:rPr>
        <w:t>a</w:t>
      </w:r>
      <w:r w:rsidRPr="008D336F">
        <w:rPr>
          <w:rFonts w:ascii="Arial" w:hAnsi="Arial" w:cs="Arial"/>
          <w:sz w:val="24"/>
          <w:szCs w:val="24"/>
        </w:rPr>
        <w:t xml:space="preserve">s </w:t>
      </w:r>
      <w:r w:rsidR="009F0AE0" w:rsidRPr="008D336F">
        <w:rPr>
          <w:rFonts w:ascii="Arial" w:hAnsi="Arial" w:cs="Arial"/>
          <w:sz w:val="24"/>
          <w:szCs w:val="24"/>
        </w:rPr>
        <w:t>niñas, niños o adolescentes</w:t>
      </w:r>
      <w:r w:rsidR="009F0AE0">
        <w:rPr>
          <w:rFonts w:ascii="Arial" w:hAnsi="Arial" w:cs="Arial"/>
          <w:sz w:val="24"/>
          <w:szCs w:val="24"/>
        </w:rPr>
        <w:t xml:space="preserve"> </w:t>
      </w:r>
      <w:r w:rsidRPr="008D336F">
        <w:rPr>
          <w:rFonts w:ascii="Arial" w:hAnsi="Arial" w:cs="Arial"/>
          <w:sz w:val="24"/>
          <w:szCs w:val="24"/>
        </w:rPr>
        <w:t xml:space="preserve">contabilizados como desaparecidos, según su sexo, es de 60% mujeres y de 40% para hombres. Con respecto a la edad, nuevamente es el grupo entre 12 y 17 años el más afectado por este tipo de situaciones, ya que agrupa 80% de los casos activos. Finalmente es importante destacar que prácticamente la mitad de todas las personas de entre </w:t>
      </w:r>
      <w:r w:rsidRPr="008D336F">
        <w:rPr>
          <w:rFonts w:ascii="Arial" w:hAnsi="Arial" w:cs="Arial"/>
          <w:sz w:val="24"/>
          <w:szCs w:val="24"/>
        </w:rPr>
        <w:lastRenderedPageBreak/>
        <w:t>0 y 17 años actualmente desaparecidas, son mujeres adolescentes de entre los 12 y 17 años.</w:t>
      </w:r>
    </w:p>
    <w:p w14:paraId="71AD8AB9" w14:textId="663B7102" w:rsidR="008D336F" w:rsidRPr="008D336F" w:rsidRDefault="008D336F" w:rsidP="006D386D">
      <w:pPr>
        <w:ind w:left="0" w:hanging="2"/>
        <w:jc w:val="both"/>
        <w:rPr>
          <w:rFonts w:ascii="Arial" w:hAnsi="Arial" w:cs="Arial"/>
          <w:sz w:val="24"/>
          <w:szCs w:val="24"/>
        </w:rPr>
      </w:pPr>
      <w:r w:rsidRPr="008D336F">
        <w:rPr>
          <w:rFonts w:ascii="Arial" w:hAnsi="Arial" w:cs="Arial"/>
          <w:sz w:val="24"/>
          <w:szCs w:val="24"/>
        </w:rPr>
        <w:t xml:space="preserve">De acuerdo con la </w:t>
      </w:r>
      <w:r w:rsidR="007F5646">
        <w:rPr>
          <w:rFonts w:ascii="Arial" w:hAnsi="Arial" w:cs="Arial"/>
          <w:sz w:val="24"/>
          <w:szCs w:val="24"/>
        </w:rPr>
        <w:t xml:space="preserve">misma </w:t>
      </w:r>
      <w:r w:rsidRPr="008D336F">
        <w:rPr>
          <w:rFonts w:ascii="Arial" w:hAnsi="Arial" w:cs="Arial"/>
          <w:sz w:val="24"/>
          <w:szCs w:val="24"/>
        </w:rPr>
        <w:t>Comisión Nacional de Búsqueda de Personas, de diciembre de 2018 al mismo mes de 2019</w:t>
      </w:r>
      <w:r w:rsidR="001B2EC1">
        <w:rPr>
          <w:rFonts w:ascii="Arial" w:hAnsi="Arial" w:cs="Arial"/>
          <w:sz w:val="24"/>
          <w:szCs w:val="24"/>
        </w:rPr>
        <w:t>,</w:t>
      </w:r>
      <w:r w:rsidRPr="008D336F">
        <w:rPr>
          <w:rFonts w:ascii="Arial" w:hAnsi="Arial" w:cs="Arial"/>
          <w:sz w:val="24"/>
          <w:szCs w:val="24"/>
        </w:rPr>
        <w:t xml:space="preserve"> hubo dos mil 720 niños desaparecidos, de los cuales mil 713 fueron hallados y el resto mil siete (37%) aún no se sabe su paradero, siendo los estados de Tamaulipas, México, Puebla, Jalisco, Chihuahua y Nuevo León los que más casos reportan.</w:t>
      </w:r>
    </w:p>
    <w:p w14:paraId="29AFE00E" w14:textId="77777777" w:rsidR="008D336F" w:rsidRPr="008D336F" w:rsidRDefault="008D336F" w:rsidP="006D386D">
      <w:pPr>
        <w:ind w:left="0" w:hanging="2"/>
        <w:jc w:val="both"/>
        <w:rPr>
          <w:rFonts w:ascii="Arial" w:hAnsi="Arial" w:cs="Arial"/>
          <w:sz w:val="24"/>
          <w:szCs w:val="24"/>
        </w:rPr>
      </w:pPr>
      <w:r w:rsidRPr="008D336F">
        <w:rPr>
          <w:rFonts w:ascii="Arial" w:hAnsi="Arial" w:cs="Arial"/>
          <w:sz w:val="24"/>
          <w:szCs w:val="24"/>
        </w:rPr>
        <w:t>Por rango de edad de 10 a 14 años, las niñas encabezan la lista, y entre los 15 y 19 años no hay gran diferencia en el número de desaparecidos entre ambos sexos, según el reporte de Gobernación.</w:t>
      </w:r>
    </w:p>
    <w:p w14:paraId="5B3354DF" w14:textId="39E25934" w:rsidR="006C35AF" w:rsidRPr="008D336F" w:rsidRDefault="00F637D2" w:rsidP="006D386D">
      <w:pPr>
        <w:ind w:left="0" w:hanging="2"/>
        <w:jc w:val="both"/>
        <w:rPr>
          <w:rFonts w:ascii="Arial" w:hAnsi="Arial" w:cs="Arial"/>
          <w:sz w:val="24"/>
          <w:szCs w:val="24"/>
        </w:rPr>
      </w:pPr>
      <w:r w:rsidRPr="008D336F">
        <w:rPr>
          <w:rFonts w:ascii="Arial" w:hAnsi="Arial" w:cs="Arial"/>
          <w:sz w:val="24"/>
          <w:szCs w:val="24"/>
        </w:rPr>
        <w:t xml:space="preserve">Por lo que podemos afirmar que </w:t>
      </w:r>
      <w:r w:rsidR="006C35AF" w:rsidRPr="008D336F">
        <w:rPr>
          <w:rFonts w:ascii="Arial" w:hAnsi="Arial" w:cs="Arial"/>
          <w:sz w:val="24"/>
          <w:szCs w:val="24"/>
        </w:rPr>
        <w:t xml:space="preserve">México </w:t>
      </w:r>
      <w:r w:rsidR="007F5646">
        <w:rPr>
          <w:rFonts w:ascii="Arial" w:hAnsi="Arial" w:cs="Arial"/>
          <w:sz w:val="24"/>
          <w:szCs w:val="24"/>
        </w:rPr>
        <w:t xml:space="preserve">también </w:t>
      </w:r>
      <w:r w:rsidR="006C35AF" w:rsidRPr="008D336F">
        <w:rPr>
          <w:rFonts w:ascii="Arial" w:hAnsi="Arial" w:cs="Arial"/>
          <w:sz w:val="24"/>
          <w:szCs w:val="24"/>
        </w:rPr>
        <w:t>vive una epidemia en desapariciones de niñ</w:t>
      </w:r>
      <w:r w:rsidR="00152AB5" w:rsidRPr="008D336F">
        <w:rPr>
          <w:rFonts w:ascii="Arial" w:hAnsi="Arial" w:cs="Arial"/>
          <w:sz w:val="24"/>
          <w:szCs w:val="24"/>
        </w:rPr>
        <w:t>a</w:t>
      </w:r>
      <w:r w:rsidR="006C35AF" w:rsidRPr="008D336F">
        <w:rPr>
          <w:rFonts w:ascii="Arial" w:hAnsi="Arial" w:cs="Arial"/>
          <w:sz w:val="24"/>
          <w:szCs w:val="24"/>
        </w:rPr>
        <w:t>s</w:t>
      </w:r>
      <w:r w:rsidR="00152AB5" w:rsidRPr="008D336F">
        <w:rPr>
          <w:rFonts w:ascii="Arial" w:hAnsi="Arial" w:cs="Arial"/>
          <w:sz w:val="24"/>
          <w:szCs w:val="24"/>
        </w:rPr>
        <w:t>, niños y adolescentes</w:t>
      </w:r>
      <w:r w:rsidR="006E02F8">
        <w:rPr>
          <w:rFonts w:ascii="Arial" w:hAnsi="Arial" w:cs="Arial"/>
          <w:sz w:val="24"/>
          <w:szCs w:val="24"/>
        </w:rPr>
        <w:t>;</w:t>
      </w:r>
      <w:r w:rsidR="006C35AF" w:rsidRPr="008D336F">
        <w:rPr>
          <w:rFonts w:ascii="Arial" w:hAnsi="Arial" w:cs="Arial"/>
          <w:sz w:val="24"/>
          <w:szCs w:val="24"/>
        </w:rPr>
        <w:t xml:space="preserve"> en lo que va de esta administración se ha registrado la sustracción forzada de mil 700 menores, </w:t>
      </w:r>
      <w:r w:rsidR="006E02F8" w:rsidRPr="008D336F">
        <w:rPr>
          <w:rFonts w:ascii="Arial" w:hAnsi="Arial" w:cs="Arial"/>
          <w:sz w:val="24"/>
          <w:szCs w:val="24"/>
        </w:rPr>
        <w:t>de acuerdo con el</w:t>
      </w:r>
      <w:r w:rsidR="006C35AF" w:rsidRPr="008D336F">
        <w:rPr>
          <w:rFonts w:ascii="Arial" w:hAnsi="Arial" w:cs="Arial"/>
          <w:sz w:val="24"/>
          <w:szCs w:val="24"/>
        </w:rPr>
        <w:t xml:space="preserve"> Movimiento por Nuestros desaparecidos en México (NDMX).</w:t>
      </w:r>
    </w:p>
    <w:p w14:paraId="0853631E" w14:textId="77777777" w:rsidR="006C35AF" w:rsidRPr="008D336F" w:rsidRDefault="002A46A9" w:rsidP="006D386D">
      <w:pPr>
        <w:ind w:left="0" w:hanging="2"/>
        <w:jc w:val="both"/>
        <w:rPr>
          <w:rFonts w:ascii="Arial" w:hAnsi="Arial" w:cs="Arial"/>
          <w:sz w:val="24"/>
          <w:szCs w:val="24"/>
        </w:rPr>
      </w:pPr>
      <w:r w:rsidRPr="008D336F">
        <w:rPr>
          <w:rFonts w:ascii="Arial" w:hAnsi="Arial" w:cs="Arial"/>
          <w:sz w:val="24"/>
          <w:szCs w:val="24"/>
        </w:rPr>
        <w:t xml:space="preserve">Con respecto al </w:t>
      </w:r>
      <w:r w:rsidR="006C35AF" w:rsidRPr="008D336F">
        <w:rPr>
          <w:rFonts w:ascii="Arial" w:hAnsi="Arial" w:cs="Arial"/>
          <w:sz w:val="24"/>
          <w:szCs w:val="24"/>
        </w:rPr>
        <w:t>Estado de México</w:t>
      </w:r>
      <w:r w:rsidRPr="008D336F">
        <w:rPr>
          <w:rFonts w:ascii="Arial" w:hAnsi="Arial" w:cs="Arial"/>
          <w:sz w:val="24"/>
          <w:szCs w:val="24"/>
        </w:rPr>
        <w:t xml:space="preserve">, es una de las entidades </w:t>
      </w:r>
      <w:r w:rsidR="006C35AF" w:rsidRPr="008D336F">
        <w:rPr>
          <w:rFonts w:ascii="Arial" w:hAnsi="Arial" w:cs="Arial"/>
          <w:sz w:val="24"/>
          <w:szCs w:val="24"/>
        </w:rPr>
        <w:t>más afectad</w:t>
      </w:r>
      <w:r w:rsidRPr="008D336F">
        <w:rPr>
          <w:rFonts w:ascii="Arial" w:hAnsi="Arial" w:cs="Arial"/>
          <w:sz w:val="24"/>
          <w:szCs w:val="24"/>
        </w:rPr>
        <w:t>a</w:t>
      </w:r>
      <w:r w:rsidR="006C35AF" w:rsidRPr="008D336F">
        <w:rPr>
          <w:rFonts w:ascii="Arial" w:hAnsi="Arial" w:cs="Arial"/>
          <w:sz w:val="24"/>
          <w:szCs w:val="24"/>
        </w:rPr>
        <w:t xml:space="preserve">s por secuestro y desaparición dentro de toda la república mexicana, de las cuales aproximadamente 2 de cada 10 desapariciones corresponde a niñas, niños y adolescentes. Tan solo hasta el 31 de </w:t>
      </w:r>
      <w:r w:rsidR="00EE34B4" w:rsidRPr="008D336F">
        <w:rPr>
          <w:rFonts w:ascii="Arial" w:hAnsi="Arial" w:cs="Arial"/>
          <w:sz w:val="24"/>
          <w:szCs w:val="24"/>
        </w:rPr>
        <w:t>diciembre</w:t>
      </w:r>
      <w:r w:rsidR="006C35AF" w:rsidRPr="008D336F">
        <w:rPr>
          <w:rFonts w:ascii="Arial" w:hAnsi="Arial" w:cs="Arial"/>
          <w:sz w:val="24"/>
          <w:szCs w:val="24"/>
        </w:rPr>
        <w:t xml:space="preserve"> del pasado año se registraron </w:t>
      </w:r>
      <w:r w:rsidR="006C35AF" w:rsidRPr="00FB7AE2">
        <w:rPr>
          <w:rFonts w:ascii="Arial" w:hAnsi="Arial" w:cs="Arial"/>
          <w:sz w:val="24"/>
          <w:szCs w:val="24"/>
        </w:rPr>
        <w:t>1,503</w:t>
      </w:r>
      <w:r w:rsidR="006C35AF" w:rsidRPr="008D336F">
        <w:rPr>
          <w:rFonts w:ascii="Arial" w:hAnsi="Arial" w:cs="Arial"/>
          <w:sz w:val="24"/>
          <w:szCs w:val="24"/>
        </w:rPr>
        <w:t xml:space="preserve"> niños desaparecidos, según el Registro Nacional de Datos de Personas Extraviadas o Desaparecidas (RNPED)</w:t>
      </w:r>
      <w:r w:rsidRPr="008D336F">
        <w:rPr>
          <w:rFonts w:ascii="Arial" w:hAnsi="Arial" w:cs="Arial"/>
          <w:sz w:val="24"/>
          <w:szCs w:val="24"/>
        </w:rPr>
        <w:t>.</w:t>
      </w:r>
      <w:r w:rsidR="006C35AF" w:rsidRPr="008D336F">
        <w:rPr>
          <w:rFonts w:ascii="Arial" w:hAnsi="Arial" w:cs="Arial"/>
          <w:sz w:val="24"/>
          <w:szCs w:val="24"/>
        </w:rPr>
        <w:t xml:space="preserve"> </w:t>
      </w:r>
    </w:p>
    <w:p w14:paraId="020E2781" w14:textId="7B2708A6" w:rsidR="006C35AF" w:rsidRDefault="008D336F" w:rsidP="006D386D">
      <w:pPr>
        <w:pStyle w:val="NormalWeb"/>
        <w:spacing w:line="276" w:lineRule="auto"/>
        <w:jc w:val="both"/>
        <w:rPr>
          <w:rFonts w:ascii="Arial" w:hAnsi="Arial" w:cs="Arial"/>
          <w:lang w:val="es-MX"/>
        </w:rPr>
      </w:pPr>
      <w:r>
        <w:rPr>
          <w:rFonts w:ascii="Arial" w:hAnsi="Arial" w:cs="Arial"/>
          <w:lang w:val="es-MX"/>
        </w:rPr>
        <w:t>Por otro lado, l</w:t>
      </w:r>
      <w:r w:rsidR="002A46A9" w:rsidRPr="008D336F">
        <w:rPr>
          <w:rFonts w:ascii="Arial" w:hAnsi="Arial" w:cs="Arial"/>
          <w:lang w:val="es-MX"/>
        </w:rPr>
        <w:t xml:space="preserve">a Red por los Derechos de la Infancia en México, </w:t>
      </w:r>
      <w:r w:rsidR="006C35AF" w:rsidRPr="008D336F">
        <w:rPr>
          <w:rFonts w:ascii="Arial" w:hAnsi="Arial" w:cs="Arial"/>
          <w:lang w:val="es-MX"/>
        </w:rPr>
        <w:t>revelo que diariamente 3.6 niños, niñas o adole</w:t>
      </w:r>
      <w:r w:rsidR="006E02F8">
        <w:rPr>
          <w:rFonts w:ascii="Arial" w:hAnsi="Arial" w:cs="Arial"/>
          <w:lang w:val="es-MX"/>
        </w:rPr>
        <w:t>s</w:t>
      </w:r>
      <w:r w:rsidR="006C35AF" w:rsidRPr="008D336F">
        <w:rPr>
          <w:rFonts w:ascii="Arial" w:hAnsi="Arial" w:cs="Arial"/>
          <w:lang w:val="es-MX"/>
        </w:rPr>
        <w:t>centes desaparecidos</w:t>
      </w:r>
      <w:r w:rsidR="002A46A9" w:rsidRPr="008D336F">
        <w:rPr>
          <w:rFonts w:ascii="Arial" w:hAnsi="Arial" w:cs="Arial"/>
          <w:lang w:val="es-MX"/>
        </w:rPr>
        <w:t>,</w:t>
      </w:r>
      <w:r w:rsidR="006C35AF" w:rsidRPr="008D336F">
        <w:rPr>
          <w:rFonts w:ascii="Arial" w:hAnsi="Arial" w:cs="Arial"/>
          <w:lang w:val="es-MX"/>
        </w:rPr>
        <w:t xml:space="preserve"> son asesinad</w:t>
      </w:r>
      <w:r w:rsidR="002A46A9" w:rsidRPr="008D336F">
        <w:rPr>
          <w:rFonts w:ascii="Arial" w:hAnsi="Arial" w:cs="Arial"/>
          <w:lang w:val="es-MX"/>
        </w:rPr>
        <w:t>o</w:t>
      </w:r>
      <w:r w:rsidR="006C35AF" w:rsidRPr="008D336F">
        <w:rPr>
          <w:rFonts w:ascii="Arial" w:hAnsi="Arial" w:cs="Arial"/>
          <w:lang w:val="es-MX"/>
        </w:rPr>
        <w:t>s</w:t>
      </w:r>
      <w:r w:rsidR="006E02F8">
        <w:rPr>
          <w:rFonts w:ascii="Arial" w:hAnsi="Arial" w:cs="Arial"/>
          <w:lang w:val="es-MX"/>
        </w:rPr>
        <w:t>.</w:t>
      </w:r>
      <w:r w:rsidR="006C35AF" w:rsidRPr="008D336F">
        <w:rPr>
          <w:rFonts w:ascii="Arial" w:hAnsi="Arial" w:cs="Arial"/>
          <w:lang w:val="es-MX"/>
        </w:rPr>
        <w:t xml:space="preserve"> </w:t>
      </w:r>
    </w:p>
    <w:p w14:paraId="38734C7C" w14:textId="7B03B544" w:rsidR="00F4002C" w:rsidRPr="006E02F8" w:rsidRDefault="00B06370" w:rsidP="006D386D">
      <w:pPr>
        <w:ind w:left="0" w:hanging="2"/>
        <w:jc w:val="both"/>
        <w:rPr>
          <w:rFonts w:ascii="Arial" w:eastAsia="Times New Roman" w:hAnsi="Arial" w:cs="Arial"/>
          <w:color w:val="auto"/>
          <w:sz w:val="24"/>
          <w:szCs w:val="24"/>
          <w:shd w:val="clear" w:color="auto" w:fill="FFFFFF"/>
        </w:rPr>
      </w:pPr>
      <w:r>
        <w:rPr>
          <w:rFonts w:ascii="Arial" w:hAnsi="Arial" w:cs="Arial"/>
          <w:sz w:val="24"/>
          <w:szCs w:val="24"/>
        </w:rPr>
        <w:t>Actualmente d</w:t>
      </w:r>
      <w:r w:rsidR="00F637D2" w:rsidRPr="008D336F">
        <w:rPr>
          <w:rFonts w:ascii="Arial" w:hAnsi="Arial" w:cs="Arial"/>
          <w:sz w:val="24"/>
          <w:szCs w:val="24"/>
        </w:rPr>
        <w:t xml:space="preserve">e acuerdo </w:t>
      </w:r>
      <w:r>
        <w:rPr>
          <w:rFonts w:ascii="Arial" w:hAnsi="Arial" w:cs="Arial"/>
          <w:sz w:val="24"/>
          <w:szCs w:val="24"/>
        </w:rPr>
        <w:t>con el</w:t>
      </w:r>
      <w:r w:rsidR="00F637D2" w:rsidRPr="008D336F">
        <w:rPr>
          <w:rFonts w:ascii="Arial" w:hAnsi="Arial" w:cs="Arial"/>
          <w:sz w:val="24"/>
          <w:szCs w:val="24"/>
        </w:rPr>
        <w:t xml:space="preserve"> Protocolo homologado para la búsqueda de personas desaparecidas y a la Fiscalía Especializada para </w:t>
      </w:r>
      <w:r w:rsidR="00F637D2" w:rsidRPr="006E02F8">
        <w:rPr>
          <w:rFonts w:ascii="Arial" w:hAnsi="Arial" w:cs="Arial"/>
          <w:color w:val="auto"/>
          <w:sz w:val="24"/>
          <w:szCs w:val="24"/>
        </w:rPr>
        <w:t>la Investigación y Persecución de Delitos en Materia de Desaparición Forzada del Estado de México</w:t>
      </w:r>
      <w:r w:rsidR="007F5646">
        <w:rPr>
          <w:rFonts w:ascii="Arial" w:hAnsi="Arial" w:cs="Arial"/>
          <w:color w:val="auto"/>
          <w:sz w:val="24"/>
          <w:szCs w:val="24"/>
        </w:rPr>
        <w:t>;</w:t>
      </w:r>
      <w:r w:rsidR="00F637D2" w:rsidRPr="006E02F8">
        <w:rPr>
          <w:rFonts w:ascii="Arial" w:hAnsi="Arial" w:cs="Arial"/>
          <w:color w:val="auto"/>
          <w:sz w:val="24"/>
          <w:szCs w:val="24"/>
        </w:rPr>
        <w:t xml:space="preserve"> p</w:t>
      </w:r>
      <w:r w:rsidR="00FB2334" w:rsidRPr="006E02F8">
        <w:rPr>
          <w:rFonts w:ascii="Arial" w:eastAsia="Times New Roman" w:hAnsi="Arial" w:cs="Arial"/>
          <w:color w:val="auto"/>
          <w:sz w:val="24"/>
          <w:szCs w:val="24"/>
          <w:shd w:val="clear" w:color="auto" w:fill="FFFFFF"/>
        </w:rPr>
        <w:t xml:space="preserve">ara reportar la desaparición, extravío, ausencia o no localización de una persona, es necesario </w:t>
      </w:r>
      <w:r w:rsidR="007F5646">
        <w:rPr>
          <w:rFonts w:ascii="Arial" w:eastAsia="Times New Roman" w:hAnsi="Arial" w:cs="Arial"/>
          <w:color w:val="auto"/>
          <w:sz w:val="24"/>
          <w:szCs w:val="24"/>
          <w:shd w:val="clear" w:color="auto" w:fill="FFFFFF"/>
        </w:rPr>
        <w:t xml:space="preserve">para </w:t>
      </w:r>
      <w:r w:rsidR="00FB2334" w:rsidRPr="006E02F8">
        <w:rPr>
          <w:rFonts w:ascii="Arial" w:eastAsia="Times New Roman" w:hAnsi="Arial" w:cs="Arial"/>
          <w:color w:val="auto"/>
          <w:sz w:val="24"/>
          <w:szCs w:val="24"/>
          <w:shd w:val="clear" w:color="auto" w:fill="FFFFFF"/>
        </w:rPr>
        <w:t xml:space="preserve">hacer </w:t>
      </w:r>
      <w:r w:rsidR="007F5646">
        <w:rPr>
          <w:rFonts w:ascii="Arial" w:eastAsia="Times New Roman" w:hAnsi="Arial" w:cs="Arial"/>
          <w:color w:val="auto"/>
          <w:sz w:val="24"/>
          <w:szCs w:val="24"/>
          <w:shd w:val="clear" w:color="auto" w:fill="FFFFFF"/>
        </w:rPr>
        <w:t>el</w:t>
      </w:r>
      <w:r w:rsidR="00FB2334" w:rsidRPr="006E02F8">
        <w:rPr>
          <w:rFonts w:ascii="Arial" w:eastAsia="Times New Roman" w:hAnsi="Arial" w:cs="Arial"/>
          <w:color w:val="auto"/>
          <w:sz w:val="24"/>
          <w:szCs w:val="24"/>
          <w:shd w:val="clear" w:color="auto" w:fill="FFFFFF"/>
        </w:rPr>
        <w:t xml:space="preserve"> reporte,</w:t>
      </w:r>
      <w:r>
        <w:rPr>
          <w:rFonts w:ascii="Arial" w:eastAsia="Times New Roman" w:hAnsi="Arial" w:cs="Arial"/>
          <w:color w:val="auto"/>
          <w:sz w:val="24"/>
          <w:szCs w:val="24"/>
          <w:shd w:val="clear" w:color="auto" w:fill="FFFFFF"/>
        </w:rPr>
        <w:t xml:space="preserve"> </w:t>
      </w:r>
      <w:r w:rsidR="007F5646">
        <w:rPr>
          <w:rFonts w:ascii="Arial" w:eastAsia="Times New Roman" w:hAnsi="Arial" w:cs="Arial"/>
          <w:color w:val="auto"/>
          <w:sz w:val="24"/>
          <w:szCs w:val="24"/>
          <w:shd w:val="clear" w:color="auto" w:fill="FFFFFF"/>
        </w:rPr>
        <w:t xml:space="preserve">mostrar </w:t>
      </w:r>
      <w:r w:rsidR="00FB2334" w:rsidRPr="006E02F8">
        <w:rPr>
          <w:rFonts w:ascii="Arial" w:eastAsia="Times New Roman" w:hAnsi="Arial" w:cs="Arial"/>
          <w:color w:val="auto"/>
          <w:sz w:val="24"/>
          <w:szCs w:val="24"/>
          <w:shd w:val="clear" w:color="auto" w:fill="FFFFFF"/>
        </w:rPr>
        <w:t>una fotografía reciente</w:t>
      </w:r>
      <w:r w:rsidR="007F5646">
        <w:rPr>
          <w:rFonts w:ascii="Arial" w:eastAsia="Times New Roman" w:hAnsi="Arial" w:cs="Arial"/>
          <w:color w:val="auto"/>
          <w:sz w:val="24"/>
          <w:szCs w:val="24"/>
          <w:shd w:val="clear" w:color="auto" w:fill="FFFFFF"/>
        </w:rPr>
        <w:t xml:space="preserve"> así como toda información referente </w:t>
      </w:r>
      <w:r w:rsidR="00FB2334" w:rsidRPr="006E02F8">
        <w:rPr>
          <w:rFonts w:ascii="Arial" w:eastAsia="Times New Roman" w:hAnsi="Arial" w:cs="Arial"/>
          <w:color w:val="auto"/>
          <w:sz w:val="24"/>
          <w:szCs w:val="24"/>
          <w:shd w:val="clear" w:color="auto" w:fill="FFFFFF"/>
        </w:rPr>
        <w:t>de la persona que va a reportar</w:t>
      </w:r>
      <w:r w:rsidR="007F5646">
        <w:rPr>
          <w:rFonts w:ascii="Arial" w:eastAsia="Times New Roman" w:hAnsi="Arial" w:cs="Arial"/>
          <w:color w:val="auto"/>
          <w:sz w:val="24"/>
          <w:szCs w:val="24"/>
          <w:shd w:val="clear" w:color="auto" w:fill="FFFFFF"/>
        </w:rPr>
        <w:t xml:space="preserve">, </w:t>
      </w:r>
      <w:r w:rsidR="00FB2334" w:rsidRPr="006E02F8">
        <w:rPr>
          <w:rFonts w:ascii="Arial" w:eastAsia="Times New Roman" w:hAnsi="Arial" w:cs="Arial"/>
          <w:color w:val="auto"/>
          <w:sz w:val="24"/>
          <w:szCs w:val="24"/>
          <w:shd w:val="clear" w:color="auto" w:fill="FFFFFF"/>
        </w:rPr>
        <w:t xml:space="preserve">y </w:t>
      </w:r>
      <w:r>
        <w:rPr>
          <w:rFonts w:ascii="Arial" w:eastAsia="Times New Roman" w:hAnsi="Arial" w:cs="Arial"/>
          <w:color w:val="auto"/>
          <w:sz w:val="24"/>
          <w:szCs w:val="24"/>
          <w:shd w:val="clear" w:color="auto" w:fill="FFFFFF"/>
        </w:rPr>
        <w:t xml:space="preserve">conocer de </w:t>
      </w:r>
      <w:r w:rsidR="00FB2334" w:rsidRPr="006E02F8">
        <w:rPr>
          <w:rFonts w:ascii="Arial" w:eastAsia="Times New Roman" w:hAnsi="Arial" w:cs="Arial"/>
          <w:color w:val="auto"/>
          <w:sz w:val="24"/>
          <w:szCs w:val="24"/>
          <w:shd w:val="clear" w:color="auto" w:fill="FFFFFF"/>
        </w:rPr>
        <w:t>los hechos de la desaparición, ausencia o no localización.</w:t>
      </w:r>
      <w:r w:rsidR="007F5646">
        <w:rPr>
          <w:rFonts w:ascii="Arial" w:eastAsia="Times New Roman" w:hAnsi="Arial" w:cs="Arial"/>
          <w:color w:val="auto"/>
          <w:sz w:val="24"/>
          <w:szCs w:val="24"/>
          <w:shd w:val="clear" w:color="auto" w:fill="FFFFFF"/>
        </w:rPr>
        <w:t xml:space="preserve"> </w:t>
      </w:r>
      <w:r w:rsidR="00FB2334" w:rsidRPr="006E02F8">
        <w:rPr>
          <w:rFonts w:ascii="Arial" w:eastAsia="Times New Roman" w:hAnsi="Arial" w:cs="Arial"/>
          <w:color w:val="auto"/>
          <w:sz w:val="24"/>
          <w:szCs w:val="24"/>
          <w:shd w:val="clear" w:color="auto" w:fill="FFFFFF"/>
        </w:rPr>
        <w:t xml:space="preserve">Con esa información </w:t>
      </w:r>
      <w:r w:rsidR="0059447B">
        <w:rPr>
          <w:rFonts w:ascii="Arial" w:eastAsia="Times New Roman" w:hAnsi="Arial" w:cs="Arial"/>
          <w:color w:val="auto"/>
          <w:sz w:val="24"/>
          <w:szCs w:val="24"/>
          <w:shd w:val="clear" w:color="auto" w:fill="FFFFFF"/>
        </w:rPr>
        <w:t xml:space="preserve">se busca de </w:t>
      </w:r>
      <w:r w:rsidR="0059447B" w:rsidRPr="006E02F8">
        <w:rPr>
          <w:rFonts w:ascii="Arial" w:eastAsia="Times New Roman" w:hAnsi="Arial" w:cs="Arial"/>
          <w:color w:val="auto"/>
          <w:sz w:val="24"/>
          <w:szCs w:val="24"/>
          <w:shd w:val="clear" w:color="auto" w:fill="FFFFFF"/>
        </w:rPr>
        <w:t>forma interinstitucional</w:t>
      </w:r>
      <w:r w:rsidR="0059447B">
        <w:rPr>
          <w:rFonts w:ascii="Arial" w:eastAsia="Times New Roman" w:hAnsi="Arial" w:cs="Arial"/>
          <w:color w:val="auto"/>
          <w:sz w:val="24"/>
          <w:szCs w:val="24"/>
          <w:shd w:val="clear" w:color="auto" w:fill="FFFFFF"/>
        </w:rPr>
        <w:t xml:space="preserve"> </w:t>
      </w:r>
      <w:r w:rsidR="00FB2334" w:rsidRPr="006E02F8">
        <w:rPr>
          <w:rFonts w:ascii="Arial" w:eastAsia="Times New Roman" w:hAnsi="Arial" w:cs="Arial"/>
          <w:color w:val="auto"/>
          <w:sz w:val="24"/>
          <w:szCs w:val="24"/>
          <w:shd w:val="clear" w:color="auto" w:fill="FFFFFF"/>
        </w:rPr>
        <w:t xml:space="preserve">en hospitales, albergues, centros de detención, centros de atención contra adicciones, y </w:t>
      </w:r>
      <w:r w:rsidR="00F4002C" w:rsidRPr="006E02F8">
        <w:rPr>
          <w:rFonts w:ascii="Arial" w:eastAsia="Times New Roman" w:hAnsi="Arial" w:cs="Arial"/>
          <w:color w:val="auto"/>
          <w:sz w:val="24"/>
          <w:szCs w:val="24"/>
          <w:shd w:val="clear" w:color="auto" w:fill="FFFFFF"/>
        </w:rPr>
        <w:t xml:space="preserve">SE.ME.FO, </w:t>
      </w:r>
      <w:r w:rsidR="00CA0D3E">
        <w:rPr>
          <w:rFonts w:ascii="Arial" w:eastAsia="Times New Roman" w:hAnsi="Arial" w:cs="Arial"/>
          <w:color w:val="auto"/>
          <w:sz w:val="24"/>
          <w:szCs w:val="24"/>
          <w:shd w:val="clear" w:color="auto" w:fill="FFFFFF"/>
        </w:rPr>
        <w:t xml:space="preserve">además de ser de utilidad </w:t>
      </w:r>
      <w:r w:rsidR="00F4002C" w:rsidRPr="006E02F8">
        <w:rPr>
          <w:rFonts w:ascii="Arial" w:eastAsia="Times New Roman" w:hAnsi="Arial" w:cs="Arial"/>
          <w:color w:val="auto"/>
          <w:sz w:val="24"/>
          <w:szCs w:val="24"/>
          <w:shd w:val="clear" w:color="auto" w:fill="FFFFFF"/>
        </w:rPr>
        <w:t xml:space="preserve">para activar la alerta </w:t>
      </w:r>
      <w:r w:rsidR="00F4002C" w:rsidRPr="006E02F8">
        <w:rPr>
          <w:rFonts w:ascii="Arial" w:eastAsia="Times New Roman" w:hAnsi="Arial" w:cs="Arial"/>
          <w:b/>
          <w:bCs/>
          <w:color w:val="auto"/>
          <w:sz w:val="24"/>
          <w:szCs w:val="24"/>
          <w:shd w:val="clear" w:color="auto" w:fill="FFFFFF"/>
        </w:rPr>
        <w:t xml:space="preserve">AMBER </w:t>
      </w:r>
      <w:r w:rsidR="00CA0D3E">
        <w:rPr>
          <w:rFonts w:ascii="Arial" w:eastAsia="Times New Roman" w:hAnsi="Arial" w:cs="Arial"/>
          <w:color w:val="auto"/>
          <w:sz w:val="24"/>
          <w:szCs w:val="24"/>
          <w:shd w:val="clear" w:color="auto" w:fill="FFFFFF"/>
        </w:rPr>
        <w:t xml:space="preserve">o el </w:t>
      </w:r>
      <w:r w:rsidR="00F4002C" w:rsidRPr="006E02F8">
        <w:rPr>
          <w:rFonts w:ascii="Arial" w:eastAsia="Times New Roman" w:hAnsi="Arial" w:cs="Arial"/>
          <w:color w:val="auto"/>
          <w:sz w:val="24"/>
          <w:szCs w:val="24"/>
          <w:shd w:val="clear" w:color="auto" w:fill="FFFFFF"/>
        </w:rPr>
        <w:t>Protocolo Alba.</w:t>
      </w:r>
    </w:p>
    <w:p w14:paraId="27B7C906" w14:textId="389FB3EC" w:rsidR="00CA0D3E" w:rsidRPr="007F5646" w:rsidRDefault="00F4002C" w:rsidP="006D386D">
      <w:pPr>
        <w:ind w:left="0" w:hanging="2"/>
        <w:jc w:val="both"/>
        <w:rPr>
          <w:rFonts w:ascii="Arial" w:hAnsi="Arial" w:cs="Arial"/>
          <w:color w:val="auto"/>
          <w:sz w:val="24"/>
          <w:szCs w:val="24"/>
        </w:rPr>
      </w:pPr>
      <w:r w:rsidRPr="007F5646">
        <w:rPr>
          <w:rFonts w:ascii="Arial" w:hAnsi="Arial" w:cs="Arial"/>
          <w:color w:val="auto"/>
          <w:sz w:val="24"/>
          <w:szCs w:val="24"/>
        </w:rPr>
        <w:t xml:space="preserve">Por lo </w:t>
      </w:r>
      <w:r w:rsidR="005023BD" w:rsidRPr="007F5646">
        <w:rPr>
          <w:rFonts w:ascii="Arial" w:hAnsi="Arial" w:cs="Arial"/>
          <w:color w:val="auto"/>
          <w:sz w:val="24"/>
          <w:szCs w:val="24"/>
        </w:rPr>
        <w:t>que,</w:t>
      </w:r>
      <w:r w:rsidRPr="007F5646">
        <w:rPr>
          <w:rFonts w:ascii="Arial" w:hAnsi="Arial" w:cs="Arial"/>
          <w:color w:val="auto"/>
          <w:sz w:val="24"/>
          <w:szCs w:val="24"/>
        </w:rPr>
        <w:t xml:space="preserve"> a</w:t>
      </w:r>
      <w:r w:rsidR="00152AB5" w:rsidRPr="007F5646">
        <w:rPr>
          <w:rFonts w:ascii="Arial" w:hAnsi="Arial" w:cs="Arial"/>
          <w:color w:val="auto"/>
          <w:sz w:val="24"/>
          <w:szCs w:val="24"/>
        </w:rPr>
        <w:t>l momento de realizar una denuncia de desaparición, bajo cualquiera de los supuestos establecidos en ley penal</w:t>
      </w:r>
      <w:r w:rsidRPr="007F5646">
        <w:rPr>
          <w:rFonts w:ascii="Arial" w:hAnsi="Arial" w:cs="Arial"/>
          <w:color w:val="auto"/>
          <w:sz w:val="24"/>
          <w:szCs w:val="24"/>
        </w:rPr>
        <w:t>,</w:t>
      </w:r>
      <w:r w:rsidR="00CA0D3E" w:rsidRPr="007F5646">
        <w:rPr>
          <w:rFonts w:ascii="Arial" w:hAnsi="Arial" w:cs="Arial"/>
          <w:color w:val="auto"/>
          <w:sz w:val="24"/>
          <w:szCs w:val="24"/>
        </w:rPr>
        <w:t xml:space="preserve"> entre mayor sea la información proporcionada por la familia para realizar la búsqueda e investigación</w:t>
      </w:r>
      <w:r w:rsidR="00AF0224" w:rsidRPr="007F5646">
        <w:rPr>
          <w:rFonts w:ascii="Arial" w:hAnsi="Arial" w:cs="Arial"/>
          <w:color w:val="auto"/>
          <w:sz w:val="24"/>
          <w:szCs w:val="24"/>
        </w:rPr>
        <w:t>,</w:t>
      </w:r>
      <w:r w:rsidR="00CA0D3E" w:rsidRPr="007F5646">
        <w:rPr>
          <w:rFonts w:ascii="Arial" w:hAnsi="Arial" w:cs="Arial"/>
          <w:color w:val="auto"/>
          <w:sz w:val="24"/>
          <w:szCs w:val="24"/>
        </w:rPr>
        <w:t xml:space="preserve"> mayores </w:t>
      </w:r>
      <w:r w:rsidR="00CA0D3E" w:rsidRPr="007F5646">
        <w:rPr>
          <w:rFonts w:ascii="Arial" w:hAnsi="Arial" w:cs="Arial"/>
          <w:color w:val="auto"/>
          <w:sz w:val="24"/>
          <w:szCs w:val="24"/>
        </w:rPr>
        <w:lastRenderedPageBreak/>
        <w:t>posibilidades existen de encontrarlo</w:t>
      </w:r>
      <w:r w:rsidR="00DD2D5B">
        <w:rPr>
          <w:rFonts w:ascii="Arial" w:hAnsi="Arial" w:cs="Arial"/>
          <w:color w:val="auto"/>
          <w:sz w:val="24"/>
          <w:szCs w:val="24"/>
        </w:rPr>
        <w:t>;</w:t>
      </w:r>
      <w:r w:rsidR="00CA0D3E" w:rsidRPr="007F5646">
        <w:rPr>
          <w:rFonts w:ascii="Arial" w:hAnsi="Arial" w:cs="Arial"/>
          <w:color w:val="auto"/>
          <w:sz w:val="24"/>
          <w:szCs w:val="24"/>
        </w:rPr>
        <w:t xml:space="preserve"> pero desafortunadamente frente a estos casos de desaparición existen dos posibilidades al encontrar al desaparecido, y </w:t>
      </w:r>
      <w:r w:rsidR="007B5182" w:rsidRPr="007F5646">
        <w:rPr>
          <w:rFonts w:ascii="Arial" w:hAnsi="Arial" w:cs="Arial"/>
          <w:color w:val="auto"/>
          <w:sz w:val="24"/>
          <w:szCs w:val="24"/>
        </w:rPr>
        <w:t>son</w:t>
      </w:r>
      <w:r w:rsidR="00AF0224" w:rsidRPr="007F5646">
        <w:rPr>
          <w:rFonts w:ascii="Arial" w:hAnsi="Arial" w:cs="Arial"/>
          <w:color w:val="auto"/>
          <w:sz w:val="24"/>
          <w:szCs w:val="24"/>
        </w:rPr>
        <w:t>:</w:t>
      </w:r>
      <w:r w:rsidR="00CA0D3E" w:rsidRPr="007F5646">
        <w:rPr>
          <w:rFonts w:ascii="Arial" w:hAnsi="Arial" w:cs="Arial"/>
          <w:color w:val="auto"/>
          <w:sz w:val="24"/>
          <w:szCs w:val="24"/>
        </w:rPr>
        <w:t xml:space="preserve"> que est</w:t>
      </w:r>
      <w:r w:rsidR="007B5182" w:rsidRPr="007F5646">
        <w:rPr>
          <w:rFonts w:ascii="Arial" w:hAnsi="Arial" w:cs="Arial"/>
          <w:color w:val="auto"/>
          <w:sz w:val="24"/>
          <w:szCs w:val="24"/>
        </w:rPr>
        <w:t>é</w:t>
      </w:r>
      <w:r w:rsidR="00CA0D3E" w:rsidRPr="007F5646">
        <w:rPr>
          <w:rFonts w:ascii="Arial" w:hAnsi="Arial" w:cs="Arial"/>
          <w:color w:val="auto"/>
          <w:sz w:val="24"/>
          <w:szCs w:val="24"/>
        </w:rPr>
        <w:t xml:space="preserve"> </w:t>
      </w:r>
      <w:r w:rsidR="007B5182" w:rsidRPr="007F5646">
        <w:rPr>
          <w:rFonts w:ascii="Arial" w:hAnsi="Arial" w:cs="Arial"/>
          <w:color w:val="auto"/>
          <w:sz w:val="24"/>
          <w:szCs w:val="24"/>
        </w:rPr>
        <w:t>con vida</w:t>
      </w:r>
      <w:r w:rsidR="00CA0D3E" w:rsidRPr="007F5646">
        <w:rPr>
          <w:rFonts w:ascii="Arial" w:hAnsi="Arial" w:cs="Arial"/>
          <w:color w:val="auto"/>
          <w:sz w:val="24"/>
          <w:szCs w:val="24"/>
        </w:rPr>
        <w:t xml:space="preserve"> o </w:t>
      </w:r>
      <w:r w:rsidR="007B5182" w:rsidRPr="007F5646">
        <w:rPr>
          <w:rFonts w:ascii="Arial" w:hAnsi="Arial" w:cs="Arial"/>
          <w:color w:val="auto"/>
          <w:sz w:val="24"/>
          <w:szCs w:val="24"/>
        </w:rPr>
        <w:t xml:space="preserve">que </w:t>
      </w:r>
      <w:r w:rsidR="00DD2D5B">
        <w:rPr>
          <w:rFonts w:ascii="Arial" w:hAnsi="Arial" w:cs="Arial"/>
          <w:color w:val="auto"/>
          <w:sz w:val="24"/>
          <w:szCs w:val="24"/>
        </w:rPr>
        <w:t xml:space="preserve">haya muerto a causa de ser </w:t>
      </w:r>
      <w:r w:rsidR="00CA0D3E" w:rsidRPr="007F5646">
        <w:rPr>
          <w:rFonts w:ascii="Arial" w:hAnsi="Arial" w:cs="Arial"/>
          <w:color w:val="auto"/>
          <w:sz w:val="24"/>
          <w:szCs w:val="24"/>
        </w:rPr>
        <w:t>víctima de otro delito</w:t>
      </w:r>
      <w:r w:rsidR="00DD2D5B">
        <w:rPr>
          <w:rFonts w:ascii="Arial" w:hAnsi="Arial" w:cs="Arial"/>
          <w:color w:val="auto"/>
          <w:sz w:val="24"/>
          <w:szCs w:val="24"/>
        </w:rPr>
        <w:t>;</w:t>
      </w:r>
      <w:r w:rsidR="007B5182" w:rsidRPr="007F5646">
        <w:rPr>
          <w:rFonts w:ascii="Arial" w:hAnsi="Arial" w:cs="Arial"/>
          <w:color w:val="auto"/>
          <w:sz w:val="24"/>
          <w:szCs w:val="24"/>
        </w:rPr>
        <w:t xml:space="preserve"> ante lo cual</w:t>
      </w:r>
      <w:r w:rsidR="00477D11" w:rsidRPr="007F5646">
        <w:rPr>
          <w:rFonts w:ascii="Arial" w:hAnsi="Arial" w:cs="Arial"/>
          <w:color w:val="auto"/>
          <w:sz w:val="24"/>
          <w:szCs w:val="24"/>
        </w:rPr>
        <w:t>,</w:t>
      </w:r>
      <w:r w:rsidR="007B5182" w:rsidRPr="007F5646">
        <w:rPr>
          <w:rFonts w:ascii="Arial" w:hAnsi="Arial" w:cs="Arial"/>
          <w:color w:val="auto"/>
          <w:sz w:val="24"/>
          <w:szCs w:val="24"/>
        </w:rPr>
        <w:t xml:space="preserve"> los bancos de ADN cobran vital importancia en la identificación de los cuerpos y la entrega posterior a sus familiares. </w:t>
      </w:r>
      <w:r w:rsidR="00CA0D3E" w:rsidRPr="007F5646">
        <w:rPr>
          <w:rFonts w:ascii="Arial" w:hAnsi="Arial" w:cs="Arial"/>
          <w:color w:val="auto"/>
          <w:sz w:val="24"/>
          <w:szCs w:val="24"/>
        </w:rPr>
        <w:t xml:space="preserve"> </w:t>
      </w:r>
    </w:p>
    <w:p w14:paraId="055320CC" w14:textId="070DC88D" w:rsidR="002E710D" w:rsidRDefault="00952EC3" w:rsidP="002E710D">
      <w:pPr>
        <w:ind w:left="0" w:hanging="2"/>
        <w:jc w:val="both"/>
        <w:rPr>
          <w:rFonts w:ascii="Arial" w:hAnsi="Arial" w:cs="Arial"/>
          <w:color w:val="auto"/>
          <w:sz w:val="24"/>
          <w:szCs w:val="24"/>
        </w:rPr>
      </w:pPr>
      <w:r w:rsidRPr="007F5646">
        <w:rPr>
          <w:rFonts w:ascii="Arial" w:hAnsi="Arial" w:cs="Arial"/>
          <w:color w:val="auto"/>
          <w:sz w:val="24"/>
          <w:szCs w:val="24"/>
        </w:rPr>
        <w:t>En muchas ocasiones</w:t>
      </w:r>
      <w:r w:rsidR="00477D11" w:rsidRPr="007F5646">
        <w:rPr>
          <w:rFonts w:ascii="Arial" w:hAnsi="Arial" w:cs="Arial"/>
          <w:color w:val="auto"/>
          <w:sz w:val="24"/>
          <w:szCs w:val="24"/>
        </w:rPr>
        <w:t>,</w:t>
      </w:r>
      <w:r w:rsidRPr="007F5646">
        <w:rPr>
          <w:rFonts w:ascii="Arial" w:hAnsi="Arial" w:cs="Arial"/>
          <w:color w:val="auto"/>
          <w:sz w:val="24"/>
          <w:szCs w:val="24"/>
        </w:rPr>
        <w:t xml:space="preserve"> la única forma de identificar a las personas fallecidas derivado de las condiciones </w:t>
      </w:r>
      <w:r w:rsidR="002A33B8" w:rsidRPr="007F5646">
        <w:rPr>
          <w:rFonts w:ascii="Arial" w:hAnsi="Arial" w:cs="Arial"/>
          <w:color w:val="auto"/>
          <w:sz w:val="24"/>
          <w:szCs w:val="24"/>
        </w:rPr>
        <w:t xml:space="preserve">en las que fueron encontrados es a través de los perfiles genéticos y más en un país en donde urge darles identidad a </w:t>
      </w:r>
      <w:r w:rsidR="00DD2D5B" w:rsidRPr="007F5646">
        <w:rPr>
          <w:rFonts w:ascii="Arial" w:hAnsi="Arial" w:cs="Arial"/>
          <w:color w:val="auto"/>
          <w:sz w:val="24"/>
          <w:szCs w:val="24"/>
        </w:rPr>
        <w:t>los miles</w:t>
      </w:r>
      <w:r w:rsidR="002A33B8" w:rsidRPr="007F5646">
        <w:rPr>
          <w:rFonts w:ascii="Arial" w:hAnsi="Arial" w:cs="Arial"/>
          <w:color w:val="auto"/>
          <w:sz w:val="24"/>
          <w:szCs w:val="24"/>
        </w:rPr>
        <w:t xml:space="preserve"> de personas localizadas en las fosas clandestinas. </w:t>
      </w:r>
      <w:r w:rsidR="002E710D">
        <w:rPr>
          <w:rFonts w:ascii="Arial" w:hAnsi="Arial" w:cs="Arial"/>
          <w:color w:val="auto"/>
          <w:sz w:val="24"/>
          <w:szCs w:val="24"/>
        </w:rPr>
        <w:t>A</w:t>
      </w:r>
      <w:r w:rsidR="001B2EC1">
        <w:rPr>
          <w:rFonts w:ascii="Arial" w:hAnsi="Arial" w:cs="Arial"/>
          <w:color w:val="auto"/>
          <w:sz w:val="24"/>
          <w:szCs w:val="24"/>
        </w:rPr>
        <w:t xml:space="preserve"> esto se suma l</w:t>
      </w:r>
      <w:r w:rsidR="002E710D" w:rsidRPr="002E710D">
        <w:rPr>
          <w:rFonts w:ascii="Arial" w:hAnsi="Arial" w:cs="Arial"/>
          <w:color w:val="auto"/>
          <w:sz w:val="24"/>
          <w:szCs w:val="24"/>
        </w:rPr>
        <w:t>a letalidad de Covid</w:t>
      </w:r>
      <w:r w:rsidR="002E710D">
        <w:rPr>
          <w:rFonts w:ascii="Arial" w:hAnsi="Arial" w:cs="Arial"/>
          <w:color w:val="auto"/>
          <w:sz w:val="24"/>
          <w:szCs w:val="24"/>
        </w:rPr>
        <w:t>-19</w:t>
      </w:r>
      <w:r w:rsidR="002E710D" w:rsidRPr="002E710D">
        <w:rPr>
          <w:rFonts w:ascii="Arial" w:hAnsi="Arial" w:cs="Arial"/>
          <w:color w:val="auto"/>
          <w:sz w:val="24"/>
          <w:szCs w:val="24"/>
        </w:rPr>
        <w:t>, y la</w:t>
      </w:r>
      <w:r w:rsidR="002E710D">
        <w:rPr>
          <w:rFonts w:ascii="Arial" w:hAnsi="Arial" w:cs="Arial"/>
          <w:color w:val="auto"/>
          <w:sz w:val="24"/>
          <w:szCs w:val="24"/>
        </w:rPr>
        <w:t xml:space="preserve"> </w:t>
      </w:r>
      <w:r w:rsidR="002E710D" w:rsidRPr="002E710D">
        <w:rPr>
          <w:rFonts w:ascii="Arial" w:hAnsi="Arial" w:cs="Arial"/>
          <w:color w:val="auto"/>
          <w:sz w:val="24"/>
          <w:szCs w:val="24"/>
        </w:rPr>
        <w:t xml:space="preserve">saturación en </w:t>
      </w:r>
      <w:r w:rsidR="002E710D">
        <w:rPr>
          <w:rFonts w:ascii="Arial" w:hAnsi="Arial" w:cs="Arial"/>
          <w:color w:val="auto"/>
          <w:sz w:val="24"/>
          <w:szCs w:val="24"/>
        </w:rPr>
        <w:t xml:space="preserve">las diferentes unidades médicas por personas fallecidas, así como en los servicios funerarios, </w:t>
      </w:r>
      <w:r w:rsidR="001B2EC1">
        <w:rPr>
          <w:rFonts w:ascii="Arial" w:hAnsi="Arial" w:cs="Arial"/>
          <w:color w:val="auto"/>
          <w:sz w:val="24"/>
          <w:szCs w:val="24"/>
        </w:rPr>
        <w:t xml:space="preserve">por lo que </w:t>
      </w:r>
      <w:r w:rsidR="002E710D">
        <w:rPr>
          <w:rFonts w:ascii="Arial" w:hAnsi="Arial" w:cs="Arial"/>
          <w:color w:val="auto"/>
          <w:sz w:val="24"/>
          <w:szCs w:val="24"/>
        </w:rPr>
        <w:t>hay cuerpos no identificados o reclamados que han muerto a causa de covid-19 o inclusive que son entregados a personas que no son sus familiares.</w:t>
      </w:r>
    </w:p>
    <w:p w14:paraId="656902E2" w14:textId="584DF5D7" w:rsidR="00DD2D5B" w:rsidRDefault="00477D11" w:rsidP="006D386D">
      <w:pPr>
        <w:ind w:left="0" w:hanging="2"/>
        <w:jc w:val="both"/>
        <w:rPr>
          <w:rFonts w:ascii="Arial" w:hAnsi="Arial" w:cs="Arial"/>
          <w:sz w:val="24"/>
          <w:szCs w:val="24"/>
        </w:rPr>
      </w:pPr>
      <w:r>
        <w:rPr>
          <w:rFonts w:ascii="Arial" w:hAnsi="Arial" w:cs="Arial"/>
          <w:sz w:val="24"/>
          <w:szCs w:val="24"/>
        </w:rPr>
        <w:t>Por lo que e</w:t>
      </w:r>
      <w:r w:rsidR="00152AB5" w:rsidRPr="008D336F">
        <w:rPr>
          <w:rFonts w:ascii="Arial" w:hAnsi="Arial" w:cs="Arial"/>
          <w:sz w:val="24"/>
          <w:szCs w:val="24"/>
        </w:rPr>
        <w:t>l ADN juega un papel importante en la</w:t>
      </w:r>
      <w:r w:rsidR="002E710D">
        <w:rPr>
          <w:rFonts w:ascii="Arial" w:hAnsi="Arial" w:cs="Arial"/>
          <w:sz w:val="24"/>
          <w:szCs w:val="24"/>
        </w:rPr>
        <w:t xml:space="preserve"> </w:t>
      </w:r>
      <w:r w:rsidR="00152AB5" w:rsidRPr="008D336F">
        <w:rPr>
          <w:rFonts w:ascii="Arial" w:hAnsi="Arial" w:cs="Arial"/>
          <w:sz w:val="24"/>
          <w:szCs w:val="24"/>
        </w:rPr>
        <w:t xml:space="preserve">investigación, </w:t>
      </w:r>
      <w:r w:rsidR="00AF0224">
        <w:rPr>
          <w:rFonts w:ascii="Arial" w:hAnsi="Arial" w:cs="Arial"/>
          <w:sz w:val="24"/>
          <w:szCs w:val="24"/>
        </w:rPr>
        <w:t>al convertirse</w:t>
      </w:r>
      <w:r w:rsidR="00152AB5" w:rsidRPr="008D336F">
        <w:rPr>
          <w:rFonts w:ascii="Arial" w:hAnsi="Arial" w:cs="Arial"/>
          <w:sz w:val="24"/>
          <w:szCs w:val="24"/>
        </w:rPr>
        <w:t xml:space="preserve"> en una de las herramientas más precisas para la identificación de individuos</w:t>
      </w:r>
      <w:r w:rsidR="00AF0224">
        <w:rPr>
          <w:rFonts w:ascii="Arial" w:hAnsi="Arial" w:cs="Arial"/>
          <w:sz w:val="24"/>
          <w:szCs w:val="24"/>
        </w:rPr>
        <w:t>, lo que a su vez</w:t>
      </w:r>
      <w:r w:rsidR="00152AB5" w:rsidRPr="008D336F">
        <w:rPr>
          <w:rFonts w:ascii="Arial" w:hAnsi="Arial" w:cs="Arial"/>
          <w:sz w:val="24"/>
          <w:szCs w:val="24"/>
        </w:rPr>
        <w:t xml:space="preserve"> ha permitido que muchas familias conozcan el paradero</w:t>
      </w:r>
      <w:r w:rsidR="001B2EC1">
        <w:rPr>
          <w:rFonts w:ascii="Arial" w:hAnsi="Arial" w:cs="Arial"/>
          <w:sz w:val="24"/>
          <w:szCs w:val="24"/>
        </w:rPr>
        <w:t xml:space="preserve"> de sus familiares</w:t>
      </w:r>
      <w:r w:rsidR="00152AB5" w:rsidRPr="008D336F">
        <w:rPr>
          <w:rFonts w:ascii="Arial" w:hAnsi="Arial" w:cs="Arial"/>
          <w:sz w:val="24"/>
          <w:szCs w:val="24"/>
        </w:rPr>
        <w:t>. Así la entrega de una muestra de ADN recolectada adecuadamente puede ayudar a las autoridades en sus actividades de búsqueda</w:t>
      </w:r>
      <w:r w:rsidR="00AF0224">
        <w:rPr>
          <w:rFonts w:ascii="Arial" w:hAnsi="Arial" w:cs="Arial"/>
          <w:sz w:val="24"/>
          <w:szCs w:val="24"/>
        </w:rPr>
        <w:t>;</w:t>
      </w:r>
      <w:r w:rsidR="00DD2D5B">
        <w:rPr>
          <w:rFonts w:ascii="Arial" w:hAnsi="Arial" w:cs="Arial"/>
          <w:sz w:val="24"/>
          <w:szCs w:val="24"/>
        </w:rPr>
        <w:t xml:space="preserve"> incluso si el cuerpo de una persona ha sido cremado</w:t>
      </w:r>
      <w:r w:rsidR="0059447B">
        <w:rPr>
          <w:rFonts w:ascii="Arial" w:hAnsi="Arial" w:cs="Arial"/>
          <w:sz w:val="24"/>
          <w:szCs w:val="24"/>
        </w:rPr>
        <w:t>,</w:t>
      </w:r>
      <w:r w:rsidR="00DD2D5B">
        <w:rPr>
          <w:rFonts w:ascii="Arial" w:hAnsi="Arial" w:cs="Arial"/>
          <w:sz w:val="24"/>
          <w:szCs w:val="24"/>
        </w:rPr>
        <w:t xml:space="preserve"> se </w:t>
      </w:r>
      <w:r w:rsidR="002E710D">
        <w:rPr>
          <w:rFonts w:ascii="Arial" w:hAnsi="Arial" w:cs="Arial"/>
          <w:sz w:val="24"/>
          <w:szCs w:val="24"/>
        </w:rPr>
        <w:t>puede sacar</w:t>
      </w:r>
      <w:r w:rsidR="00DD2D5B" w:rsidRPr="00DD2D5B">
        <w:rPr>
          <w:rFonts w:ascii="Arial" w:hAnsi="Arial" w:cs="Arial"/>
          <w:sz w:val="24"/>
          <w:szCs w:val="24"/>
        </w:rPr>
        <w:t xml:space="preserve"> el </w:t>
      </w:r>
      <w:r w:rsidR="00DD2D5B">
        <w:rPr>
          <w:rFonts w:ascii="Arial" w:hAnsi="Arial" w:cs="Arial"/>
          <w:sz w:val="24"/>
          <w:szCs w:val="24"/>
        </w:rPr>
        <w:t>ADN</w:t>
      </w:r>
      <w:r w:rsidR="00DD2D5B" w:rsidRPr="00DD2D5B">
        <w:rPr>
          <w:rFonts w:ascii="Arial" w:hAnsi="Arial" w:cs="Arial"/>
          <w:sz w:val="24"/>
          <w:szCs w:val="24"/>
        </w:rPr>
        <w:t xml:space="preserve"> con la pulpa dentaria</w:t>
      </w:r>
      <w:r w:rsidR="00DD2D5B">
        <w:rPr>
          <w:rFonts w:ascii="Arial" w:hAnsi="Arial" w:cs="Arial"/>
          <w:sz w:val="24"/>
          <w:szCs w:val="24"/>
        </w:rPr>
        <w:t>.</w:t>
      </w:r>
    </w:p>
    <w:p w14:paraId="5C8BC70A" w14:textId="56D7CF1D" w:rsidR="00DD2D5B" w:rsidRDefault="00DD2D5B" w:rsidP="00DD2D5B">
      <w:pPr>
        <w:ind w:left="0" w:hanging="2"/>
        <w:jc w:val="both"/>
        <w:rPr>
          <w:rFonts w:ascii="Arial" w:hAnsi="Arial" w:cs="Arial"/>
          <w:color w:val="auto"/>
          <w:sz w:val="24"/>
          <w:szCs w:val="24"/>
        </w:rPr>
      </w:pPr>
      <w:r>
        <w:rPr>
          <w:rFonts w:ascii="Arial" w:hAnsi="Arial" w:cs="Arial"/>
          <w:color w:val="auto"/>
          <w:sz w:val="24"/>
          <w:szCs w:val="24"/>
        </w:rPr>
        <w:t>A</w:t>
      </w:r>
      <w:r w:rsidRPr="007D6D3C">
        <w:rPr>
          <w:rFonts w:ascii="Arial" w:hAnsi="Arial" w:cs="Arial"/>
          <w:color w:val="auto"/>
          <w:sz w:val="24"/>
          <w:szCs w:val="24"/>
        </w:rPr>
        <w:t xml:space="preserve">un cuando la identificación humana corresponde principalmente a las fiscalías, </w:t>
      </w:r>
      <w:r>
        <w:rPr>
          <w:rFonts w:ascii="Arial" w:hAnsi="Arial" w:cs="Arial"/>
          <w:color w:val="auto"/>
          <w:sz w:val="24"/>
          <w:szCs w:val="24"/>
        </w:rPr>
        <w:t xml:space="preserve">es </w:t>
      </w:r>
      <w:r w:rsidRPr="002E710D">
        <w:rPr>
          <w:rFonts w:ascii="Arial" w:hAnsi="Arial" w:cs="Arial"/>
          <w:color w:val="auto"/>
          <w:sz w:val="24"/>
          <w:szCs w:val="24"/>
        </w:rPr>
        <w:t>fundamental allegar de la información genética a las autoridades para la búsqueda de un familiar, por lo que debe ser un elemento primordial en la denuncia por parte de los familiares, para que al momento de iniciar los protocolos de actuación, la búsqueda no sólo se realice con la difusión de las cédulas de desaparecidos entre la población, sino también a través de la comparación sistemática de perfiles genéticos de los desaparecidos y de los cuerpos encontrados con anterioridad y posterioridad a la denuncia, hasta su localización.</w:t>
      </w:r>
      <w:r>
        <w:rPr>
          <w:rFonts w:ascii="Arial" w:hAnsi="Arial" w:cs="Arial"/>
          <w:color w:val="auto"/>
          <w:sz w:val="24"/>
          <w:szCs w:val="24"/>
        </w:rPr>
        <w:t xml:space="preserve"> </w:t>
      </w:r>
    </w:p>
    <w:p w14:paraId="33DA47E3" w14:textId="696E5700" w:rsidR="007228FA" w:rsidRDefault="00AF0224" w:rsidP="006D386D">
      <w:pPr>
        <w:ind w:left="0" w:hanging="2"/>
        <w:jc w:val="both"/>
        <w:rPr>
          <w:rFonts w:ascii="Arial" w:hAnsi="Arial" w:cs="Arial"/>
          <w:sz w:val="24"/>
          <w:szCs w:val="24"/>
        </w:rPr>
      </w:pPr>
      <w:r>
        <w:rPr>
          <w:rFonts w:ascii="Arial" w:hAnsi="Arial" w:cs="Arial"/>
          <w:sz w:val="24"/>
          <w:szCs w:val="24"/>
        </w:rPr>
        <w:t>Si bien es cierto que estas</w:t>
      </w:r>
      <w:r w:rsidR="00152AB5" w:rsidRPr="008D336F">
        <w:rPr>
          <w:rFonts w:ascii="Arial" w:hAnsi="Arial" w:cs="Arial"/>
          <w:sz w:val="24"/>
          <w:szCs w:val="24"/>
        </w:rPr>
        <w:t xml:space="preserve"> comparaciones de perfil genético ya se realizan actualmente en la identificación </w:t>
      </w:r>
      <w:r>
        <w:rPr>
          <w:rFonts w:ascii="Arial" w:hAnsi="Arial" w:cs="Arial"/>
          <w:sz w:val="24"/>
          <w:szCs w:val="24"/>
        </w:rPr>
        <w:t xml:space="preserve">de </w:t>
      </w:r>
      <w:r w:rsidR="007228FA">
        <w:rPr>
          <w:rFonts w:ascii="Arial" w:hAnsi="Arial" w:cs="Arial"/>
          <w:sz w:val="24"/>
          <w:szCs w:val="24"/>
        </w:rPr>
        <w:t xml:space="preserve">personas desaparecidas fallecidas y sus familiares </w:t>
      </w:r>
      <w:r w:rsidR="00152AB5" w:rsidRPr="008D336F">
        <w:rPr>
          <w:rFonts w:ascii="Arial" w:hAnsi="Arial" w:cs="Arial"/>
          <w:sz w:val="24"/>
          <w:szCs w:val="24"/>
        </w:rPr>
        <w:t xml:space="preserve">en </w:t>
      </w:r>
      <w:r w:rsidR="007228FA">
        <w:rPr>
          <w:rFonts w:ascii="Arial" w:hAnsi="Arial" w:cs="Arial"/>
          <w:sz w:val="24"/>
          <w:szCs w:val="24"/>
        </w:rPr>
        <w:t xml:space="preserve">todo el </w:t>
      </w:r>
      <w:r w:rsidR="00152AB5" w:rsidRPr="008D336F">
        <w:rPr>
          <w:rFonts w:ascii="Arial" w:hAnsi="Arial" w:cs="Arial"/>
          <w:sz w:val="24"/>
          <w:szCs w:val="24"/>
        </w:rPr>
        <w:t xml:space="preserve">país, </w:t>
      </w:r>
      <w:r w:rsidR="007228FA">
        <w:rPr>
          <w:rFonts w:ascii="Arial" w:hAnsi="Arial" w:cs="Arial"/>
          <w:sz w:val="24"/>
          <w:szCs w:val="24"/>
        </w:rPr>
        <w:t>aún hace falta fortalecer estos mecanismos que permitan desde el momento de la denuncia</w:t>
      </w:r>
      <w:r w:rsidR="00952EC3">
        <w:rPr>
          <w:rFonts w:ascii="Arial" w:hAnsi="Arial" w:cs="Arial"/>
          <w:sz w:val="24"/>
          <w:szCs w:val="24"/>
        </w:rPr>
        <w:t xml:space="preserve"> </w:t>
      </w:r>
      <w:r w:rsidR="00DD2D5B">
        <w:rPr>
          <w:rFonts w:ascii="Arial" w:hAnsi="Arial" w:cs="Arial"/>
          <w:sz w:val="24"/>
          <w:szCs w:val="24"/>
        </w:rPr>
        <w:t xml:space="preserve">que </w:t>
      </w:r>
      <w:r w:rsidR="00952EC3">
        <w:rPr>
          <w:rFonts w:ascii="Arial" w:hAnsi="Arial" w:cs="Arial"/>
          <w:sz w:val="24"/>
          <w:szCs w:val="24"/>
        </w:rPr>
        <w:t>los familiares pongan a disposición de las</w:t>
      </w:r>
      <w:r w:rsidR="007228FA">
        <w:rPr>
          <w:rFonts w:ascii="Arial" w:hAnsi="Arial" w:cs="Arial"/>
          <w:sz w:val="24"/>
          <w:szCs w:val="24"/>
        </w:rPr>
        <w:t xml:space="preserve"> autoridades una muestra de ADN, que deberán utilizar atendiendo a protocolos y al respeto </w:t>
      </w:r>
      <w:r w:rsidR="00952EC3">
        <w:rPr>
          <w:rFonts w:ascii="Arial" w:hAnsi="Arial" w:cs="Arial"/>
          <w:sz w:val="24"/>
          <w:szCs w:val="24"/>
        </w:rPr>
        <w:t>de</w:t>
      </w:r>
      <w:r w:rsidR="007228FA">
        <w:rPr>
          <w:rFonts w:ascii="Arial" w:hAnsi="Arial" w:cs="Arial"/>
          <w:sz w:val="24"/>
          <w:szCs w:val="24"/>
        </w:rPr>
        <w:t xml:space="preserve"> los derechos </w:t>
      </w:r>
      <w:r w:rsidR="00952EC3">
        <w:rPr>
          <w:rFonts w:ascii="Arial" w:hAnsi="Arial" w:cs="Arial"/>
          <w:sz w:val="24"/>
          <w:szCs w:val="24"/>
        </w:rPr>
        <w:t>humanos, y es que en situaciones como la desaparición de menores</w:t>
      </w:r>
      <w:r w:rsidR="00DD2D5B">
        <w:rPr>
          <w:rFonts w:ascii="Arial" w:hAnsi="Arial" w:cs="Arial"/>
          <w:sz w:val="24"/>
          <w:szCs w:val="24"/>
        </w:rPr>
        <w:t>,</w:t>
      </w:r>
      <w:r w:rsidR="00952EC3">
        <w:rPr>
          <w:rFonts w:ascii="Arial" w:hAnsi="Arial" w:cs="Arial"/>
          <w:sz w:val="24"/>
          <w:szCs w:val="24"/>
        </w:rPr>
        <w:t xml:space="preserve"> el uso de todos los mecanismos del Estado para su búsqueda</w:t>
      </w:r>
      <w:r w:rsidR="00DD2D5B">
        <w:rPr>
          <w:rFonts w:ascii="Arial" w:hAnsi="Arial" w:cs="Arial"/>
          <w:sz w:val="24"/>
          <w:szCs w:val="24"/>
        </w:rPr>
        <w:t>,</w:t>
      </w:r>
      <w:r w:rsidR="00952EC3">
        <w:rPr>
          <w:rFonts w:ascii="Arial" w:hAnsi="Arial" w:cs="Arial"/>
          <w:sz w:val="24"/>
          <w:szCs w:val="24"/>
        </w:rPr>
        <w:t xml:space="preserve"> son necesarios y más cuando la dilación de tiempo puede ser fatal.  </w:t>
      </w:r>
    </w:p>
    <w:p w14:paraId="5B39C03D" w14:textId="2E6CF556" w:rsidR="00DD5960" w:rsidRDefault="002F68A8" w:rsidP="006D386D">
      <w:pPr>
        <w:pStyle w:val="Prrafodelista"/>
        <w:spacing w:line="276" w:lineRule="auto"/>
        <w:ind w:left="0"/>
        <w:rPr>
          <w:rFonts w:cs="Arial"/>
          <w:szCs w:val="24"/>
        </w:rPr>
      </w:pPr>
      <w:r w:rsidRPr="008D336F">
        <w:rPr>
          <w:rFonts w:cs="Arial"/>
          <w:szCs w:val="24"/>
        </w:rPr>
        <w:lastRenderedPageBreak/>
        <w:t xml:space="preserve">Una de las mejores </w:t>
      </w:r>
      <w:r w:rsidR="008746F5" w:rsidRPr="008D336F">
        <w:rPr>
          <w:rFonts w:cs="Arial"/>
          <w:szCs w:val="24"/>
        </w:rPr>
        <w:t>prácticas</w:t>
      </w:r>
      <w:r w:rsidRPr="008D336F">
        <w:rPr>
          <w:rFonts w:cs="Arial"/>
          <w:szCs w:val="24"/>
        </w:rPr>
        <w:t xml:space="preserve"> en este tema, ha sido el BANCO FAMILIAR DE DATOS, implementado en el municipio de Naucalpan, </w:t>
      </w:r>
      <w:r w:rsidR="00DD5960" w:rsidRPr="008D336F">
        <w:rPr>
          <w:rFonts w:cs="Arial"/>
          <w:szCs w:val="24"/>
        </w:rPr>
        <w:t xml:space="preserve">dicho proyecto surge dentro del Primer Foro Municipal de Participación de Niñas, Niños y Adolescentes, celebrado el pasado 29 de </w:t>
      </w:r>
      <w:r w:rsidR="00EE34B4" w:rsidRPr="008D336F">
        <w:rPr>
          <w:rFonts w:cs="Arial"/>
          <w:szCs w:val="24"/>
        </w:rPr>
        <w:t>abril</w:t>
      </w:r>
      <w:r w:rsidR="00DD5960" w:rsidRPr="008D336F">
        <w:rPr>
          <w:rFonts w:cs="Arial"/>
          <w:szCs w:val="24"/>
        </w:rPr>
        <w:t xml:space="preserve"> del año </w:t>
      </w:r>
      <w:r w:rsidR="008746F5" w:rsidRPr="008D336F">
        <w:rPr>
          <w:rFonts w:cs="Arial"/>
          <w:szCs w:val="24"/>
        </w:rPr>
        <w:t>pasado</w:t>
      </w:r>
      <w:r w:rsidR="00DD5960" w:rsidRPr="008D336F">
        <w:rPr>
          <w:rFonts w:cs="Arial"/>
          <w:szCs w:val="24"/>
        </w:rPr>
        <w:t xml:space="preserve">, como parte de la 1° Declaratoria de los Derechos de </w:t>
      </w:r>
      <w:r w:rsidR="001B2EC1" w:rsidRPr="008D336F">
        <w:rPr>
          <w:rFonts w:cs="Arial"/>
          <w:szCs w:val="24"/>
        </w:rPr>
        <w:t>Niñas, Niños y Adolescentes</w:t>
      </w:r>
      <w:r w:rsidR="00DD5960" w:rsidRPr="008D336F">
        <w:rPr>
          <w:rFonts w:cs="Arial"/>
          <w:szCs w:val="24"/>
        </w:rPr>
        <w:t xml:space="preserve">. </w:t>
      </w:r>
    </w:p>
    <w:p w14:paraId="5190BE60" w14:textId="77777777" w:rsidR="00814E27" w:rsidRPr="008D336F" w:rsidRDefault="00814E27" w:rsidP="006D386D">
      <w:pPr>
        <w:pStyle w:val="Prrafodelista"/>
        <w:spacing w:line="276" w:lineRule="auto"/>
        <w:ind w:left="0"/>
        <w:rPr>
          <w:rFonts w:cs="Arial"/>
          <w:szCs w:val="24"/>
        </w:rPr>
      </w:pPr>
    </w:p>
    <w:p w14:paraId="38E43707" w14:textId="77777777" w:rsidR="008746F5" w:rsidRPr="008D336F" w:rsidRDefault="008746F5" w:rsidP="006D386D">
      <w:pPr>
        <w:pStyle w:val="Prrafodelista"/>
        <w:spacing w:line="276" w:lineRule="auto"/>
        <w:ind w:left="0"/>
        <w:rPr>
          <w:rFonts w:cs="Arial"/>
          <w:szCs w:val="24"/>
        </w:rPr>
      </w:pPr>
      <w:r w:rsidRPr="008D336F">
        <w:rPr>
          <w:rFonts w:cs="Arial"/>
          <w:szCs w:val="24"/>
        </w:rPr>
        <w:t>En donde una de sus conclusiones fue la poca preparación por parte de las familias ante una Emergencia como lo es una desaparición de un ser querido, por ello</w:t>
      </w:r>
      <w:r w:rsidR="00814E27">
        <w:rPr>
          <w:rFonts w:cs="Arial"/>
          <w:szCs w:val="24"/>
        </w:rPr>
        <w:t>,</w:t>
      </w:r>
      <w:r w:rsidRPr="008D336F">
        <w:rPr>
          <w:rFonts w:cs="Arial"/>
          <w:szCs w:val="24"/>
        </w:rPr>
        <w:t xml:space="preserve"> </w:t>
      </w:r>
      <w:r w:rsidR="00814E27">
        <w:rPr>
          <w:rFonts w:cs="Arial"/>
          <w:szCs w:val="24"/>
        </w:rPr>
        <w:t xml:space="preserve">se generó </w:t>
      </w:r>
      <w:r w:rsidRPr="008D336F">
        <w:rPr>
          <w:rFonts w:cs="Arial"/>
          <w:szCs w:val="24"/>
        </w:rPr>
        <w:t>e</w:t>
      </w:r>
      <w:r w:rsidR="00814E27">
        <w:rPr>
          <w:rFonts w:cs="Arial"/>
          <w:szCs w:val="24"/>
        </w:rPr>
        <w:t>l</w:t>
      </w:r>
      <w:r w:rsidRPr="008D336F">
        <w:rPr>
          <w:rFonts w:cs="Arial"/>
          <w:szCs w:val="24"/>
        </w:rPr>
        <w:t xml:space="preserve"> Banco Familiar de Datos, como una herramienta que permit</w:t>
      </w:r>
      <w:r w:rsidR="00814E27">
        <w:rPr>
          <w:rFonts w:cs="Arial"/>
          <w:szCs w:val="24"/>
        </w:rPr>
        <w:t>iera</w:t>
      </w:r>
      <w:r w:rsidRPr="008D336F">
        <w:rPr>
          <w:rFonts w:cs="Arial"/>
          <w:szCs w:val="24"/>
        </w:rPr>
        <w:t xml:space="preserve"> concentrar en un solo documento datos que al momento de la crisis puedan agilizar tiempos de reacción.</w:t>
      </w:r>
    </w:p>
    <w:p w14:paraId="261FCC54" w14:textId="77777777" w:rsidR="008746F5" w:rsidRPr="008D336F" w:rsidRDefault="008746F5" w:rsidP="006D386D">
      <w:pPr>
        <w:pStyle w:val="Sinespaciado"/>
        <w:spacing w:line="276" w:lineRule="auto"/>
        <w:jc w:val="both"/>
        <w:rPr>
          <w:rFonts w:ascii="Arial" w:hAnsi="Arial" w:cs="Arial"/>
          <w:sz w:val="24"/>
          <w:szCs w:val="24"/>
        </w:rPr>
      </w:pPr>
    </w:p>
    <w:p w14:paraId="2CEE829E" w14:textId="44B23E2C" w:rsidR="008746F5" w:rsidRPr="008D336F" w:rsidRDefault="008746F5" w:rsidP="006D386D">
      <w:pPr>
        <w:pStyle w:val="Sinespaciado"/>
        <w:spacing w:line="276" w:lineRule="auto"/>
        <w:jc w:val="both"/>
        <w:rPr>
          <w:rFonts w:ascii="Arial" w:hAnsi="Arial" w:cs="Arial"/>
          <w:sz w:val="24"/>
          <w:szCs w:val="24"/>
        </w:rPr>
      </w:pPr>
      <w:r w:rsidRPr="008D336F">
        <w:rPr>
          <w:rFonts w:ascii="Arial" w:hAnsi="Arial" w:cs="Arial"/>
          <w:sz w:val="24"/>
          <w:szCs w:val="24"/>
        </w:rPr>
        <w:t xml:space="preserve">Fue creado pensando en concientizar, prevenir y reaccionar velozmente en casos de desapariciones de Niñas, Niños y Adolescentes. </w:t>
      </w:r>
      <w:r w:rsidR="00952EC3">
        <w:rPr>
          <w:rFonts w:ascii="Arial" w:hAnsi="Arial" w:cs="Arial"/>
          <w:sz w:val="24"/>
          <w:szCs w:val="24"/>
        </w:rPr>
        <w:t xml:space="preserve">Pero ello no lo excluye de poder </w:t>
      </w:r>
      <w:r w:rsidRPr="008D336F">
        <w:rPr>
          <w:rFonts w:ascii="Arial" w:hAnsi="Arial" w:cs="Arial"/>
          <w:sz w:val="24"/>
          <w:szCs w:val="24"/>
        </w:rPr>
        <w:t xml:space="preserve">ser utilizado </w:t>
      </w:r>
      <w:r w:rsidR="00952EC3">
        <w:rPr>
          <w:rFonts w:ascii="Arial" w:hAnsi="Arial" w:cs="Arial"/>
          <w:sz w:val="24"/>
          <w:szCs w:val="24"/>
        </w:rPr>
        <w:t>con</w:t>
      </w:r>
      <w:r w:rsidRPr="008D336F">
        <w:rPr>
          <w:rFonts w:ascii="Arial" w:hAnsi="Arial" w:cs="Arial"/>
          <w:sz w:val="24"/>
          <w:szCs w:val="24"/>
        </w:rPr>
        <w:t xml:space="preserve"> cualquier </w:t>
      </w:r>
      <w:r w:rsidR="00952EC3">
        <w:rPr>
          <w:rFonts w:ascii="Arial" w:hAnsi="Arial" w:cs="Arial"/>
          <w:sz w:val="24"/>
          <w:szCs w:val="24"/>
        </w:rPr>
        <w:t xml:space="preserve">otra </w:t>
      </w:r>
      <w:r w:rsidRPr="008D336F">
        <w:rPr>
          <w:rFonts w:ascii="Arial" w:hAnsi="Arial" w:cs="Arial"/>
          <w:sz w:val="24"/>
          <w:szCs w:val="24"/>
        </w:rPr>
        <w:t>persona o miembro de una familia.</w:t>
      </w:r>
    </w:p>
    <w:p w14:paraId="5515A18B" w14:textId="77777777" w:rsidR="008746F5" w:rsidRPr="008D336F" w:rsidRDefault="008746F5" w:rsidP="006D386D">
      <w:pPr>
        <w:pStyle w:val="Sinespaciado"/>
        <w:spacing w:line="276" w:lineRule="auto"/>
        <w:ind w:hanging="2"/>
        <w:jc w:val="both"/>
        <w:rPr>
          <w:rFonts w:ascii="Arial" w:hAnsi="Arial" w:cs="Arial"/>
          <w:sz w:val="24"/>
          <w:szCs w:val="24"/>
        </w:rPr>
      </w:pPr>
    </w:p>
    <w:p w14:paraId="39E3298A" w14:textId="772386D9" w:rsidR="008746F5" w:rsidRPr="008D336F" w:rsidRDefault="008746F5" w:rsidP="006D386D">
      <w:pPr>
        <w:pStyle w:val="Sinespaciado"/>
        <w:spacing w:line="276" w:lineRule="auto"/>
        <w:jc w:val="both"/>
        <w:rPr>
          <w:rFonts w:ascii="Arial" w:hAnsi="Arial" w:cs="Arial"/>
          <w:sz w:val="24"/>
          <w:szCs w:val="24"/>
        </w:rPr>
      </w:pPr>
      <w:r w:rsidRPr="008D336F">
        <w:rPr>
          <w:rFonts w:ascii="Arial" w:hAnsi="Arial" w:cs="Arial"/>
          <w:sz w:val="24"/>
          <w:szCs w:val="24"/>
        </w:rPr>
        <w:t xml:space="preserve">Se concretó en un formato donde se plasman datos sensibles de la </w:t>
      </w:r>
      <w:r w:rsidR="00DD2D5B">
        <w:rPr>
          <w:rFonts w:ascii="Arial" w:hAnsi="Arial" w:cs="Arial"/>
          <w:sz w:val="24"/>
          <w:szCs w:val="24"/>
        </w:rPr>
        <w:t xml:space="preserve">persona </w:t>
      </w:r>
      <w:r w:rsidRPr="008D336F">
        <w:rPr>
          <w:rFonts w:ascii="Arial" w:hAnsi="Arial" w:cs="Arial"/>
          <w:sz w:val="24"/>
          <w:szCs w:val="24"/>
        </w:rPr>
        <w:t>y éstos son resguardados exclusivamente por el familiar</w:t>
      </w:r>
      <w:r w:rsidR="00DD2D5B">
        <w:rPr>
          <w:rFonts w:ascii="Arial" w:hAnsi="Arial" w:cs="Arial"/>
          <w:sz w:val="24"/>
          <w:szCs w:val="24"/>
        </w:rPr>
        <w:t>,</w:t>
      </w:r>
      <w:r w:rsidRPr="008D336F">
        <w:rPr>
          <w:rFonts w:ascii="Arial" w:hAnsi="Arial" w:cs="Arial"/>
          <w:sz w:val="24"/>
          <w:szCs w:val="24"/>
        </w:rPr>
        <w:t xml:space="preserve"> y es hasta en caso de Emergencia que lo deberá presentar ante la Autoridad competente. Incluye foto reciente, datos de Acta de Nacimiento, CURP, señas particulares, entre otros datos que sirven en cualquier investigación que inicie la </w:t>
      </w:r>
      <w:r w:rsidRPr="008D336F">
        <w:rPr>
          <w:rFonts w:ascii="Arial" w:hAnsi="Arial" w:cs="Arial"/>
          <w:b/>
          <w:sz w:val="24"/>
          <w:szCs w:val="24"/>
        </w:rPr>
        <w:t>Célula de Investigación y Búsqueda de Personas Desaparecidas</w:t>
      </w:r>
      <w:r w:rsidRPr="008D336F">
        <w:rPr>
          <w:rFonts w:ascii="Arial" w:hAnsi="Arial" w:cs="Arial"/>
          <w:sz w:val="24"/>
          <w:szCs w:val="24"/>
        </w:rPr>
        <w:t>.</w:t>
      </w:r>
    </w:p>
    <w:p w14:paraId="5ABD5704" w14:textId="77777777" w:rsidR="008746F5" w:rsidRPr="008D336F" w:rsidRDefault="008746F5" w:rsidP="006D386D">
      <w:pPr>
        <w:pStyle w:val="Sinespaciado"/>
        <w:spacing w:line="276" w:lineRule="auto"/>
        <w:ind w:hanging="2"/>
        <w:jc w:val="both"/>
        <w:rPr>
          <w:rFonts w:ascii="Arial" w:hAnsi="Arial" w:cs="Arial"/>
          <w:sz w:val="24"/>
          <w:szCs w:val="24"/>
        </w:rPr>
      </w:pPr>
    </w:p>
    <w:p w14:paraId="2CC02406" w14:textId="07C1726C" w:rsidR="008746F5" w:rsidRPr="008D336F" w:rsidRDefault="008746F5" w:rsidP="006D386D">
      <w:pPr>
        <w:pStyle w:val="Sinespaciado"/>
        <w:spacing w:line="276" w:lineRule="auto"/>
        <w:jc w:val="both"/>
        <w:rPr>
          <w:rFonts w:ascii="Arial" w:hAnsi="Arial" w:cs="Arial"/>
          <w:sz w:val="24"/>
          <w:szCs w:val="24"/>
        </w:rPr>
      </w:pPr>
      <w:r w:rsidRPr="008D336F">
        <w:rPr>
          <w:rFonts w:ascii="Arial" w:hAnsi="Arial" w:cs="Arial"/>
          <w:sz w:val="24"/>
          <w:szCs w:val="24"/>
        </w:rPr>
        <w:t>Su diseño se realiz</w:t>
      </w:r>
      <w:r w:rsidR="00814E27">
        <w:rPr>
          <w:rFonts w:ascii="Arial" w:hAnsi="Arial" w:cs="Arial"/>
          <w:sz w:val="24"/>
          <w:szCs w:val="24"/>
        </w:rPr>
        <w:t>ó</w:t>
      </w:r>
      <w:r w:rsidRPr="008D336F">
        <w:rPr>
          <w:rFonts w:ascii="Arial" w:hAnsi="Arial" w:cs="Arial"/>
          <w:sz w:val="24"/>
          <w:szCs w:val="24"/>
        </w:rPr>
        <w:t xml:space="preserve"> con base en una ficha que usa desde hace años la Asociación Mexicana de Niños Robados y Desaparecidos A.C.</w:t>
      </w:r>
      <w:r w:rsidR="00814E27">
        <w:rPr>
          <w:rFonts w:ascii="Arial" w:hAnsi="Arial" w:cs="Arial"/>
          <w:sz w:val="24"/>
          <w:szCs w:val="24"/>
        </w:rPr>
        <w:t xml:space="preserve"> y</w:t>
      </w:r>
      <w:r w:rsidRPr="008D336F">
        <w:rPr>
          <w:rFonts w:ascii="Arial" w:hAnsi="Arial" w:cs="Arial"/>
          <w:sz w:val="24"/>
          <w:szCs w:val="24"/>
        </w:rPr>
        <w:t xml:space="preserve"> </w:t>
      </w:r>
      <w:r w:rsidR="00814E27">
        <w:rPr>
          <w:rFonts w:ascii="Arial" w:hAnsi="Arial" w:cs="Arial"/>
          <w:sz w:val="24"/>
          <w:szCs w:val="24"/>
        </w:rPr>
        <w:t xml:space="preserve">se </w:t>
      </w:r>
      <w:r w:rsidRPr="008D336F">
        <w:rPr>
          <w:rFonts w:ascii="Arial" w:hAnsi="Arial" w:cs="Arial"/>
          <w:sz w:val="24"/>
          <w:szCs w:val="24"/>
        </w:rPr>
        <w:t xml:space="preserve">unifica con </w:t>
      </w:r>
      <w:r w:rsidR="00814E27">
        <w:rPr>
          <w:rFonts w:ascii="Arial" w:hAnsi="Arial" w:cs="Arial"/>
          <w:sz w:val="24"/>
          <w:szCs w:val="24"/>
        </w:rPr>
        <w:t>los f</w:t>
      </w:r>
      <w:r w:rsidRPr="008D336F">
        <w:rPr>
          <w:rFonts w:ascii="Arial" w:hAnsi="Arial" w:cs="Arial"/>
          <w:sz w:val="24"/>
          <w:szCs w:val="24"/>
        </w:rPr>
        <w:t>ormato</w:t>
      </w:r>
      <w:r w:rsidR="00814E27">
        <w:rPr>
          <w:rFonts w:ascii="Arial" w:hAnsi="Arial" w:cs="Arial"/>
          <w:sz w:val="24"/>
          <w:szCs w:val="24"/>
        </w:rPr>
        <w:t>s</w:t>
      </w:r>
      <w:r w:rsidRPr="008D336F">
        <w:rPr>
          <w:rFonts w:ascii="Arial" w:hAnsi="Arial" w:cs="Arial"/>
          <w:sz w:val="24"/>
          <w:szCs w:val="24"/>
        </w:rPr>
        <w:t xml:space="preserve"> </w:t>
      </w:r>
      <w:r w:rsidR="00814E27">
        <w:rPr>
          <w:rFonts w:ascii="Arial" w:hAnsi="Arial" w:cs="Arial"/>
          <w:sz w:val="24"/>
          <w:szCs w:val="24"/>
        </w:rPr>
        <w:t xml:space="preserve">que utiliza </w:t>
      </w:r>
      <w:r w:rsidRPr="008D336F">
        <w:rPr>
          <w:rFonts w:ascii="Arial" w:hAnsi="Arial" w:cs="Arial"/>
          <w:sz w:val="24"/>
          <w:szCs w:val="24"/>
        </w:rPr>
        <w:t xml:space="preserve">un </w:t>
      </w:r>
      <w:r w:rsidR="00DD2D5B">
        <w:rPr>
          <w:rFonts w:ascii="Arial" w:hAnsi="Arial" w:cs="Arial"/>
          <w:sz w:val="24"/>
          <w:szCs w:val="24"/>
        </w:rPr>
        <w:t>m</w:t>
      </w:r>
      <w:r w:rsidRPr="008D336F">
        <w:rPr>
          <w:rFonts w:ascii="Arial" w:hAnsi="Arial" w:cs="Arial"/>
          <w:sz w:val="24"/>
          <w:szCs w:val="24"/>
        </w:rPr>
        <w:t xml:space="preserve">édico </w:t>
      </w:r>
      <w:r w:rsidR="00DD2D5B">
        <w:rPr>
          <w:rFonts w:ascii="Arial" w:hAnsi="Arial" w:cs="Arial"/>
          <w:sz w:val="24"/>
          <w:szCs w:val="24"/>
        </w:rPr>
        <w:t>l</w:t>
      </w:r>
      <w:r w:rsidRPr="008D336F">
        <w:rPr>
          <w:rFonts w:ascii="Arial" w:hAnsi="Arial" w:cs="Arial"/>
          <w:sz w:val="24"/>
          <w:szCs w:val="24"/>
        </w:rPr>
        <w:t xml:space="preserve">egista para valoraciones o incluso necropsias. </w:t>
      </w:r>
    </w:p>
    <w:p w14:paraId="6232BF69" w14:textId="77777777" w:rsidR="008746F5" w:rsidRPr="008D336F" w:rsidRDefault="008746F5" w:rsidP="006D386D">
      <w:pPr>
        <w:pStyle w:val="Prrafodelista"/>
        <w:spacing w:line="276" w:lineRule="auto"/>
        <w:ind w:left="0"/>
        <w:rPr>
          <w:rFonts w:cs="Arial"/>
          <w:szCs w:val="24"/>
        </w:rPr>
      </w:pPr>
    </w:p>
    <w:p w14:paraId="4FE6190D" w14:textId="665D3DE4" w:rsidR="008746F5" w:rsidRPr="008D336F" w:rsidRDefault="008746F5" w:rsidP="006D386D">
      <w:pPr>
        <w:pStyle w:val="Sinespaciado"/>
        <w:spacing w:line="276" w:lineRule="auto"/>
        <w:jc w:val="both"/>
        <w:rPr>
          <w:rFonts w:ascii="Arial" w:hAnsi="Arial" w:cs="Arial"/>
          <w:sz w:val="24"/>
          <w:szCs w:val="24"/>
        </w:rPr>
      </w:pPr>
      <w:r w:rsidRPr="008D336F">
        <w:rPr>
          <w:rFonts w:ascii="Arial" w:hAnsi="Arial" w:cs="Arial"/>
          <w:sz w:val="24"/>
          <w:szCs w:val="24"/>
        </w:rPr>
        <w:t xml:space="preserve">En el cual se debe colocar la información general de la persona, escolaridad, </w:t>
      </w:r>
      <w:r w:rsidR="00EE34B4" w:rsidRPr="008D336F">
        <w:rPr>
          <w:rFonts w:ascii="Arial" w:hAnsi="Arial" w:cs="Arial"/>
          <w:sz w:val="24"/>
          <w:szCs w:val="24"/>
        </w:rPr>
        <w:t>características</w:t>
      </w:r>
      <w:r w:rsidRPr="008D336F">
        <w:rPr>
          <w:rFonts w:ascii="Arial" w:hAnsi="Arial" w:cs="Arial"/>
          <w:sz w:val="24"/>
          <w:szCs w:val="24"/>
        </w:rPr>
        <w:t xml:space="preserve"> físicas, señalización </w:t>
      </w:r>
      <w:r w:rsidR="00EE34B4" w:rsidRPr="008D336F">
        <w:rPr>
          <w:rFonts w:ascii="Arial" w:hAnsi="Arial" w:cs="Arial"/>
          <w:sz w:val="24"/>
          <w:szCs w:val="24"/>
        </w:rPr>
        <w:t>gráfica</w:t>
      </w:r>
      <w:r w:rsidRPr="008D336F">
        <w:rPr>
          <w:rFonts w:ascii="Arial" w:hAnsi="Arial" w:cs="Arial"/>
          <w:sz w:val="24"/>
          <w:szCs w:val="24"/>
        </w:rPr>
        <w:t>, huellas dedo por dedo del familiar a registrar, cabellos de</w:t>
      </w:r>
      <w:r w:rsidR="00DD2D5B">
        <w:rPr>
          <w:rFonts w:ascii="Arial" w:hAnsi="Arial" w:cs="Arial"/>
          <w:sz w:val="24"/>
          <w:szCs w:val="24"/>
        </w:rPr>
        <w:t xml:space="preserve"> </w:t>
      </w:r>
      <w:r w:rsidRPr="008D336F">
        <w:rPr>
          <w:rFonts w:ascii="Arial" w:hAnsi="Arial" w:cs="Arial"/>
          <w:sz w:val="24"/>
          <w:szCs w:val="24"/>
        </w:rPr>
        <w:t>l</w:t>
      </w:r>
      <w:r w:rsidR="00DD2D5B">
        <w:rPr>
          <w:rFonts w:ascii="Arial" w:hAnsi="Arial" w:cs="Arial"/>
          <w:sz w:val="24"/>
          <w:szCs w:val="24"/>
        </w:rPr>
        <w:t>a persona</w:t>
      </w:r>
      <w:r w:rsidRPr="008D336F">
        <w:rPr>
          <w:rFonts w:ascii="Arial" w:hAnsi="Arial" w:cs="Arial"/>
          <w:sz w:val="24"/>
          <w:szCs w:val="24"/>
        </w:rPr>
        <w:t xml:space="preserve"> que contengan el folículo</w:t>
      </w:r>
      <w:r w:rsidR="00DD2D5B">
        <w:rPr>
          <w:rFonts w:ascii="Arial" w:hAnsi="Arial" w:cs="Arial"/>
          <w:sz w:val="24"/>
          <w:szCs w:val="24"/>
        </w:rPr>
        <w:t>,</w:t>
      </w:r>
      <w:r w:rsidRPr="008D336F">
        <w:rPr>
          <w:rFonts w:ascii="Arial" w:hAnsi="Arial" w:cs="Arial"/>
          <w:sz w:val="24"/>
          <w:szCs w:val="24"/>
        </w:rPr>
        <w:t xml:space="preserve"> </w:t>
      </w:r>
      <w:r w:rsidR="001B2EC1" w:rsidRPr="008D336F">
        <w:rPr>
          <w:rFonts w:ascii="Arial" w:hAnsi="Arial" w:cs="Arial"/>
          <w:sz w:val="24"/>
          <w:szCs w:val="24"/>
        </w:rPr>
        <w:t>porque</w:t>
      </w:r>
      <w:r w:rsidRPr="008D336F">
        <w:rPr>
          <w:rFonts w:ascii="Arial" w:hAnsi="Arial" w:cs="Arial"/>
          <w:sz w:val="24"/>
          <w:szCs w:val="24"/>
        </w:rPr>
        <w:t xml:space="preserve"> los cabellos de un peine o en la ropa NO sirven, señas particulares o piezas dentales que sean características exclusivas que ayuden a la identificación, </w:t>
      </w:r>
      <w:r w:rsidR="00EE34B4" w:rsidRPr="008D336F">
        <w:rPr>
          <w:rFonts w:ascii="Arial" w:hAnsi="Arial" w:cs="Arial"/>
          <w:sz w:val="24"/>
          <w:szCs w:val="24"/>
        </w:rPr>
        <w:t>así</w:t>
      </w:r>
      <w:r w:rsidRPr="008D336F">
        <w:rPr>
          <w:rFonts w:ascii="Arial" w:hAnsi="Arial" w:cs="Arial"/>
          <w:sz w:val="24"/>
          <w:szCs w:val="24"/>
        </w:rPr>
        <w:t xml:space="preserve"> como la fotografía reciente, la cual se recomienda cada seis meses actualizar.</w:t>
      </w:r>
      <w:r w:rsidRPr="008D336F">
        <w:rPr>
          <w:rFonts w:ascii="Arial" w:hAnsi="Arial" w:cs="Arial"/>
          <w:noProof/>
          <w:color w:val="FF0000"/>
          <w:sz w:val="24"/>
          <w:szCs w:val="24"/>
        </w:rPr>
        <w:t xml:space="preserve"> </w:t>
      </w:r>
    </w:p>
    <w:p w14:paraId="495BF5DE" w14:textId="77777777" w:rsidR="002F68A8" w:rsidRPr="008D336F" w:rsidRDefault="002F68A8" w:rsidP="006D386D">
      <w:pPr>
        <w:ind w:left="0" w:hanging="2"/>
        <w:jc w:val="both"/>
        <w:rPr>
          <w:rFonts w:ascii="Arial" w:hAnsi="Arial" w:cs="Arial"/>
          <w:sz w:val="24"/>
          <w:szCs w:val="24"/>
        </w:rPr>
      </w:pPr>
    </w:p>
    <w:p w14:paraId="67F41FEF" w14:textId="7F35CE59" w:rsidR="00152AB5" w:rsidRPr="008D336F" w:rsidRDefault="002A33B8" w:rsidP="006D386D">
      <w:pPr>
        <w:ind w:left="0" w:hanging="2"/>
        <w:jc w:val="both"/>
        <w:rPr>
          <w:rFonts w:ascii="Arial" w:hAnsi="Arial" w:cs="Arial"/>
          <w:sz w:val="24"/>
          <w:szCs w:val="24"/>
        </w:rPr>
      </w:pPr>
      <w:r>
        <w:rPr>
          <w:rFonts w:ascii="Arial" w:hAnsi="Arial" w:cs="Arial"/>
          <w:sz w:val="24"/>
          <w:szCs w:val="24"/>
        </w:rPr>
        <w:t>Ahora que hemos avanzado mucho en la ciencia y tecnología e</w:t>
      </w:r>
      <w:r w:rsidR="00152AB5" w:rsidRPr="008D336F">
        <w:rPr>
          <w:rFonts w:ascii="Arial" w:hAnsi="Arial" w:cs="Arial"/>
          <w:sz w:val="24"/>
          <w:szCs w:val="24"/>
        </w:rPr>
        <w:t>s momento de empezar a utilizar</w:t>
      </w:r>
      <w:r>
        <w:rPr>
          <w:rFonts w:ascii="Arial" w:hAnsi="Arial" w:cs="Arial"/>
          <w:sz w:val="24"/>
          <w:szCs w:val="24"/>
        </w:rPr>
        <w:t>las</w:t>
      </w:r>
      <w:r w:rsidR="00152AB5" w:rsidRPr="008D336F">
        <w:rPr>
          <w:rFonts w:ascii="Arial" w:hAnsi="Arial" w:cs="Arial"/>
          <w:sz w:val="24"/>
          <w:szCs w:val="24"/>
        </w:rPr>
        <w:t xml:space="preserve"> a nuestro favor, para dar soluci</w:t>
      </w:r>
      <w:r>
        <w:rPr>
          <w:rFonts w:ascii="Arial" w:hAnsi="Arial" w:cs="Arial"/>
          <w:sz w:val="24"/>
          <w:szCs w:val="24"/>
        </w:rPr>
        <w:t>ón</w:t>
      </w:r>
      <w:r w:rsidR="00152AB5" w:rsidRPr="008D336F">
        <w:rPr>
          <w:rFonts w:ascii="Arial" w:hAnsi="Arial" w:cs="Arial"/>
          <w:sz w:val="24"/>
          <w:szCs w:val="24"/>
        </w:rPr>
        <w:t xml:space="preserve"> a los problemas que enfrentemos</w:t>
      </w:r>
      <w:r w:rsidR="008746F5" w:rsidRPr="008D336F">
        <w:rPr>
          <w:rFonts w:ascii="Arial" w:hAnsi="Arial" w:cs="Arial"/>
          <w:sz w:val="24"/>
          <w:szCs w:val="24"/>
        </w:rPr>
        <w:t>,</w:t>
      </w:r>
      <w:r>
        <w:rPr>
          <w:rFonts w:ascii="Arial" w:hAnsi="Arial" w:cs="Arial"/>
          <w:sz w:val="24"/>
          <w:szCs w:val="24"/>
        </w:rPr>
        <w:t xml:space="preserve"> frente a lo cual</w:t>
      </w:r>
      <w:r w:rsidR="00DD2D5B">
        <w:rPr>
          <w:rFonts w:ascii="Arial" w:hAnsi="Arial" w:cs="Arial"/>
          <w:sz w:val="24"/>
          <w:szCs w:val="24"/>
        </w:rPr>
        <w:t>,</w:t>
      </w:r>
      <w:r>
        <w:rPr>
          <w:rFonts w:ascii="Arial" w:hAnsi="Arial" w:cs="Arial"/>
          <w:sz w:val="24"/>
          <w:szCs w:val="24"/>
        </w:rPr>
        <w:t xml:space="preserve"> </w:t>
      </w:r>
      <w:r w:rsidR="00EE34B4" w:rsidRPr="008D336F">
        <w:rPr>
          <w:rFonts w:ascii="Arial" w:hAnsi="Arial" w:cs="Arial"/>
          <w:sz w:val="24"/>
          <w:szCs w:val="24"/>
        </w:rPr>
        <w:t>los avances impresionantes</w:t>
      </w:r>
      <w:r w:rsidR="00152AB5" w:rsidRPr="008D336F">
        <w:rPr>
          <w:rFonts w:ascii="Arial" w:hAnsi="Arial" w:cs="Arial"/>
          <w:sz w:val="24"/>
          <w:szCs w:val="24"/>
        </w:rPr>
        <w:t xml:space="preserve"> en el campo del análisis forense de ADN </w:t>
      </w:r>
      <w:r>
        <w:rPr>
          <w:rFonts w:ascii="Arial" w:hAnsi="Arial" w:cs="Arial"/>
          <w:sz w:val="24"/>
          <w:szCs w:val="24"/>
        </w:rPr>
        <w:t>se convierten en el ejemplo claro de lo que podemos hacer en nuestro</w:t>
      </w:r>
      <w:r w:rsidR="003C241C">
        <w:rPr>
          <w:rFonts w:ascii="Arial" w:hAnsi="Arial" w:cs="Arial"/>
          <w:sz w:val="24"/>
          <w:szCs w:val="24"/>
        </w:rPr>
        <w:t xml:space="preserve"> beneficio, pues estos análisis </w:t>
      </w:r>
      <w:r w:rsidR="00152AB5" w:rsidRPr="008D336F">
        <w:rPr>
          <w:rFonts w:ascii="Arial" w:hAnsi="Arial" w:cs="Arial"/>
          <w:sz w:val="24"/>
          <w:szCs w:val="24"/>
        </w:rPr>
        <w:t xml:space="preserve">son más precisos, económicos y veloces, </w:t>
      </w:r>
      <w:r w:rsidR="00152AB5" w:rsidRPr="008D336F">
        <w:rPr>
          <w:rFonts w:ascii="Arial" w:hAnsi="Arial" w:cs="Arial"/>
          <w:sz w:val="24"/>
          <w:szCs w:val="24"/>
        </w:rPr>
        <w:lastRenderedPageBreak/>
        <w:t>que seguir trabajando con la misma metodología de antes</w:t>
      </w:r>
      <w:r w:rsidR="003C241C">
        <w:rPr>
          <w:rFonts w:ascii="Arial" w:hAnsi="Arial" w:cs="Arial"/>
          <w:sz w:val="24"/>
          <w:szCs w:val="24"/>
        </w:rPr>
        <w:t>; incluso estos</w:t>
      </w:r>
      <w:r w:rsidR="00152AB5" w:rsidRPr="008D336F">
        <w:rPr>
          <w:rFonts w:ascii="Arial" w:hAnsi="Arial" w:cs="Arial"/>
          <w:sz w:val="24"/>
          <w:szCs w:val="24"/>
        </w:rPr>
        <w:t xml:space="preserve"> perfiles genéticos que se elaboran </w:t>
      </w:r>
      <w:r w:rsidR="003C241C">
        <w:rPr>
          <w:rFonts w:ascii="Arial" w:hAnsi="Arial" w:cs="Arial"/>
          <w:sz w:val="24"/>
          <w:szCs w:val="24"/>
        </w:rPr>
        <w:t xml:space="preserve">a partir de las muestras de ADN </w:t>
      </w:r>
      <w:r w:rsidR="00152AB5" w:rsidRPr="008D336F">
        <w:rPr>
          <w:rFonts w:ascii="Arial" w:hAnsi="Arial" w:cs="Arial"/>
          <w:sz w:val="24"/>
          <w:szCs w:val="24"/>
        </w:rPr>
        <w:t>se asemejan a códigos de barras que</w:t>
      </w:r>
      <w:r w:rsidR="003C241C">
        <w:rPr>
          <w:rFonts w:ascii="Arial" w:hAnsi="Arial" w:cs="Arial"/>
          <w:sz w:val="24"/>
          <w:szCs w:val="24"/>
        </w:rPr>
        <w:t xml:space="preserve"> </w:t>
      </w:r>
      <w:r w:rsidR="00152AB5" w:rsidRPr="008D336F">
        <w:rPr>
          <w:rFonts w:ascii="Arial" w:hAnsi="Arial" w:cs="Arial"/>
          <w:sz w:val="24"/>
          <w:szCs w:val="24"/>
        </w:rPr>
        <w:t xml:space="preserve">pueden </w:t>
      </w:r>
      <w:r w:rsidR="003C241C">
        <w:rPr>
          <w:rFonts w:ascii="Arial" w:hAnsi="Arial" w:cs="Arial"/>
          <w:sz w:val="24"/>
          <w:szCs w:val="24"/>
        </w:rPr>
        <w:t>ser almacenados</w:t>
      </w:r>
      <w:r w:rsidR="00152AB5" w:rsidRPr="008D336F">
        <w:rPr>
          <w:rFonts w:ascii="Arial" w:hAnsi="Arial" w:cs="Arial"/>
          <w:sz w:val="24"/>
          <w:szCs w:val="24"/>
        </w:rPr>
        <w:t xml:space="preserve"> </w:t>
      </w:r>
      <w:r w:rsidR="003C241C">
        <w:rPr>
          <w:rFonts w:ascii="Arial" w:hAnsi="Arial" w:cs="Arial"/>
          <w:sz w:val="24"/>
          <w:szCs w:val="24"/>
        </w:rPr>
        <w:t>en grandes cantidades</w:t>
      </w:r>
      <w:r w:rsidR="000F7B44">
        <w:rPr>
          <w:rFonts w:ascii="Arial" w:hAnsi="Arial" w:cs="Arial"/>
          <w:sz w:val="24"/>
          <w:szCs w:val="24"/>
        </w:rPr>
        <w:t xml:space="preserve"> en un sistema</w:t>
      </w:r>
      <w:r w:rsidR="003C241C">
        <w:rPr>
          <w:rFonts w:ascii="Arial" w:hAnsi="Arial" w:cs="Arial"/>
          <w:sz w:val="24"/>
          <w:szCs w:val="24"/>
        </w:rPr>
        <w:t>, lo que agiliza la utilización</w:t>
      </w:r>
      <w:r w:rsidR="00152AB5" w:rsidRPr="008D336F">
        <w:rPr>
          <w:rFonts w:ascii="Arial" w:hAnsi="Arial" w:cs="Arial"/>
          <w:sz w:val="24"/>
          <w:szCs w:val="24"/>
        </w:rPr>
        <w:t xml:space="preserve"> inmediata </w:t>
      </w:r>
      <w:r w:rsidR="003C241C">
        <w:rPr>
          <w:rFonts w:ascii="Arial" w:hAnsi="Arial" w:cs="Arial"/>
          <w:sz w:val="24"/>
          <w:szCs w:val="24"/>
        </w:rPr>
        <w:t xml:space="preserve">de esta información </w:t>
      </w:r>
      <w:r w:rsidR="00152AB5" w:rsidRPr="008D336F">
        <w:rPr>
          <w:rFonts w:ascii="Arial" w:hAnsi="Arial" w:cs="Arial"/>
          <w:sz w:val="24"/>
          <w:szCs w:val="24"/>
        </w:rPr>
        <w:t>en la comparación sistemática con un registro de perfiles ya elaborado</w:t>
      </w:r>
      <w:r w:rsidR="003C241C">
        <w:rPr>
          <w:rFonts w:ascii="Arial" w:hAnsi="Arial" w:cs="Arial"/>
          <w:sz w:val="24"/>
          <w:szCs w:val="24"/>
        </w:rPr>
        <w:t>, agilizando por mucho las actividades de búsqueda de personas</w:t>
      </w:r>
      <w:r w:rsidR="00152AB5" w:rsidRPr="008D336F">
        <w:rPr>
          <w:rFonts w:ascii="Arial" w:hAnsi="Arial" w:cs="Arial"/>
          <w:sz w:val="24"/>
          <w:szCs w:val="24"/>
        </w:rPr>
        <w:t xml:space="preserve">. </w:t>
      </w:r>
    </w:p>
    <w:p w14:paraId="41BC2052" w14:textId="4F80EA07" w:rsidR="00EC46EE" w:rsidRPr="006810FE" w:rsidRDefault="000A07EC" w:rsidP="006D386D">
      <w:pPr>
        <w:ind w:left="0" w:hanging="2"/>
        <w:jc w:val="both"/>
        <w:rPr>
          <w:rFonts w:ascii="Arial" w:hAnsi="Arial" w:cs="Arial"/>
          <w:sz w:val="24"/>
          <w:szCs w:val="24"/>
        </w:rPr>
      </w:pPr>
      <w:r w:rsidRPr="006810FE">
        <w:rPr>
          <w:rFonts w:ascii="Arial" w:hAnsi="Arial" w:cs="Arial"/>
          <w:sz w:val="24"/>
          <w:szCs w:val="24"/>
        </w:rPr>
        <w:t xml:space="preserve">Por esa razón, </w:t>
      </w:r>
      <w:r w:rsidR="00EE34B4" w:rsidRPr="006810FE">
        <w:rPr>
          <w:rFonts w:ascii="Arial" w:hAnsi="Arial" w:cs="Arial"/>
          <w:sz w:val="24"/>
          <w:szCs w:val="24"/>
        </w:rPr>
        <w:t xml:space="preserve">la presente iniciativa plantea </w:t>
      </w:r>
      <w:r w:rsidRPr="006810FE">
        <w:rPr>
          <w:rFonts w:ascii="Arial" w:hAnsi="Arial" w:cs="Arial"/>
          <w:sz w:val="24"/>
          <w:szCs w:val="24"/>
        </w:rPr>
        <w:t>establecer como una función de l</w:t>
      </w:r>
      <w:r w:rsidR="00EE34B4" w:rsidRPr="006810FE">
        <w:rPr>
          <w:rFonts w:ascii="Arial" w:hAnsi="Arial" w:cs="Arial"/>
          <w:sz w:val="24"/>
          <w:szCs w:val="24"/>
        </w:rPr>
        <w:t xml:space="preserve">os </w:t>
      </w:r>
      <w:r w:rsidR="006810FE">
        <w:rPr>
          <w:rFonts w:ascii="Arial" w:hAnsi="Arial" w:cs="Arial"/>
          <w:sz w:val="24"/>
          <w:szCs w:val="24"/>
        </w:rPr>
        <w:t xml:space="preserve">Sistemas Municipales DIF </w:t>
      </w:r>
      <w:r w:rsidR="000F7B44" w:rsidRPr="006810FE">
        <w:rPr>
          <w:rFonts w:ascii="Arial" w:hAnsi="Arial" w:cs="Arial"/>
          <w:sz w:val="24"/>
          <w:szCs w:val="24"/>
        </w:rPr>
        <w:t xml:space="preserve">en colaboración con </w:t>
      </w:r>
      <w:r w:rsidR="00DC31B7" w:rsidRPr="006810FE">
        <w:rPr>
          <w:rFonts w:ascii="Arial" w:hAnsi="Arial" w:cs="Arial"/>
          <w:sz w:val="24"/>
          <w:szCs w:val="24"/>
        </w:rPr>
        <w:t xml:space="preserve">el </w:t>
      </w:r>
      <w:r w:rsidR="00EC46EE" w:rsidRPr="006810FE">
        <w:rPr>
          <w:rFonts w:ascii="Arial" w:hAnsi="Arial" w:cs="Arial"/>
          <w:sz w:val="24"/>
          <w:szCs w:val="24"/>
        </w:rPr>
        <w:t>DIF</w:t>
      </w:r>
      <w:r w:rsidR="006810FE">
        <w:rPr>
          <w:rFonts w:ascii="Arial" w:hAnsi="Arial" w:cs="Arial"/>
          <w:sz w:val="24"/>
          <w:szCs w:val="24"/>
        </w:rPr>
        <w:t xml:space="preserve"> </w:t>
      </w:r>
      <w:r w:rsidR="00EC46EE" w:rsidRPr="006810FE">
        <w:rPr>
          <w:rFonts w:ascii="Arial" w:hAnsi="Arial" w:cs="Arial"/>
          <w:sz w:val="24"/>
          <w:szCs w:val="24"/>
        </w:rPr>
        <w:t>E</w:t>
      </w:r>
      <w:r w:rsidR="006810FE">
        <w:rPr>
          <w:rFonts w:ascii="Arial" w:hAnsi="Arial" w:cs="Arial"/>
          <w:sz w:val="24"/>
          <w:szCs w:val="24"/>
        </w:rPr>
        <w:t xml:space="preserve">stado de </w:t>
      </w:r>
      <w:r w:rsidR="00EC46EE" w:rsidRPr="006810FE">
        <w:rPr>
          <w:rFonts w:ascii="Arial" w:hAnsi="Arial" w:cs="Arial"/>
          <w:sz w:val="24"/>
          <w:szCs w:val="24"/>
        </w:rPr>
        <w:t>M</w:t>
      </w:r>
      <w:r w:rsidR="006810FE">
        <w:rPr>
          <w:rFonts w:ascii="Arial" w:hAnsi="Arial" w:cs="Arial"/>
          <w:sz w:val="24"/>
          <w:szCs w:val="24"/>
        </w:rPr>
        <w:t>éxico</w:t>
      </w:r>
      <w:r w:rsidR="000F7B44" w:rsidRPr="006810FE">
        <w:rPr>
          <w:rFonts w:ascii="Arial" w:hAnsi="Arial" w:cs="Arial"/>
          <w:sz w:val="24"/>
          <w:szCs w:val="24"/>
        </w:rPr>
        <w:t xml:space="preserve">, </w:t>
      </w:r>
      <w:r w:rsidRPr="006810FE">
        <w:rPr>
          <w:rFonts w:ascii="Arial" w:hAnsi="Arial" w:cs="Arial"/>
          <w:sz w:val="24"/>
          <w:szCs w:val="24"/>
        </w:rPr>
        <w:t xml:space="preserve">implementar </w:t>
      </w:r>
      <w:r w:rsidR="006C35AF" w:rsidRPr="006810FE">
        <w:rPr>
          <w:rFonts w:ascii="Arial" w:hAnsi="Arial" w:cs="Arial"/>
          <w:sz w:val="24"/>
          <w:szCs w:val="24"/>
        </w:rPr>
        <w:t xml:space="preserve">acciones encaminadas a </w:t>
      </w:r>
      <w:r w:rsidR="00533F2C" w:rsidRPr="006810FE">
        <w:rPr>
          <w:rFonts w:ascii="Arial" w:hAnsi="Arial" w:cs="Arial"/>
          <w:sz w:val="24"/>
          <w:szCs w:val="24"/>
        </w:rPr>
        <w:t>promover</w:t>
      </w:r>
      <w:r w:rsidR="009D5543" w:rsidRPr="006810FE">
        <w:rPr>
          <w:rFonts w:ascii="Arial" w:hAnsi="Arial" w:cs="Arial"/>
          <w:sz w:val="24"/>
          <w:szCs w:val="24"/>
        </w:rPr>
        <w:t xml:space="preserve"> </w:t>
      </w:r>
      <w:r w:rsidR="00DC31B7" w:rsidRPr="006810FE">
        <w:rPr>
          <w:rFonts w:ascii="Arial" w:hAnsi="Arial" w:cs="Arial"/>
          <w:sz w:val="24"/>
          <w:szCs w:val="24"/>
        </w:rPr>
        <w:t>una cultura de la prevención</w:t>
      </w:r>
      <w:r w:rsidR="006810FE">
        <w:rPr>
          <w:rFonts w:ascii="Arial" w:hAnsi="Arial" w:cs="Arial"/>
          <w:sz w:val="24"/>
          <w:szCs w:val="24"/>
        </w:rPr>
        <w:t xml:space="preserve"> respecto a</w:t>
      </w:r>
      <w:r w:rsidR="009D5543" w:rsidRPr="006810FE">
        <w:rPr>
          <w:rFonts w:ascii="Arial" w:hAnsi="Arial" w:cs="Arial"/>
          <w:sz w:val="24"/>
          <w:szCs w:val="24"/>
        </w:rPr>
        <w:t xml:space="preserve"> la sustracción y desaparición de</w:t>
      </w:r>
      <w:r w:rsidR="006810FE">
        <w:rPr>
          <w:rFonts w:ascii="Arial" w:hAnsi="Arial" w:cs="Arial"/>
          <w:sz w:val="24"/>
          <w:szCs w:val="24"/>
        </w:rPr>
        <w:t xml:space="preserve"> personas, principalmente de</w:t>
      </w:r>
      <w:r w:rsidR="009D5543" w:rsidRPr="006810FE">
        <w:rPr>
          <w:rFonts w:ascii="Arial" w:hAnsi="Arial" w:cs="Arial"/>
          <w:sz w:val="24"/>
          <w:szCs w:val="24"/>
        </w:rPr>
        <w:t xml:space="preserve"> menores</w:t>
      </w:r>
      <w:r w:rsidR="00EC46EE" w:rsidRPr="006810FE">
        <w:rPr>
          <w:rFonts w:ascii="Arial" w:hAnsi="Arial" w:cs="Arial"/>
          <w:sz w:val="24"/>
          <w:szCs w:val="24"/>
        </w:rPr>
        <w:t>. Asimismo,</w:t>
      </w:r>
      <w:r w:rsidR="009D5543" w:rsidRPr="006810FE">
        <w:rPr>
          <w:rFonts w:ascii="Arial" w:hAnsi="Arial" w:cs="Arial"/>
          <w:sz w:val="24"/>
          <w:szCs w:val="24"/>
        </w:rPr>
        <w:t xml:space="preserve"> se facultad al </w:t>
      </w:r>
      <w:r w:rsidR="006810FE" w:rsidRPr="006810FE">
        <w:rPr>
          <w:rFonts w:ascii="Arial" w:hAnsi="Arial" w:cs="Arial"/>
          <w:sz w:val="24"/>
          <w:szCs w:val="24"/>
        </w:rPr>
        <w:t>DIF</w:t>
      </w:r>
      <w:r w:rsidR="006810FE">
        <w:rPr>
          <w:rFonts w:ascii="Arial" w:hAnsi="Arial" w:cs="Arial"/>
          <w:sz w:val="24"/>
          <w:szCs w:val="24"/>
        </w:rPr>
        <w:t xml:space="preserve"> </w:t>
      </w:r>
      <w:r w:rsidR="006810FE" w:rsidRPr="006810FE">
        <w:rPr>
          <w:rFonts w:ascii="Arial" w:hAnsi="Arial" w:cs="Arial"/>
          <w:sz w:val="24"/>
          <w:szCs w:val="24"/>
        </w:rPr>
        <w:t>E</w:t>
      </w:r>
      <w:r w:rsidR="006810FE">
        <w:rPr>
          <w:rFonts w:ascii="Arial" w:hAnsi="Arial" w:cs="Arial"/>
          <w:sz w:val="24"/>
          <w:szCs w:val="24"/>
        </w:rPr>
        <w:t xml:space="preserve">stado de </w:t>
      </w:r>
      <w:r w:rsidR="006810FE" w:rsidRPr="006810FE">
        <w:rPr>
          <w:rFonts w:ascii="Arial" w:hAnsi="Arial" w:cs="Arial"/>
          <w:sz w:val="24"/>
          <w:szCs w:val="24"/>
        </w:rPr>
        <w:t>M</w:t>
      </w:r>
      <w:r w:rsidR="006810FE">
        <w:rPr>
          <w:rFonts w:ascii="Arial" w:hAnsi="Arial" w:cs="Arial"/>
          <w:sz w:val="24"/>
          <w:szCs w:val="24"/>
        </w:rPr>
        <w:t>éxico</w:t>
      </w:r>
      <w:r w:rsidR="009D5543" w:rsidRPr="006810FE">
        <w:rPr>
          <w:rFonts w:ascii="Arial" w:hAnsi="Arial" w:cs="Arial"/>
          <w:sz w:val="24"/>
          <w:szCs w:val="24"/>
        </w:rPr>
        <w:t xml:space="preserve"> y </w:t>
      </w:r>
      <w:r w:rsidR="00EC46EE" w:rsidRPr="006810FE">
        <w:rPr>
          <w:rFonts w:ascii="Arial" w:hAnsi="Arial" w:cs="Arial"/>
          <w:sz w:val="24"/>
          <w:szCs w:val="24"/>
        </w:rPr>
        <w:t xml:space="preserve">a los </w:t>
      </w:r>
      <w:r w:rsidR="006810FE">
        <w:rPr>
          <w:rFonts w:ascii="Arial" w:hAnsi="Arial" w:cs="Arial"/>
          <w:sz w:val="24"/>
          <w:szCs w:val="24"/>
        </w:rPr>
        <w:t>Sistemas Municipales DIF</w:t>
      </w:r>
      <w:r w:rsidR="009D5543" w:rsidRPr="006810FE">
        <w:rPr>
          <w:rFonts w:ascii="Arial" w:hAnsi="Arial" w:cs="Arial"/>
          <w:sz w:val="24"/>
          <w:szCs w:val="24"/>
        </w:rPr>
        <w:t xml:space="preserve"> para que implementen entre la población mexiquense </w:t>
      </w:r>
      <w:r w:rsidR="00EC46EE" w:rsidRPr="006810FE">
        <w:rPr>
          <w:rFonts w:ascii="Arial" w:hAnsi="Arial" w:cs="Arial"/>
          <w:sz w:val="24"/>
          <w:szCs w:val="24"/>
        </w:rPr>
        <w:t>de su localidad, un mecanismo de actuación ciudadana, que consiste en integrar dentro de los núcleos familiares un Banco de Datos Familiar</w:t>
      </w:r>
      <w:r w:rsidR="00E54CB7" w:rsidRPr="006810FE">
        <w:rPr>
          <w:rFonts w:ascii="Arial" w:hAnsi="Arial" w:cs="Arial"/>
          <w:sz w:val="24"/>
          <w:szCs w:val="24"/>
        </w:rPr>
        <w:t>es</w:t>
      </w:r>
      <w:r w:rsidR="00EC46EE" w:rsidRPr="006810FE">
        <w:rPr>
          <w:rFonts w:ascii="Arial" w:hAnsi="Arial" w:cs="Arial"/>
          <w:sz w:val="24"/>
          <w:szCs w:val="24"/>
        </w:rPr>
        <w:t xml:space="preserve"> compuesto por una cédula de datos</w:t>
      </w:r>
      <w:r w:rsidR="00CD63EA" w:rsidRPr="006810FE">
        <w:rPr>
          <w:rFonts w:ascii="Arial" w:hAnsi="Arial" w:cs="Arial"/>
          <w:sz w:val="24"/>
          <w:szCs w:val="24"/>
        </w:rPr>
        <w:t xml:space="preserve"> personal</w:t>
      </w:r>
      <w:r w:rsidR="00E54CB7" w:rsidRPr="006810FE">
        <w:rPr>
          <w:rFonts w:ascii="Arial" w:hAnsi="Arial" w:cs="Arial"/>
          <w:sz w:val="24"/>
          <w:szCs w:val="24"/>
        </w:rPr>
        <w:t>es</w:t>
      </w:r>
      <w:r w:rsidR="00EC46EE" w:rsidRPr="006810FE">
        <w:rPr>
          <w:rFonts w:ascii="Arial" w:hAnsi="Arial" w:cs="Arial"/>
          <w:sz w:val="24"/>
          <w:szCs w:val="24"/>
        </w:rPr>
        <w:t xml:space="preserve">, que será proporcionada en un formato que las autoridades pondrán a disposición </w:t>
      </w:r>
      <w:r w:rsidR="00CD63EA" w:rsidRPr="006810FE">
        <w:rPr>
          <w:rFonts w:ascii="Arial" w:hAnsi="Arial" w:cs="Arial"/>
          <w:sz w:val="24"/>
          <w:szCs w:val="24"/>
        </w:rPr>
        <w:t xml:space="preserve">de la población </w:t>
      </w:r>
      <w:r w:rsidR="00EC46EE" w:rsidRPr="006810FE">
        <w:rPr>
          <w:rFonts w:ascii="Arial" w:hAnsi="Arial" w:cs="Arial"/>
          <w:sz w:val="24"/>
          <w:szCs w:val="24"/>
        </w:rPr>
        <w:t>para su llenado, a</w:t>
      </w:r>
      <w:r w:rsidR="00CD63EA" w:rsidRPr="006810FE">
        <w:rPr>
          <w:rFonts w:ascii="Arial" w:hAnsi="Arial" w:cs="Arial"/>
          <w:sz w:val="24"/>
          <w:szCs w:val="24"/>
        </w:rPr>
        <w:t>unado a</w:t>
      </w:r>
      <w:r w:rsidR="00EC46EE" w:rsidRPr="006810FE">
        <w:rPr>
          <w:rFonts w:ascii="Arial" w:hAnsi="Arial" w:cs="Arial"/>
          <w:sz w:val="24"/>
          <w:szCs w:val="24"/>
        </w:rPr>
        <w:t xml:space="preserve"> la obligación</w:t>
      </w:r>
      <w:r w:rsidR="00CD63EA" w:rsidRPr="006810FE">
        <w:rPr>
          <w:rFonts w:ascii="Arial" w:hAnsi="Arial" w:cs="Arial"/>
          <w:sz w:val="24"/>
          <w:szCs w:val="24"/>
        </w:rPr>
        <w:t xml:space="preserve"> de</w:t>
      </w:r>
      <w:r w:rsidR="00EC46EE" w:rsidRPr="006810FE">
        <w:rPr>
          <w:rFonts w:ascii="Arial" w:hAnsi="Arial" w:cs="Arial"/>
          <w:sz w:val="24"/>
          <w:szCs w:val="24"/>
        </w:rPr>
        <w:t xml:space="preserve"> los </w:t>
      </w:r>
      <w:r w:rsidR="006810FE">
        <w:rPr>
          <w:rFonts w:ascii="Arial" w:hAnsi="Arial" w:cs="Arial"/>
          <w:sz w:val="24"/>
          <w:szCs w:val="24"/>
        </w:rPr>
        <w:t>Sistemas Municipales DIF</w:t>
      </w:r>
      <w:r w:rsidR="00EC46EE" w:rsidRPr="006810FE">
        <w:rPr>
          <w:rFonts w:ascii="Arial" w:hAnsi="Arial" w:cs="Arial"/>
          <w:sz w:val="24"/>
          <w:szCs w:val="24"/>
        </w:rPr>
        <w:t xml:space="preserve"> de realizar campañas de difusión </w:t>
      </w:r>
      <w:r w:rsidR="00CD63EA" w:rsidRPr="006810FE">
        <w:rPr>
          <w:rFonts w:ascii="Arial" w:hAnsi="Arial" w:cs="Arial"/>
          <w:sz w:val="24"/>
          <w:szCs w:val="24"/>
        </w:rPr>
        <w:t xml:space="preserve">en las comunidades y escuelas </w:t>
      </w:r>
      <w:r w:rsidR="00273543" w:rsidRPr="006810FE">
        <w:rPr>
          <w:rFonts w:ascii="Arial" w:hAnsi="Arial" w:cs="Arial"/>
          <w:sz w:val="24"/>
          <w:szCs w:val="24"/>
        </w:rPr>
        <w:t xml:space="preserve">sobre este mecanismo de actuación, </w:t>
      </w:r>
      <w:r w:rsidR="00EC46EE" w:rsidRPr="006810FE">
        <w:rPr>
          <w:rFonts w:ascii="Arial" w:hAnsi="Arial" w:cs="Arial"/>
          <w:sz w:val="24"/>
          <w:szCs w:val="24"/>
        </w:rPr>
        <w:t xml:space="preserve">en donde darán a conocer la importancia de </w:t>
      </w:r>
      <w:r w:rsidR="00DC31B7" w:rsidRPr="006810FE">
        <w:rPr>
          <w:rFonts w:ascii="Arial" w:hAnsi="Arial" w:cs="Arial"/>
          <w:sz w:val="24"/>
          <w:szCs w:val="24"/>
        </w:rPr>
        <w:t xml:space="preserve">integrar un Banco Familiar de Datos </w:t>
      </w:r>
      <w:r w:rsidR="00EC46EE" w:rsidRPr="006810FE">
        <w:rPr>
          <w:rFonts w:ascii="Arial" w:hAnsi="Arial" w:cs="Arial"/>
          <w:sz w:val="24"/>
          <w:szCs w:val="24"/>
        </w:rPr>
        <w:t xml:space="preserve">y </w:t>
      </w:r>
      <w:r w:rsidR="00CD63EA" w:rsidRPr="006810FE">
        <w:rPr>
          <w:rFonts w:ascii="Arial" w:hAnsi="Arial" w:cs="Arial"/>
          <w:sz w:val="24"/>
          <w:szCs w:val="24"/>
        </w:rPr>
        <w:t>de resguard</w:t>
      </w:r>
      <w:r w:rsidR="00DC31B7" w:rsidRPr="006810FE">
        <w:rPr>
          <w:rFonts w:ascii="Arial" w:hAnsi="Arial" w:cs="Arial"/>
          <w:sz w:val="24"/>
          <w:szCs w:val="24"/>
        </w:rPr>
        <w:t>arlo</w:t>
      </w:r>
      <w:r w:rsidR="001B2EC1">
        <w:rPr>
          <w:rFonts w:ascii="Arial" w:hAnsi="Arial" w:cs="Arial"/>
          <w:sz w:val="24"/>
          <w:szCs w:val="24"/>
        </w:rPr>
        <w:t>;</w:t>
      </w:r>
      <w:r w:rsidR="00EC46EE" w:rsidRPr="006810FE">
        <w:rPr>
          <w:rFonts w:ascii="Arial" w:hAnsi="Arial" w:cs="Arial"/>
          <w:sz w:val="24"/>
          <w:szCs w:val="24"/>
        </w:rPr>
        <w:t xml:space="preserve"> </w:t>
      </w:r>
      <w:r w:rsidR="00DC31B7" w:rsidRPr="006810FE">
        <w:rPr>
          <w:rFonts w:ascii="Arial" w:hAnsi="Arial" w:cs="Arial"/>
          <w:sz w:val="24"/>
          <w:szCs w:val="24"/>
        </w:rPr>
        <w:t xml:space="preserve">de </w:t>
      </w:r>
      <w:r w:rsidR="00EC46EE" w:rsidRPr="006810FE">
        <w:rPr>
          <w:rFonts w:ascii="Arial" w:hAnsi="Arial" w:cs="Arial"/>
          <w:sz w:val="24"/>
          <w:szCs w:val="24"/>
        </w:rPr>
        <w:t>la forma de</w:t>
      </w:r>
      <w:r w:rsidR="00DC31B7" w:rsidRPr="006810FE">
        <w:rPr>
          <w:rFonts w:ascii="Arial" w:hAnsi="Arial" w:cs="Arial"/>
          <w:sz w:val="24"/>
          <w:szCs w:val="24"/>
        </w:rPr>
        <w:t>l</w:t>
      </w:r>
      <w:r w:rsidR="00EC46EE" w:rsidRPr="006810FE">
        <w:rPr>
          <w:rFonts w:ascii="Arial" w:hAnsi="Arial" w:cs="Arial"/>
          <w:sz w:val="24"/>
          <w:szCs w:val="24"/>
        </w:rPr>
        <w:t xml:space="preserve"> llena</w:t>
      </w:r>
      <w:r w:rsidR="00CD63EA" w:rsidRPr="006810FE">
        <w:rPr>
          <w:rFonts w:ascii="Arial" w:hAnsi="Arial" w:cs="Arial"/>
          <w:sz w:val="24"/>
          <w:szCs w:val="24"/>
        </w:rPr>
        <w:t>do</w:t>
      </w:r>
      <w:r w:rsidR="00EC46EE" w:rsidRPr="006810FE">
        <w:rPr>
          <w:rFonts w:ascii="Arial" w:hAnsi="Arial" w:cs="Arial"/>
          <w:sz w:val="24"/>
          <w:szCs w:val="24"/>
        </w:rPr>
        <w:t>, c</w:t>
      </w:r>
      <w:r w:rsidR="00CD63EA" w:rsidRPr="006810FE">
        <w:rPr>
          <w:rFonts w:ascii="Arial" w:hAnsi="Arial" w:cs="Arial"/>
          <w:sz w:val="24"/>
          <w:szCs w:val="24"/>
        </w:rPr>
        <w:t>ó</w:t>
      </w:r>
      <w:r w:rsidR="00EC46EE" w:rsidRPr="006810FE">
        <w:rPr>
          <w:rFonts w:ascii="Arial" w:hAnsi="Arial" w:cs="Arial"/>
          <w:sz w:val="24"/>
          <w:szCs w:val="24"/>
        </w:rPr>
        <w:t xml:space="preserve">mo recabar la muestra de cabello y como guardarla, </w:t>
      </w:r>
      <w:r w:rsidR="00CD63EA" w:rsidRPr="006810FE">
        <w:rPr>
          <w:rFonts w:ascii="Arial" w:hAnsi="Arial" w:cs="Arial"/>
          <w:sz w:val="24"/>
          <w:szCs w:val="24"/>
        </w:rPr>
        <w:t xml:space="preserve">además de promover la actualización constante del mismo. </w:t>
      </w:r>
    </w:p>
    <w:p w14:paraId="1FB1269A" w14:textId="54B44038" w:rsidR="00730C3C" w:rsidRPr="006810FE" w:rsidRDefault="00CD63EA" w:rsidP="00CD63EA">
      <w:pPr>
        <w:ind w:left="0" w:hanging="2"/>
        <w:jc w:val="both"/>
        <w:rPr>
          <w:rFonts w:ascii="Arial" w:hAnsi="Arial" w:cs="Arial"/>
          <w:sz w:val="24"/>
          <w:szCs w:val="24"/>
        </w:rPr>
      </w:pPr>
      <w:r w:rsidRPr="006810FE">
        <w:rPr>
          <w:rFonts w:ascii="Arial" w:hAnsi="Arial" w:cs="Arial"/>
          <w:sz w:val="24"/>
          <w:szCs w:val="24"/>
        </w:rPr>
        <w:t xml:space="preserve">La </w:t>
      </w:r>
      <w:r w:rsidR="009D5543" w:rsidRPr="006810FE">
        <w:rPr>
          <w:rFonts w:ascii="Arial" w:hAnsi="Arial" w:cs="Arial"/>
          <w:sz w:val="24"/>
          <w:szCs w:val="24"/>
        </w:rPr>
        <w:t xml:space="preserve">cédula </w:t>
      </w:r>
      <w:r w:rsidRPr="006810FE">
        <w:rPr>
          <w:rFonts w:ascii="Arial" w:hAnsi="Arial" w:cs="Arial"/>
          <w:sz w:val="24"/>
          <w:szCs w:val="24"/>
        </w:rPr>
        <w:t xml:space="preserve">de </w:t>
      </w:r>
      <w:r w:rsidR="009D5543" w:rsidRPr="006810FE">
        <w:rPr>
          <w:rFonts w:ascii="Arial" w:hAnsi="Arial" w:cs="Arial"/>
          <w:sz w:val="24"/>
          <w:szCs w:val="24"/>
        </w:rPr>
        <w:t xml:space="preserve">datos </w:t>
      </w:r>
      <w:r w:rsidR="00DC31B7" w:rsidRPr="006810FE">
        <w:rPr>
          <w:rFonts w:ascii="Arial" w:hAnsi="Arial" w:cs="Arial"/>
          <w:sz w:val="24"/>
          <w:szCs w:val="24"/>
        </w:rPr>
        <w:t>personales</w:t>
      </w:r>
      <w:r w:rsidRPr="006810FE">
        <w:rPr>
          <w:rFonts w:ascii="Arial" w:hAnsi="Arial" w:cs="Arial"/>
          <w:sz w:val="24"/>
          <w:szCs w:val="24"/>
        </w:rPr>
        <w:t xml:space="preserve"> consistirá en</w:t>
      </w:r>
      <w:r w:rsidR="009D5543" w:rsidRPr="006810FE">
        <w:rPr>
          <w:rFonts w:ascii="Arial" w:hAnsi="Arial" w:cs="Arial"/>
          <w:sz w:val="24"/>
          <w:szCs w:val="24"/>
        </w:rPr>
        <w:t xml:space="preserve"> un registr</w:t>
      </w:r>
      <w:r w:rsidR="00DC31B7" w:rsidRPr="006810FE">
        <w:rPr>
          <w:rFonts w:ascii="Arial" w:hAnsi="Arial" w:cs="Arial"/>
          <w:sz w:val="24"/>
          <w:szCs w:val="24"/>
        </w:rPr>
        <w:t>o</w:t>
      </w:r>
      <w:r w:rsidRPr="006810FE">
        <w:rPr>
          <w:rFonts w:ascii="Arial" w:hAnsi="Arial" w:cs="Arial"/>
          <w:sz w:val="24"/>
          <w:szCs w:val="24"/>
        </w:rPr>
        <w:t xml:space="preserve"> </w:t>
      </w:r>
      <w:r w:rsidR="007D6D3C" w:rsidRPr="006810FE">
        <w:rPr>
          <w:rFonts w:ascii="Arial" w:hAnsi="Arial" w:cs="Arial"/>
          <w:sz w:val="24"/>
          <w:szCs w:val="24"/>
        </w:rPr>
        <w:t xml:space="preserve">de los integrantes de la familia, </w:t>
      </w:r>
      <w:r w:rsidR="00DC31B7" w:rsidRPr="006810FE">
        <w:rPr>
          <w:rFonts w:ascii="Arial" w:hAnsi="Arial" w:cs="Arial"/>
          <w:sz w:val="24"/>
          <w:szCs w:val="24"/>
        </w:rPr>
        <w:t>principalmente</w:t>
      </w:r>
      <w:r w:rsidRPr="006810FE">
        <w:rPr>
          <w:rFonts w:ascii="Arial" w:hAnsi="Arial" w:cs="Arial"/>
          <w:sz w:val="24"/>
          <w:szCs w:val="24"/>
        </w:rPr>
        <w:t xml:space="preserve"> de las niñas, niños y adolescentes, en donde sus padres o tutores registraran</w:t>
      </w:r>
      <w:r w:rsidR="00730C3C" w:rsidRPr="006810FE">
        <w:rPr>
          <w:rFonts w:ascii="Arial" w:hAnsi="Arial" w:cs="Arial"/>
          <w:sz w:val="24"/>
          <w:szCs w:val="24"/>
        </w:rPr>
        <w:t xml:space="preserve"> </w:t>
      </w:r>
      <w:r w:rsidR="00B94015" w:rsidRPr="006810FE">
        <w:rPr>
          <w:rFonts w:ascii="Arial" w:hAnsi="Arial" w:cs="Arial"/>
          <w:sz w:val="24"/>
          <w:szCs w:val="24"/>
        </w:rPr>
        <w:t>l</w:t>
      </w:r>
      <w:r w:rsidR="009D5543" w:rsidRPr="006810FE">
        <w:rPr>
          <w:rFonts w:ascii="Arial" w:hAnsi="Arial" w:cs="Arial"/>
          <w:sz w:val="24"/>
          <w:szCs w:val="24"/>
        </w:rPr>
        <w:t>as características físicas,</w:t>
      </w:r>
      <w:r w:rsidR="00730C3C" w:rsidRPr="006810FE">
        <w:rPr>
          <w:rFonts w:ascii="Arial" w:hAnsi="Arial" w:cs="Arial"/>
          <w:sz w:val="24"/>
          <w:szCs w:val="24"/>
        </w:rPr>
        <w:t xml:space="preserve"> </w:t>
      </w:r>
      <w:r w:rsidR="00B94015" w:rsidRPr="006810FE">
        <w:rPr>
          <w:rFonts w:ascii="Arial" w:hAnsi="Arial" w:cs="Arial"/>
          <w:sz w:val="24"/>
          <w:szCs w:val="24"/>
        </w:rPr>
        <w:t>cicatrices, lunares,</w:t>
      </w:r>
      <w:r w:rsidR="009D5543" w:rsidRPr="006810FE">
        <w:rPr>
          <w:rFonts w:ascii="Arial" w:hAnsi="Arial" w:cs="Arial"/>
          <w:sz w:val="24"/>
          <w:szCs w:val="24"/>
        </w:rPr>
        <w:t xml:space="preserve"> </w:t>
      </w:r>
      <w:r w:rsidR="00B94015" w:rsidRPr="006810FE">
        <w:rPr>
          <w:rFonts w:ascii="Arial" w:hAnsi="Arial" w:cs="Arial"/>
          <w:sz w:val="24"/>
          <w:szCs w:val="24"/>
        </w:rPr>
        <w:t>huellas dactilares</w:t>
      </w:r>
      <w:r w:rsidR="00DC31B7" w:rsidRPr="006810FE">
        <w:rPr>
          <w:rFonts w:ascii="Arial" w:hAnsi="Arial" w:cs="Arial"/>
          <w:sz w:val="24"/>
          <w:szCs w:val="24"/>
        </w:rPr>
        <w:t xml:space="preserve"> de ambas manos</w:t>
      </w:r>
      <w:r w:rsidR="00B94015" w:rsidRPr="006810FE">
        <w:rPr>
          <w:rFonts w:ascii="Arial" w:hAnsi="Arial" w:cs="Arial"/>
          <w:sz w:val="24"/>
          <w:szCs w:val="24"/>
        </w:rPr>
        <w:t>, entre otros datos, además de una fotografía reciente y de un mechón de cabellos recolectados adecuadamente que</w:t>
      </w:r>
      <w:r w:rsidRPr="006810FE">
        <w:rPr>
          <w:rFonts w:ascii="Arial" w:hAnsi="Arial" w:cs="Arial"/>
          <w:sz w:val="24"/>
          <w:szCs w:val="24"/>
        </w:rPr>
        <w:t>,</w:t>
      </w:r>
      <w:r w:rsidR="00B94015" w:rsidRPr="006810FE">
        <w:rPr>
          <w:rFonts w:ascii="Arial" w:hAnsi="Arial" w:cs="Arial"/>
          <w:sz w:val="24"/>
          <w:szCs w:val="24"/>
        </w:rPr>
        <w:t xml:space="preserve"> en caso de ser necesario permit</w:t>
      </w:r>
      <w:r w:rsidR="001B2EC1">
        <w:rPr>
          <w:rFonts w:ascii="Arial" w:hAnsi="Arial" w:cs="Arial"/>
          <w:sz w:val="24"/>
          <w:szCs w:val="24"/>
        </w:rPr>
        <w:t>irá</w:t>
      </w:r>
      <w:r w:rsidR="00B94015" w:rsidRPr="006810FE">
        <w:rPr>
          <w:rFonts w:ascii="Arial" w:hAnsi="Arial" w:cs="Arial"/>
          <w:sz w:val="24"/>
          <w:szCs w:val="24"/>
        </w:rPr>
        <w:t xml:space="preserve"> elaborar un perfil genético</w:t>
      </w:r>
      <w:r w:rsidR="00730C3C" w:rsidRPr="006810FE">
        <w:rPr>
          <w:rFonts w:ascii="Arial" w:hAnsi="Arial" w:cs="Arial"/>
          <w:sz w:val="24"/>
          <w:szCs w:val="24"/>
        </w:rPr>
        <w:t xml:space="preserve">. </w:t>
      </w:r>
    </w:p>
    <w:p w14:paraId="6C6FE79B" w14:textId="1BF2378F" w:rsidR="00853BD0" w:rsidRPr="006810FE" w:rsidRDefault="00730C3C" w:rsidP="00CD63EA">
      <w:pPr>
        <w:ind w:left="0" w:hanging="2"/>
        <w:jc w:val="both"/>
        <w:rPr>
          <w:rFonts w:ascii="Arial" w:hAnsi="Arial" w:cs="Arial"/>
          <w:sz w:val="24"/>
          <w:szCs w:val="24"/>
        </w:rPr>
      </w:pPr>
      <w:r w:rsidRPr="006810FE">
        <w:rPr>
          <w:rFonts w:ascii="Arial" w:hAnsi="Arial" w:cs="Arial"/>
          <w:sz w:val="24"/>
          <w:szCs w:val="24"/>
        </w:rPr>
        <w:t>T</w:t>
      </w:r>
      <w:r w:rsidR="00B94015" w:rsidRPr="006810FE">
        <w:rPr>
          <w:rFonts w:ascii="Arial" w:hAnsi="Arial" w:cs="Arial"/>
          <w:sz w:val="24"/>
          <w:szCs w:val="24"/>
        </w:rPr>
        <w:t>oda esta</w:t>
      </w:r>
      <w:r w:rsidRPr="006810FE">
        <w:rPr>
          <w:rFonts w:ascii="Arial" w:hAnsi="Arial" w:cs="Arial"/>
          <w:sz w:val="24"/>
          <w:szCs w:val="24"/>
        </w:rPr>
        <w:t xml:space="preserve">s cédulas deben ser </w:t>
      </w:r>
      <w:r w:rsidR="00B94015" w:rsidRPr="006810FE">
        <w:rPr>
          <w:rFonts w:ascii="Arial" w:hAnsi="Arial" w:cs="Arial"/>
          <w:sz w:val="24"/>
          <w:szCs w:val="24"/>
        </w:rPr>
        <w:t>resguardada</w:t>
      </w:r>
      <w:r w:rsidRPr="006810FE">
        <w:rPr>
          <w:rFonts w:ascii="Arial" w:hAnsi="Arial" w:cs="Arial"/>
          <w:sz w:val="24"/>
          <w:szCs w:val="24"/>
        </w:rPr>
        <w:t>s</w:t>
      </w:r>
      <w:r w:rsidR="00B94015" w:rsidRPr="006810FE">
        <w:rPr>
          <w:rFonts w:ascii="Arial" w:hAnsi="Arial" w:cs="Arial"/>
          <w:sz w:val="24"/>
          <w:szCs w:val="24"/>
        </w:rPr>
        <w:t xml:space="preserve"> por el </w:t>
      </w:r>
      <w:r w:rsidR="007D6D3C" w:rsidRPr="006810FE">
        <w:rPr>
          <w:rFonts w:ascii="Arial" w:hAnsi="Arial" w:cs="Arial"/>
          <w:sz w:val="24"/>
          <w:szCs w:val="24"/>
        </w:rPr>
        <w:t xml:space="preserve">jefe o jefa </w:t>
      </w:r>
      <w:r w:rsidR="00B94015" w:rsidRPr="006810FE">
        <w:rPr>
          <w:rFonts w:ascii="Arial" w:hAnsi="Arial" w:cs="Arial"/>
          <w:sz w:val="24"/>
          <w:szCs w:val="24"/>
        </w:rPr>
        <w:t>de famili</w:t>
      </w:r>
      <w:r w:rsidR="007D6D3C" w:rsidRPr="006810FE">
        <w:rPr>
          <w:rFonts w:ascii="Arial" w:hAnsi="Arial" w:cs="Arial"/>
          <w:sz w:val="24"/>
          <w:szCs w:val="24"/>
        </w:rPr>
        <w:t>a</w:t>
      </w:r>
      <w:r w:rsidR="006810FE">
        <w:rPr>
          <w:rFonts w:ascii="Arial" w:hAnsi="Arial" w:cs="Arial"/>
          <w:sz w:val="24"/>
          <w:szCs w:val="24"/>
        </w:rPr>
        <w:t>,</w:t>
      </w:r>
      <w:r w:rsidRPr="006810FE">
        <w:rPr>
          <w:rFonts w:ascii="Arial" w:hAnsi="Arial" w:cs="Arial"/>
          <w:sz w:val="24"/>
          <w:szCs w:val="24"/>
        </w:rPr>
        <w:t xml:space="preserve"> con dos finalidades, la primera</w:t>
      </w:r>
      <w:r w:rsidR="00E54CB7" w:rsidRPr="006810FE">
        <w:rPr>
          <w:rFonts w:ascii="Arial" w:hAnsi="Arial" w:cs="Arial"/>
          <w:sz w:val="24"/>
          <w:szCs w:val="24"/>
        </w:rPr>
        <w:t>,</w:t>
      </w:r>
      <w:r w:rsidRPr="006810FE">
        <w:rPr>
          <w:rFonts w:ascii="Arial" w:hAnsi="Arial" w:cs="Arial"/>
          <w:sz w:val="24"/>
          <w:szCs w:val="24"/>
        </w:rPr>
        <w:t xml:space="preserve"> que la información contenida en ese formato </w:t>
      </w:r>
      <w:r w:rsidR="00E54CB7" w:rsidRPr="006810FE">
        <w:rPr>
          <w:rFonts w:ascii="Arial" w:hAnsi="Arial" w:cs="Arial"/>
          <w:sz w:val="24"/>
          <w:szCs w:val="24"/>
        </w:rPr>
        <w:t>no sea mal utilizada por otra persona</w:t>
      </w:r>
      <w:r w:rsidR="001C3625">
        <w:rPr>
          <w:rFonts w:ascii="Arial" w:hAnsi="Arial" w:cs="Arial"/>
          <w:sz w:val="24"/>
          <w:szCs w:val="24"/>
        </w:rPr>
        <w:t>,</w:t>
      </w:r>
      <w:r w:rsidR="00853BD0" w:rsidRPr="006810FE">
        <w:rPr>
          <w:rFonts w:ascii="Arial" w:hAnsi="Arial" w:cs="Arial"/>
          <w:sz w:val="24"/>
          <w:szCs w:val="24"/>
        </w:rPr>
        <w:t xml:space="preserve"> garantizando la seguridad de l</w:t>
      </w:r>
      <w:r w:rsidR="007D6D3C" w:rsidRPr="006810FE">
        <w:rPr>
          <w:rFonts w:ascii="Arial" w:hAnsi="Arial" w:cs="Arial"/>
          <w:sz w:val="24"/>
          <w:szCs w:val="24"/>
        </w:rPr>
        <w:t>as</w:t>
      </w:r>
      <w:r w:rsidR="00853BD0" w:rsidRPr="006810FE">
        <w:rPr>
          <w:rFonts w:ascii="Arial" w:hAnsi="Arial" w:cs="Arial"/>
          <w:sz w:val="24"/>
          <w:szCs w:val="24"/>
        </w:rPr>
        <w:t xml:space="preserve"> </w:t>
      </w:r>
      <w:r w:rsidR="007D6D3C" w:rsidRPr="006810FE">
        <w:rPr>
          <w:rFonts w:ascii="Arial" w:hAnsi="Arial" w:cs="Arial"/>
          <w:sz w:val="24"/>
          <w:szCs w:val="24"/>
        </w:rPr>
        <w:t>personas</w:t>
      </w:r>
      <w:r w:rsidR="00853BD0" w:rsidRPr="006810FE">
        <w:rPr>
          <w:rFonts w:ascii="Arial" w:hAnsi="Arial" w:cs="Arial"/>
          <w:sz w:val="24"/>
          <w:szCs w:val="24"/>
        </w:rPr>
        <w:t>, la protección a su integridad y su derecho a la protección de datos personales</w:t>
      </w:r>
      <w:r w:rsidR="001B2EC1">
        <w:rPr>
          <w:rFonts w:ascii="Arial" w:hAnsi="Arial" w:cs="Arial"/>
          <w:sz w:val="24"/>
          <w:szCs w:val="24"/>
        </w:rPr>
        <w:t>;</w:t>
      </w:r>
      <w:r w:rsidR="00853BD0" w:rsidRPr="006810FE">
        <w:rPr>
          <w:rFonts w:ascii="Arial" w:hAnsi="Arial" w:cs="Arial"/>
          <w:sz w:val="24"/>
          <w:szCs w:val="24"/>
        </w:rPr>
        <w:t xml:space="preserve"> y</w:t>
      </w:r>
      <w:r w:rsidRPr="006810FE">
        <w:rPr>
          <w:rFonts w:ascii="Arial" w:hAnsi="Arial" w:cs="Arial"/>
          <w:sz w:val="24"/>
          <w:szCs w:val="24"/>
        </w:rPr>
        <w:t xml:space="preserve"> la segunda</w:t>
      </w:r>
      <w:r w:rsidR="007D6D3C" w:rsidRPr="006810FE">
        <w:rPr>
          <w:rFonts w:ascii="Arial" w:hAnsi="Arial" w:cs="Arial"/>
          <w:sz w:val="24"/>
          <w:szCs w:val="24"/>
        </w:rPr>
        <w:t>,</w:t>
      </w:r>
      <w:r w:rsidRPr="006810FE">
        <w:rPr>
          <w:rFonts w:ascii="Arial" w:hAnsi="Arial" w:cs="Arial"/>
          <w:sz w:val="24"/>
          <w:szCs w:val="24"/>
        </w:rPr>
        <w:t xml:space="preserve"> que</w:t>
      </w:r>
      <w:r w:rsidR="007D6D3C" w:rsidRPr="006810FE">
        <w:rPr>
          <w:rFonts w:ascii="Arial" w:hAnsi="Arial" w:cs="Arial"/>
          <w:sz w:val="24"/>
          <w:szCs w:val="24"/>
        </w:rPr>
        <w:t xml:space="preserve"> </w:t>
      </w:r>
      <w:r w:rsidR="00B94015" w:rsidRPr="006810FE">
        <w:rPr>
          <w:rFonts w:ascii="Arial" w:hAnsi="Arial" w:cs="Arial"/>
          <w:sz w:val="24"/>
          <w:szCs w:val="24"/>
        </w:rPr>
        <w:t xml:space="preserve">en caso de que </w:t>
      </w:r>
      <w:r w:rsidRPr="006810FE">
        <w:rPr>
          <w:rFonts w:ascii="Arial" w:hAnsi="Arial" w:cs="Arial"/>
          <w:sz w:val="24"/>
          <w:szCs w:val="24"/>
        </w:rPr>
        <w:t xml:space="preserve">algún </w:t>
      </w:r>
      <w:r w:rsidR="007D6D3C" w:rsidRPr="006810FE">
        <w:rPr>
          <w:rFonts w:ascii="Arial" w:hAnsi="Arial" w:cs="Arial"/>
          <w:sz w:val="24"/>
          <w:szCs w:val="24"/>
        </w:rPr>
        <w:t xml:space="preserve">integrante de la familia </w:t>
      </w:r>
      <w:r w:rsidRPr="006810FE">
        <w:rPr>
          <w:rFonts w:ascii="Arial" w:hAnsi="Arial" w:cs="Arial"/>
          <w:sz w:val="24"/>
          <w:szCs w:val="24"/>
        </w:rPr>
        <w:t xml:space="preserve"> desaparezca o sea sustraído</w:t>
      </w:r>
      <w:r w:rsidR="00B94015" w:rsidRPr="006810FE">
        <w:rPr>
          <w:rFonts w:ascii="Arial" w:hAnsi="Arial" w:cs="Arial"/>
          <w:sz w:val="24"/>
          <w:szCs w:val="24"/>
        </w:rPr>
        <w:t>, al momento de levantar la denuncia o</w:t>
      </w:r>
      <w:r w:rsidRPr="006810FE">
        <w:rPr>
          <w:rFonts w:ascii="Arial" w:hAnsi="Arial" w:cs="Arial"/>
          <w:sz w:val="24"/>
          <w:szCs w:val="24"/>
        </w:rPr>
        <w:t xml:space="preserve"> el</w:t>
      </w:r>
      <w:r w:rsidR="00B94015" w:rsidRPr="006810FE">
        <w:rPr>
          <w:rFonts w:ascii="Arial" w:hAnsi="Arial" w:cs="Arial"/>
          <w:sz w:val="24"/>
          <w:szCs w:val="24"/>
        </w:rPr>
        <w:t xml:space="preserve"> reporte de desaparición</w:t>
      </w:r>
      <w:r w:rsidRPr="006810FE">
        <w:rPr>
          <w:rFonts w:ascii="Arial" w:hAnsi="Arial" w:cs="Arial"/>
          <w:sz w:val="24"/>
          <w:szCs w:val="24"/>
        </w:rPr>
        <w:t xml:space="preserve"> se le proporcione a las autoridades</w:t>
      </w:r>
      <w:r w:rsidR="00E54CB7" w:rsidRPr="006810FE">
        <w:rPr>
          <w:rFonts w:ascii="Arial" w:hAnsi="Arial" w:cs="Arial"/>
          <w:sz w:val="24"/>
          <w:szCs w:val="24"/>
        </w:rPr>
        <w:t xml:space="preserve"> esta cédula de datos</w:t>
      </w:r>
      <w:r w:rsidR="001B2EC1">
        <w:rPr>
          <w:rFonts w:ascii="Arial" w:hAnsi="Arial" w:cs="Arial"/>
          <w:sz w:val="24"/>
          <w:szCs w:val="24"/>
        </w:rPr>
        <w:t>;</w:t>
      </w:r>
      <w:r w:rsidR="00E54CB7" w:rsidRPr="006810FE">
        <w:rPr>
          <w:rFonts w:ascii="Arial" w:hAnsi="Arial" w:cs="Arial"/>
          <w:sz w:val="24"/>
          <w:szCs w:val="24"/>
        </w:rPr>
        <w:t xml:space="preserve"> que contiene la </w:t>
      </w:r>
      <w:r w:rsidRPr="006810FE">
        <w:rPr>
          <w:rFonts w:ascii="Arial" w:hAnsi="Arial" w:cs="Arial"/>
          <w:sz w:val="24"/>
          <w:szCs w:val="24"/>
        </w:rPr>
        <w:t xml:space="preserve">información suficiente para </w:t>
      </w:r>
      <w:r w:rsidR="00E54CB7" w:rsidRPr="006810FE">
        <w:rPr>
          <w:rFonts w:ascii="Arial" w:hAnsi="Arial" w:cs="Arial"/>
          <w:sz w:val="24"/>
          <w:szCs w:val="24"/>
        </w:rPr>
        <w:t xml:space="preserve">conocer las características </w:t>
      </w:r>
      <w:r w:rsidR="00853BD0" w:rsidRPr="006810FE">
        <w:rPr>
          <w:rFonts w:ascii="Arial" w:hAnsi="Arial" w:cs="Arial"/>
          <w:sz w:val="24"/>
          <w:szCs w:val="24"/>
        </w:rPr>
        <w:t xml:space="preserve">físicas, </w:t>
      </w:r>
      <w:r w:rsidR="00E54CB7" w:rsidRPr="006810FE">
        <w:rPr>
          <w:rFonts w:ascii="Arial" w:hAnsi="Arial" w:cs="Arial"/>
          <w:sz w:val="24"/>
          <w:szCs w:val="24"/>
        </w:rPr>
        <w:t>con la cual comenzará</w:t>
      </w:r>
      <w:r w:rsidR="00853BD0" w:rsidRPr="006810FE">
        <w:rPr>
          <w:rFonts w:ascii="Arial" w:hAnsi="Arial" w:cs="Arial"/>
          <w:sz w:val="24"/>
          <w:szCs w:val="24"/>
        </w:rPr>
        <w:t>n</w:t>
      </w:r>
      <w:r w:rsidR="00E54CB7" w:rsidRPr="006810FE">
        <w:rPr>
          <w:rFonts w:ascii="Arial" w:hAnsi="Arial" w:cs="Arial"/>
          <w:sz w:val="24"/>
          <w:szCs w:val="24"/>
        </w:rPr>
        <w:t xml:space="preserve"> a buscar a</w:t>
      </w:r>
      <w:r w:rsidR="007D6D3C" w:rsidRPr="006810FE">
        <w:rPr>
          <w:rFonts w:ascii="Arial" w:hAnsi="Arial" w:cs="Arial"/>
          <w:sz w:val="24"/>
          <w:szCs w:val="24"/>
        </w:rPr>
        <w:t xml:space="preserve"> </w:t>
      </w:r>
      <w:r w:rsidR="00E54CB7" w:rsidRPr="006810FE">
        <w:rPr>
          <w:rFonts w:ascii="Arial" w:hAnsi="Arial" w:cs="Arial"/>
          <w:sz w:val="24"/>
          <w:szCs w:val="24"/>
        </w:rPr>
        <w:t>l</w:t>
      </w:r>
      <w:r w:rsidR="007D6D3C" w:rsidRPr="006810FE">
        <w:rPr>
          <w:rFonts w:ascii="Arial" w:hAnsi="Arial" w:cs="Arial"/>
          <w:sz w:val="24"/>
          <w:szCs w:val="24"/>
        </w:rPr>
        <w:t>a persona a</w:t>
      </w:r>
      <w:r w:rsidR="00E54CB7" w:rsidRPr="006810FE">
        <w:rPr>
          <w:rFonts w:ascii="Arial" w:hAnsi="Arial" w:cs="Arial"/>
          <w:sz w:val="24"/>
          <w:szCs w:val="24"/>
        </w:rPr>
        <w:t xml:space="preserve"> través de los mecanismos ya establecidos como lo es la Alerta </w:t>
      </w:r>
      <w:proofErr w:type="spellStart"/>
      <w:r w:rsidR="00E54CB7" w:rsidRPr="006810FE">
        <w:rPr>
          <w:rFonts w:ascii="Arial" w:hAnsi="Arial" w:cs="Arial"/>
          <w:sz w:val="24"/>
          <w:szCs w:val="24"/>
        </w:rPr>
        <w:t>Amber</w:t>
      </w:r>
      <w:proofErr w:type="spellEnd"/>
      <w:r w:rsidR="00E54CB7" w:rsidRPr="006810FE">
        <w:rPr>
          <w:rFonts w:ascii="Arial" w:hAnsi="Arial" w:cs="Arial"/>
          <w:sz w:val="24"/>
          <w:szCs w:val="24"/>
        </w:rPr>
        <w:t>,</w:t>
      </w:r>
      <w:r w:rsidR="00853BD0" w:rsidRPr="006810FE">
        <w:rPr>
          <w:rFonts w:ascii="Arial" w:hAnsi="Arial" w:cs="Arial"/>
          <w:sz w:val="24"/>
          <w:szCs w:val="24"/>
        </w:rPr>
        <w:t xml:space="preserve"> </w:t>
      </w:r>
      <w:r w:rsidR="00E54CB7" w:rsidRPr="006810FE">
        <w:rPr>
          <w:rFonts w:ascii="Arial" w:hAnsi="Arial" w:cs="Arial"/>
          <w:sz w:val="24"/>
          <w:szCs w:val="24"/>
        </w:rPr>
        <w:t>aunado a  los demás mecanismos de búsqueda</w:t>
      </w:r>
      <w:r w:rsidR="0059447B">
        <w:rPr>
          <w:rFonts w:ascii="Arial" w:hAnsi="Arial" w:cs="Arial"/>
          <w:sz w:val="24"/>
          <w:szCs w:val="24"/>
        </w:rPr>
        <w:t>,</w:t>
      </w:r>
      <w:r w:rsidR="00E54CB7" w:rsidRPr="006810FE">
        <w:rPr>
          <w:rFonts w:ascii="Arial" w:hAnsi="Arial" w:cs="Arial"/>
          <w:sz w:val="24"/>
          <w:szCs w:val="24"/>
        </w:rPr>
        <w:t xml:space="preserve"> contemplados en los protocolos de actuación, con la muestra de cabello se deberá realizar un perfil </w:t>
      </w:r>
      <w:r w:rsidR="00E54CB7" w:rsidRPr="006810FE">
        <w:rPr>
          <w:rFonts w:ascii="Arial" w:hAnsi="Arial" w:cs="Arial"/>
          <w:sz w:val="24"/>
          <w:szCs w:val="24"/>
        </w:rPr>
        <w:lastRenderedPageBreak/>
        <w:t>genético en caso de ser necesario</w:t>
      </w:r>
      <w:r w:rsidR="006810FE">
        <w:rPr>
          <w:rFonts w:ascii="Arial" w:hAnsi="Arial" w:cs="Arial"/>
          <w:sz w:val="24"/>
          <w:szCs w:val="24"/>
        </w:rPr>
        <w:t>,</w:t>
      </w:r>
      <w:r w:rsidR="00E54CB7" w:rsidRPr="006810FE">
        <w:rPr>
          <w:rFonts w:ascii="Arial" w:hAnsi="Arial" w:cs="Arial"/>
          <w:sz w:val="24"/>
          <w:szCs w:val="24"/>
        </w:rPr>
        <w:t xml:space="preserve"> para comenzar su búsqueda en los registros de personas </w:t>
      </w:r>
      <w:r w:rsidR="00853BD0" w:rsidRPr="006810FE">
        <w:rPr>
          <w:rFonts w:ascii="Arial" w:hAnsi="Arial" w:cs="Arial"/>
          <w:sz w:val="24"/>
          <w:szCs w:val="24"/>
        </w:rPr>
        <w:t>localizadas</w:t>
      </w:r>
      <w:r w:rsidR="00E54CB7" w:rsidRPr="006810FE">
        <w:rPr>
          <w:rFonts w:ascii="Arial" w:hAnsi="Arial" w:cs="Arial"/>
          <w:sz w:val="24"/>
          <w:szCs w:val="24"/>
        </w:rPr>
        <w:t xml:space="preserve"> sin vida.</w:t>
      </w:r>
      <w:r w:rsidR="00853BD0" w:rsidRPr="006810FE">
        <w:rPr>
          <w:rFonts w:ascii="Arial" w:hAnsi="Arial" w:cs="Arial"/>
          <w:sz w:val="24"/>
          <w:szCs w:val="24"/>
        </w:rPr>
        <w:t xml:space="preserve"> Con lo que se pretende dar una respuesta de manera más pronta a las familias que viven en la incertidumbre y que muchas veces por </w:t>
      </w:r>
      <w:r w:rsidR="006810FE" w:rsidRPr="006810FE">
        <w:rPr>
          <w:rFonts w:ascii="Arial" w:hAnsi="Arial" w:cs="Arial"/>
          <w:sz w:val="24"/>
          <w:szCs w:val="24"/>
        </w:rPr>
        <w:t>la circunstancia</w:t>
      </w:r>
      <w:r w:rsidR="00853BD0" w:rsidRPr="006810FE">
        <w:rPr>
          <w:rFonts w:ascii="Arial" w:hAnsi="Arial" w:cs="Arial"/>
          <w:sz w:val="24"/>
          <w:szCs w:val="24"/>
        </w:rPr>
        <w:t xml:space="preserve"> de la situación</w:t>
      </w:r>
      <w:r w:rsidR="007D6D3C" w:rsidRPr="006810FE">
        <w:rPr>
          <w:rFonts w:ascii="Arial" w:hAnsi="Arial" w:cs="Arial"/>
          <w:sz w:val="24"/>
          <w:szCs w:val="24"/>
        </w:rPr>
        <w:t>,</w:t>
      </w:r>
      <w:r w:rsidR="00853BD0" w:rsidRPr="006810FE">
        <w:rPr>
          <w:rFonts w:ascii="Arial" w:hAnsi="Arial" w:cs="Arial"/>
          <w:sz w:val="24"/>
          <w:szCs w:val="24"/>
        </w:rPr>
        <w:t xml:space="preserve"> omiten brindar a las autoridades la información suficiente para la búsqueda de su familiar. </w:t>
      </w:r>
    </w:p>
    <w:p w14:paraId="2EECA8D9" w14:textId="1D0C3C0B" w:rsidR="004411E8" w:rsidRDefault="004411E8" w:rsidP="00CD63EA">
      <w:pPr>
        <w:ind w:left="0" w:hanging="2"/>
        <w:jc w:val="both"/>
        <w:rPr>
          <w:rFonts w:ascii="Arial" w:hAnsi="Arial" w:cs="Arial"/>
          <w:sz w:val="24"/>
          <w:szCs w:val="24"/>
          <w:highlight w:val="green"/>
        </w:rPr>
      </w:pPr>
      <w:r w:rsidRPr="006810FE">
        <w:rPr>
          <w:rFonts w:ascii="Arial" w:hAnsi="Arial" w:cs="Arial"/>
          <w:sz w:val="24"/>
          <w:szCs w:val="24"/>
        </w:rPr>
        <w:t>Con esta iniciativa</w:t>
      </w:r>
      <w:r w:rsidR="007D6D3C" w:rsidRPr="006810FE">
        <w:rPr>
          <w:rFonts w:ascii="Arial" w:hAnsi="Arial" w:cs="Arial"/>
          <w:sz w:val="24"/>
          <w:szCs w:val="24"/>
        </w:rPr>
        <w:t>,</w:t>
      </w:r>
      <w:r w:rsidRPr="006810FE">
        <w:rPr>
          <w:rFonts w:ascii="Arial" w:hAnsi="Arial" w:cs="Arial"/>
          <w:sz w:val="24"/>
          <w:szCs w:val="24"/>
        </w:rPr>
        <w:t xml:space="preserve"> se pretende </w:t>
      </w:r>
      <w:r w:rsidR="006810FE">
        <w:rPr>
          <w:rFonts w:ascii="Arial" w:hAnsi="Arial" w:cs="Arial"/>
          <w:sz w:val="24"/>
          <w:szCs w:val="24"/>
        </w:rPr>
        <w:t xml:space="preserve">también </w:t>
      </w:r>
      <w:r w:rsidRPr="006810FE">
        <w:rPr>
          <w:rFonts w:ascii="Arial" w:hAnsi="Arial" w:cs="Arial"/>
          <w:sz w:val="24"/>
          <w:szCs w:val="24"/>
        </w:rPr>
        <w:t>conjuntar la función de las autoridades con la participación ciudadana, en un tema que nos preocupa a todos, dando muestra de que para cambiar las cosas y obtener mejores resultados</w:t>
      </w:r>
      <w:r w:rsidR="007D6D3C" w:rsidRPr="006810FE">
        <w:rPr>
          <w:rFonts w:ascii="Arial" w:hAnsi="Arial" w:cs="Arial"/>
          <w:sz w:val="24"/>
          <w:szCs w:val="24"/>
        </w:rPr>
        <w:t>,</w:t>
      </w:r>
      <w:r w:rsidRPr="006810FE">
        <w:rPr>
          <w:rFonts w:ascii="Arial" w:hAnsi="Arial" w:cs="Arial"/>
          <w:sz w:val="24"/>
          <w:szCs w:val="24"/>
        </w:rPr>
        <w:t xml:space="preserve"> es necesaria la participación activa de todos los sectores de la sociedad.  </w:t>
      </w:r>
    </w:p>
    <w:p w14:paraId="37D8793E" w14:textId="6CC10BC6" w:rsidR="006C35AF" w:rsidRPr="008D336F" w:rsidRDefault="006C35AF" w:rsidP="006D386D">
      <w:pPr>
        <w:ind w:left="0" w:hanging="2"/>
        <w:jc w:val="both"/>
        <w:rPr>
          <w:rFonts w:ascii="Arial" w:hAnsi="Arial" w:cs="Arial"/>
          <w:bCs/>
          <w:sz w:val="24"/>
          <w:szCs w:val="24"/>
          <w:lang w:val="es-ES"/>
        </w:rPr>
      </w:pPr>
      <w:r w:rsidRPr="008D336F">
        <w:rPr>
          <w:rFonts w:ascii="Arial" w:hAnsi="Arial" w:cs="Arial"/>
          <w:bCs/>
          <w:sz w:val="24"/>
          <w:szCs w:val="24"/>
          <w:lang w:val="es-ES"/>
        </w:rPr>
        <w:t xml:space="preserve">Para </w:t>
      </w:r>
      <w:r w:rsidR="00F61947" w:rsidRPr="008D336F">
        <w:rPr>
          <w:rFonts w:ascii="Arial" w:hAnsi="Arial" w:cs="Arial"/>
          <w:bCs/>
          <w:sz w:val="24"/>
          <w:szCs w:val="24"/>
          <w:lang w:val="es-ES"/>
        </w:rPr>
        <w:t xml:space="preserve">el Grupo parlamentario de Acción Nacional, proteger a las </w:t>
      </w:r>
      <w:r w:rsidR="007D6D3C">
        <w:rPr>
          <w:rFonts w:ascii="Arial" w:hAnsi="Arial" w:cs="Arial"/>
          <w:bCs/>
          <w:sz w:val="24"/>
          <w:szCs w:val="24"/>
          <w:lang w:val="es-ES"/>
        </w:rPr>
        <w:t>familias</w:t>
      </w:r>
      <w:r w:rsidR="00F61947" w:rsidRPr="008D336F">
        <w:rPr>
          <w:rFonts w:ascii="Arial" w:hAnsi="Arial" w:cs="Arial"/>
          <w:bCs/>
          <w:sz w:val="24"/>
          <w:szCs w:val="24"/>
          <w:lang w:val="es-ES"/>
        </w:rPr>
        <w:t xml:space="preserve"> e</w:t>
      </w:r>
      <w:r w:rsidRPr="008D336F">
        <w:rPr>
          <w:rFonts w:ascii="Arial" w:hAnsi="Arial" w:cs="Arial"/>
          <w:bCs/>
          <w:sz w:val="24"/>
          <w:szCs w:val="24"/>
          <w:lang w:val="es-ES"/>
        </w:rPr>
        <w:t>s una exigencia social, que debe contar con una visión global e incluyente</w:t>
      </w:r>
      <w:r w:rsidR="00F61947" w:rsidRPr="008D336F">
        <w:rPr>
          <w:rFonts w:ascii="Arial" w:hAnsi="Arial" w:cs="Arial"/>
          <w:bCs/>
          <w:sz w:val="24"/>
          <w:szCs w:val="24"/>
          <w:lang w:val="es-ES"/>
        </w:rPr>
        <w:t>,</w:t>
      </w:r>
      <w:r w:rsidRPr="008D336F">
        <w:rPr>
          <w:rFonts w:ascii="Arial" w:hAnsi="Arial" w:cs="Arial"/>
          <w:bCs/>
          <w:sz w:val="24"/>
          <w:szCs w:val="24"/>
          <w:lang w:val="es-ES"/>
        </w:rPr>
        <w:t xml:space="preserve"> acorde con los valores que procuren una sociedad más justa, por lo cual, se requiere la suma de esfuerzos y el compromiso real, para salvaguardar y garantizar la seguridad, la vida e integridad de l</w:t>
      </w:r>
      <w:r w:rsidR="007D6D3C">
        <w:rPr>
          <w:rFonts w:ascii="Arial" w:hAnsi="Arial" w:cs="Arial"/>
          <w:bCs/>
          <w:sz w:val="24"/>
          <w:szCs w:val="24"/>
          <w:lang w:val="es-ES"/>
        </w:rPr>
        <w:t>os</w:t>
      </w:r>
      <w:r w:rsidRPr="008D336F">
        <w:rPr>
          <w:rFonts w:ascii="Arial" w:hAnsi="Arial" w:cs="Arial"/>
          <w:bCs/>
          <w:sz w:val="24"/>
          <w:szCs w:val="24"/>
          <w:lang w:val="es-ES"/>
        </w:rPr>
        <w:t xml:space="preserve"> mexiquenses.  </w:t>
      </w:r>
    </w:p>
    <w:p w14:paraId="06B00C41" w14:textId="77777777" w:rsidR="00F61947" w:rsidRPr="008D336F" w:rsidRDefault="00F61947" w:rsidP="006D386D">
      <w:pPr>
        <w:ind w:left="0" w:hanging="2"/>
        <w:jc w:val="both"/>
        <w:rPr>
          <w:rFonts w:ascii="Arial" w:hAnsi="Arial" w:cs="Arial"/>
          <w:sz w:val="24"/>
          <w:szCs w:val="24"/>
        </w:rPr>
      </w:pPr>
      <w:r w:rsidRPr="008D336F">
        <w:rPr>
          <w:rFonts w:ascii="Arial" w:hAnsi="Arial" w:cs="Arial"/>
          <w:sz w:val="24"/>
          <w:szCs w:val="24"/>
        </w:rPr>
        <w:t xml:space="preserve">Por lo anteriormente expuesto, fundamentado y motivado, someto a la consideración de ésta H. Soberanía, el siguiente: </w:t>
      </w:r>
    </w:p>
    <w:p w14:paraId="2AD2CD17" w14:textId="77777777" w:rsidR="00F61947" w:rsidRPr="008D336F" w:rsidRDefault="00F61947" w:rsidP="00F61947">
      <w:pPr>
        <w:spacing w:line="360" w:lineRule="auto"/>
        <w:ind w:left="0" w:hanging="2"/>
        <w:jc w:val="center"/>
        <w:rPr>
          <w:rFonts w:ascii="Arial" w:hAnsi="Arial" w:cs="Arial"/>
          <w:b/>
          <w:sz w:val="24"/>
          <w:szCs w:val="24"/>
        </w:rPr>
      </w:pPr>
    </w:p>
    <w:p w14:paraId="0DEA8EF0" w14:textId="77CE75D9" w:rsidR="00F61947" w:rsidRPr="000F7B44" w:rsidRDefault="00F61947" w:rsidP="000F7B44">
      <w:pPr>
        <w:spacing w:line="360" w:lineRule="auto"/>
        <w:ind w:left="0" w:hanging="2"/>
        <w:jc w:val="center"/>
        <w:rPr>
          <w:rFonts w:ascii="Arial" w:hAnsi="Arial" w:cs="Arial"/>
          <w:b/>
          <w:sz w:val="24"/>
          <w:szCs w:val="24"/>
        </w:rPr>
      </w:pPr>
      <w:r w:rsidRPr="008D336F">
        <w:rPr>
          <w:rFonts w:ascii="Arial" w:hAnsi="Arial" w:cs="Arial"/>
          <w:b/>
          <w:sz w:val="24"/>
          <w:szCs w:val="24"/>
        </w:rPr>
        <w:t>PROYECTO DE DECRETO</w:t>
      </w:r>
    </w:p>
    <w:p w14:paraId="7A7A351F" w14:textId="77777777" w:rsidR="00F61947" w:rsidRPr="008D336F" w:rsidRDefault="00F61947" w:rsidP="00F61947">
      <w:pPr>
        <w:spacing w:after="0" w:line="360" w:lineRule="auto"/>
        <w:ind w:left="0" w:hanging="2"/>
        <w:jc w:val="both"/>
        <w:rPr>
          <w:rFonts w:ascii="Arial" w:hAnsi="Arial" w:cs="Arial"/>
          <w:b/>
          <w:sz w:val="24"/>
          <w:szCs w:val="24"/>
        </w:rPr>
      </w:pPr>
      <w:r w:rsidRPr="008D336F">
        <w:rPr>
          <w:rFonts w:ascii="Arial" w:hAnsi="Arial" w:cs="Arial"/>
          <w:b/>
          <w:sz w:val="24"/>
          <w:szCs w:val="24"/>
        </w:rPr>
        <w:t>DECRETO NÚMERO___</w:t>
      </w:r>
    </w:p>
    <w:p w14:paraId="3D54DF59" w14:textId="77777777" w:rsidR="00F61947" w:rsidRPr="008D336F" w:rsidRDefault="00F61947" w:rsidP="00F61947">
      <w:pPr>
        <w:spacing w:after="0" w:line="360" w:lineRule="auto"/>
        <w:ind w:left="0" w:hanging="2"/>
        <w:jc w:val="both"/>
        <w:rPr>
          <w:rFonts w:ascii="Arial" w:hAnsi="Arial" w:cs="Arial"/>
          <w:b/>
          <w:sz w:val="24"/>
          <w:szCs w:val="24"/>
        </w:rPr>
      </w:pPr>
      <w:r w:rsidRPr="008D336F">
        <w:rPr>
          <w:rFonts w:ascii="Arial" w:hAnsi="Arial" w:cs="Arial"/>
          <w:b/>
          <w:sz w:val="24"/>
          <w:szCs w:val="24"/>
        </w:rPr>
        <w:t>LA H. “LX” LEGISLATURA DEL ESTADO DE MÉXICO</w:t>
      </w:r>
    </w:p>
    <w:p w14:paraId="7C09212F" w14:textId="77777777" w:rsidR="00F61947" w:rsidRPr="008D336F" w:rsidRDefault="00F61947" w:rsidP="00F61947">
      <w:pPr>
        <w:spacing w:after="0" w:line="360" w:lineRule="auto"/>
        <w:ind w:left="0" w:hanging="2"/>
        <w:jc w:val="both"/>
        <w:rPr>
          <w:rFonts w:ascii="Arial" w:hAnsi="Arial" w:cs="Arial"/>
          <w:b/>
          <w:sz w:val="24"/>
          <w:szCs w:val="24"/>
        </w:rPr>
      </w:pPr>
      <w:r w:rsidRPr="008D336F">
        <w:rPr>
          <w:rFonts w:ascii="Arial" w:hAnsi="Arial" w:cs="Arial"/>
          <w:b/>
          <w:sz w:val="24"/>
          <w:szCs w:val="24"/>
        </w:rPr>
        <w:t>DECRETA:</w:t>
      </w:r>
    </w:p>
    <w:p w14:paraId="054B0FB3" w14:textId="77777777" w:rsidR="006C35AF" w:rsidRPr="008D336F" w:rsidRDefault="006C35AF" w:rsidP="006C35AF">
      <w:pPr>
        <w:ind w:left="0" w:hanging="2"/>
        <w:rPr>
          <w:rFonts w:ascii="Arial" w:eastAsia="Arial" w:hAnsi="Arial" w:cs="Arial"/>
          <w:b/>
          <w:sz w:val="24"/>
          <w:szCs w:val="24"/>
        </w:rPr>
      </w:pPr>
    </w:p>
    <w:p w14:paraId="06998F8D" w14:textId="6FA15DC0" w:rsidR="00083BF6" w:rsidRDefault="00B016AC" w:rsidP="00E2586B">
      <w:pPr>
        <w:spacing w:line="360" w:lineRule="auto"/>
        <w:ind w:left="0" w:hanging="2"/>
        <w:jc w:val="both"/>
        <w:rPr>
          <w:rFonts w:ascii="Arial" w:hAnsi="Arial" w:cs="Arial"/>
          <w:bCs/>
          <w:sz w:val="24"/>
          <w:szCs w:val="24"/>
          <w:shd w:val="clear" w:color="auto" w:fill="FFFFFF"/>
        </w:rPr>
      </w:pPr>
      <w:r w:rsidRPr="008D336F">
        <w:rPr>
          <w:rStyle w:val="negritas"/>
          <w:rFonts w:ascii="Arial" w:hAnsi="Arial" w:cs="Arial"/>
          <w:b/>
          <w:bCs/>
          <w:sz w:val="24"/>
          <w:szCs w:val="24"/>
          <w:shd w:val="clear" w:color="auto" w:fill="FFFFFF"/>
        </w:rPr>
        <w:t>ARTÍCULO ÚNICO</w:t>
      </w:r>
      <w:r w:rsidR="00E2586B" w:rsidRPr="008D336F">
        <w:rPr>
          <w:rFonts w:ascii="Arial" w:hAnsi="Arial" w:cs="Arial"/>
          <w:sz w:val="24"/>
          <w:szCs w:val="24"/>
          <w:shd w:val="clear" w:color="auto" w:fill="FFFFFF"/>
        </w:rPr>
        <w:t xml:space="preserve">. </w:t>
      </w:r>
      <w:r w:rsidR="00E2586B" w:rsidRPr="008D336F">
        <w:rPr>
          <w:rFonts w:ascii="Arial" w:hAnsi="Arial" w:cs="Arial"/>
          <w:bCs/>
          <w:sz w:val="24"/>
          <w:szCs w:val="24"/>
          <w:shd w:val="clear" w:color="auto" w:fill="FFFFFF"/>
        </w:rPr>
        <w:t>Se adicion</w:t>
      </w:r>
      <w:r w:rsidR="004B7C49" w:rsidRPr="008D336F">
        <w:rPr>
          <w:rFonts w:ascii="Arial" w:hAnsi="Arial" w:cs="Arial"/>
          <w:bCs/>
          <w:sz w:val="24"/>
          <w:szCs w:val="24"/>
          <w:shd w:val="clear" w:color="auto" w:fill="FFFFFF"/>
        </w:rPr>
        <w:t>a</w:t>
      </w:r>
      <w:r w:rsidR="00E2586B" w:rsidRPr="008D336F">
        <w:rPr>
          <w:rFonts w:ascii="Arial" w:hAnsi="Arial" w:cs="Arial"/>
          <w:bCs/>
          <w:sz w:val="24"/>
          <w:szCs w:val="24"/>
          <w:shd w:val="clear" w:color="auto" w:fill="FFFFFF"/>
        </w:rPr>
        <w:t xml:space="preserve"> </w:t>
      </w:r>
      <w:r w:rsidR="00083BF6">
        <w:rPr>
          <w:rFonts w:ascii="Arial" w:hAnsi="Arial" w:cs="Arial"/>
          <w:bCs/>
          <w:sz w:val="24"/>
          <w:szCs w:val="24"/>
          <w:shd w:val="clear" w:color="auto" w:fill="FFFFFF"/>
        </w:rPr>
        <w:t xml:space="preserve">la </w:t>
      </w:r>
      <w:r w:rsidR="004B7C49" w:rsidRPr="008D336F">
        <w:rPr>
          <w:rFonts w:ascii="Arial" w:hAnsi="Arial" w:cs="Arial"/>
          <w:bCs/>
          <w:sz w:val="24"/>
          <w:szCs w:val="24"/>
          <w:shd w:val="clear" w:color="auto" w:fill="FFFFFF"/>
        </w:rPr>
        <w:t xml:space="preserve">fracción </w:t>
      </w:r>
      <w:r w:rsidR="00083BF6">
        <w:rPr>
          <w:rFonts w:ascii="Arial" w:hAnsi="Arial" w:cs="Arial"/>
          <w:bCs/>
          <w:sz w:val="24"/>
          <w:szCs w:val="24"/>
          <w:shd w:val="clear" w:color="auto" w:fill="FFFFFF"/>
        </w:rPr>
        <w:t xml:space="preserve">XXII y se recorre la subsecuente del artículo 18; y se adiciona la fracción XVII y recorre la subsecuente del artículo 41 de la Ley de Asistencia Social del Estado de México y Municipios, para quedar de la siguiente manera: </w:t>
      </w:r>
    </w:p>
    <w:p w14:paraId="0E888676" w14:textId="53B9640E" w:rsidR="00B016AC" w:rsidRDefault="00B016AC" w:rsidP="00E2586B">
      <w:pPr>
        <w:spacing w:line="360" w:lineRule="auto"/>
        <w:ind w:left="0" w:hanging="2"/>
        <w:jc w:val="both"/>
        <w:rPr>
          <w:rFonts w:ascii="Arial" w:hAnsi="Arial" w:cs="Arial"/>
          <w:bCs/>
          <w:sz w:val="24"/>
          <w:szCs w:val="24"/>
          <w:shd w:val="clear" w:color="auto" w:fill="FFFFFF"/>
        </w:rPr>
      </w:pPr>
      <w:r>
        <w:rPr>
          <w:rFonts w:ascii="Arial" w:hAnsi="Arial" w:cs="Arial"/>
          <w:b/>
          <w:sz w:val="24"/>
          <w:szCs w:val="24"/>
          <w:shd w:val="clear" w:color="auto" w:fill="FFFFFF"/>
        </w:rPr>
        <w:t xml:space="preserve">Artículo 18. </w:t>
      </w:r>
      <w:r w:rsidRPr="00B016AC">
        <w:rPr>
          <w:rFonts w:ascii="Arial" w:hAnsi="Arial" w:cs="Arial"/>
          <w:bCs/>
          <w:sz w:val="24"/>
          <w:szCs w:val="24"/>
          <w:shd w:val="clear" w:color="auto" w:fill="FFFFFF"/>
        </w:rPr>
        <w:t>El DIFEM tendrá respecto de la asistencia social, las siguientes atribuciones:</w:t>
      </w:r>
    </w:p>
    <w:p w14:paraId="0A405743" w14:textId="447DB647" w:rsidR="00B016AC" w:rsidRDefault="00B016AC" w:rsidP="00E2586B">
      <w:pPr>
        <w:spacing w:line="360" w:lineRule="auto"/>
        <w:ind w:left="0" w:hanging="2"/>
        <w:jc w:val="both"/>
        <w:rPr>
          <w:rFonts w:ascii="Arial" w:hAnsi="Arial" w:cs="Arial"/>
          <w:bCs/>
          <w:sz w:val="24"/>
          <w:szCs w:val="24"/>
          <w:shd w:val="clear" w:color="auto" w:fill="FFFFFF"/>
        </w:rPr>
      </w:pPr>
      <w:r>
        <w:rPr>
          <w:rFonts w:ascii="Arial" w:hAnsi="Arial" w:cs="Arial"/>
          <w:bCs/>
          <w:sz w:val="24"/>
          <w:szCs w:val="24"/>
          <w:shd w:val="clear" w:color="auto" w:fill="FFFFFF"/>
        </w:rPr>
        <w:t>I a la XXI…</w:t>
      </w:r>
    </w:p>
    <w:p w14:paraId="0C8931FB" w14:textId="001E3B91" w:rsidR="00B016AC" w:rsidRDefault="00B016AC" w:rsidP="00E2586B">
      <w:pPr>
        <w:spacing w:line="360" w:lineRule="auto"/>
        <w:ind w:left="0" w:hanging="2"/>
        <w:jc w:val="both"/>
        <w:rPr>
          <w:rFonts w:ascii="Arial" w:hAnsi="Arial" w:cs="Arial"/>
          <w:bCs/>
          <w:sz w:val="24"/>
          <w:szCs w:val="24"/>
          <w:shd w:val="clear" w:color="auto" w:fill="FFFFFF"/>
        </w:rPr>
      </w:pPr>
      <w:r>
        <w:rPr>
          <w:rFonts w:ascii="Arial" w:hAnsi="Arial" w:cs="Arial"/>
          <w:bCs/>
          <w:sz w:val="24"/>
          <w:szCs w:val="24"/>
          <w:shd w:val="clear" w:color="auto" w:fill="FFFFFF"/>
        </w:rPr>
        <w:t xml:space="preserve">XXII.- </w:t>
      </w:r>
      <w:r w:rsidRPr="00B016AC">
        <w:rPr>
          <w:rFonts w:ascii="Arial" w:hAnsi="Arial" w:cs="Arial"/>
          <w:bCs/>
          <w:sz w:val="24"/>
          <w:szCs w:val="24"/>
          <w:shd w:val="clear" w:color="auto" w:fill="FFFFFF"/>
        </w:rPr>
        <w:t>Implementar y difundir entre la población estrategias que fortalezc</w:t>
      </w:r>
      <w:r w:rsidR="0038199A">
        <w:rPr>
          <w:rFonts w:ascii="Arial" w:hAnsi="Arial" w:cs="Arial"/>
          <w:bCs/>
          <w:sz w:val="24"/>
          <w:szCs w:val="24"/>
          <w:shd w:val="clear" w:color="auto" w:fill="FFFFFF"/>
        </w:rPr>
        <w:t xml:space="preserve">an la </w:t>
      </w:r>
      <w:r w:rsidR="0038199A">
        <w:rPr>
          <w:rFonts w:ascii="Arial" w:hAnsi="Arial" w:cs="Arial"/>
          <w:bCs/>
          <w:sz w:val="24"/>
          <w:szCs w:val="24"/>
          <w:shd w:val="clear" w:color="auto" w:fill="FFFFFF"/>
        </w:rPr>
        <w:lastRenderedPageBreak/>
        <w:t>cultura de la prevención respecto a</w:t>
      </w:r>
      <w:r w:rsidRPr="00B016AC">
        <w:rPr>
          <w:rFonts w:ascii="Arial" w:hAnsi="Arial" w:cs="Arial"/>
          <w:bCs/>
          <w:sz w:val="24"/>
          <w:szCs w:val="24"/>
          <w:shd w:val="clear" w:color="auto" w:fill="FFFFFF"/>
        </w:rPr>
        <w:t xml:space="preserve"> la sustracción o desaparición de niñas, niños y adolescentes, así como coordinarse con los S</w:t>
      </w:r>
      <w:r w:rsidR="006810FE">
        <w:rPr>
          <w:rFonts w:ascii="Arial" w:hAnsi="Arial" w:cs="Arial"/>
          <w:bCs/>
          <w:sz w:val="24"/>
          <w:szCs w:val="24"/>
          <w:shd w:val="clear" w:color="auto" w:fill="FFFFFF"/>
        </w:rPr>
        <w:t>istemas Municipales para el Desarrollo Integral de la Familia,</w:t>
      </w:r>
      <w:r w:rsidRPr="00B016AC">
        <w:rPr>
          <w:rFonts w:ascii="Arial" w:hAnsi="Arial" w:cs="Arial"/>
          <w:bCs/>
          <w:sz w:val="24"/>
          <w:szCs w:val="24"/>
          <w:shd w:val="clear" w:color="auto" w:fill="FFFFFF"/>
        </w:rPr>
        <w:t xml:space="preserve"> para</w:t>
      </w:r>
      <w:r w:rsidR="006810FE">
        <w:rPr>
          <w:rFonts w:ascii="Arial" w:hAnsi="Arial" w:cs="Arial"/>
          <w:bCs/>
          <w:sz w:val="24"/>
          <w:szCs w:val="24"/>
          <w:shd w:val="clear" w:color="auto" w:fill="FFFFFF"/>
        </w:rPr>
        <w:t xml:space="preserve"> promover </w:t>
      </w:r>
      <w:r w:rsidRPr="00B016AC">
        <w:rPr>
          <w:rFonts w:ascii="Arial" w:hAnsi="Arial" w:cs="Arial"/>
          <w:bCs/>
          <w:sz w:val="24"/>
          <w:szCs w:val="24"/>
          <w:shd w:val="clear" w:color="auto" w:fill="FFFFFF"/>
        </w:rPr>
        <w:t>y actualiza</w:t>
      </w:r>
      <w:r w:rsidR="006810FE">
        <w:rPr>
          <w:rFonts w:ascii="Arial" w:hAnsi="Arial" w:cs="Arial"/>
          <w:bCs/>
          <w:sz w:val="24"/>
          <w:szCs w:val="24"/>
          <w:shd w:val="clear" w:color="auto" w:fill="FFFFFF"/>
        </w:rPr>
        <w:t xml:space="preserve">r </w:t>
      </w:r>
      <w:r w:rsidR="00273543">
        <w:rPr>
          <w:rFonts w:ascii="Arial" w:hAnsi="Arial" w:cs="Arial"/>
          <w:bCs/>
          <w:sz w:val="24"/>
          <w:szCs w:val="24"/>
          <w:shd w:val="clear" w:color="auto" w:fill="FFFFFF"/>
        </w:rPr>
        <w:t xml:space="preserve">cédulas </w:t>
      </w:r>
      <w:r w:rsidRPr="00B016AC">
        <w:rPr>
          <w:rFonts w:ascii="Arial" w:hAnsi="Arial" w:cs="Arial"/>
          <w:bCs/>
          <w:sz w:val="24"/>
          <w:szCs w:val="24"/>
          <w:shd w:val="clear" w:color="auto" w:fill="FFFFFF"/>
        </w:rPr>
        <w:t xml:space="preserve">de datos </w:t>
      </w:r>
      <w:r w:rsidR="00273543">
        <w:rPr>
          <w:rFonts w:ascii="Arial" w:hAnsi="Arial" w:cs="Arial"/>
          <w:bCs/>
          <w:sz w:val="24"/>
          <w:szCs w:val="24"/>
          <w:shd w:val="clear" w:color="auto" w:fill="FFFFFF"/>
        </w:rPr>
        <w:t xml:space="preserve">personales de los </w:t>
      </w:r>
      <w:r w:rsidR="0038199A">
        <w:rPr>
          <w:rFonts w:ascii="Arial" w:hAnsi="Arial" w:cs="Arial"/>
          <w:bCs/>
          <w:sz w:val="24"/>
          <w:szCs w:val="24"/>
          <w:shd w:val="clear" w:color="auto" w:fill="FFFFFF"/>
        </w:rPr>
        <w:t xml:space="preserve">integrantes </w:t>
      </w:r>
      <w:r w:rsidR="00273543">
        <w:rPr>
          <w:rFonts w:ascii="Arial" w:hAnsi="Arial" w:cs="Arial"/>
          <w:bCs/>
          <w:sz w:val="24"/>
          <w:szCs w:val="24"/>
          <w:shd w:val="clear" w:color="auto" w:fill="FFFFFF"/>
        </w:rPr>
        <w:t>de cada familia,</w:t>
      </w:r>
      <w:r w:rsidRPr="00B016AC">
        <w:rPr>
          <w:rFonts w:ascii="Arial" w:hAnsi="Arial" w:cs="Arial"/>
          <w:bCs/>
          <w:sz w:val="24"/>
          <w:szCs w:val="24"/>
          <w:shd w:val="clear" w:color="auto" w:fill="FFFFFF"/>
        </w:rPr>
        <w:t xml:space="preserve"> que considere elementos mínimos como: información personal</w:t>
      </w:r>
      <w:r w:rsidR="00273543">
        <w:rPr>
          <w:rFonts w:ascii="Arial" w:hAnsi="Arial" w:cs="Arial"/>
          <w:bCs/>
          <w:sz w:val="24"/>
          <w:szCs w:val="24"/>
          <w:shd w:val="clear" w:color="auto" w:fill="FFFFFF"/>
        </w:rPr>
        <w:t>,</w:t>
      </w:r>
      <w:r w:rsidRPr="00B016AC">
        <w:rPr>
          <w:rFonts w:ascii="Arial" w:hAnsi="Arial" w:cs="Arial"/>
          <w:bCs/>
          <w:sz w:val="24"/>
          <w:szCs w:val="24"/>
          <w:shd w:val="clear" w:color="auto" w:fill="FFFFFF"/>
        </w:rPr>
        <w:t xml:space="preserve"> huellas dactilares de ambas manos, tabla con características físicas destacadas, señalización gráfica de las señas particulares, muestra de ADN y fotografía, que </w:t>
      </w:r>
      <w:r w:rsidR="00273543">
        <w:rPr>
          <w:rFonts w:ascii="Arial" w:hAnsi="Arial" w:cs="Arial"/>
          <w:bCs/>
          <w:sz w:val="24"/>
          <w:szCs w:val="24"/>
          <w:shd w:val="clear" w:color="auto" w:fill="FFFFFF"/>
        </w:rPr>
        <w:t xml:space="preserve">al presentarse a las autoridades competentes sea de </w:t>
      </w:r>
      <w:r w:rsidRPr="00B016AC">
        <w:rPr>
          <w:rFonts w:ascii="Arial" w:hAnsi="Arial" w:cs="Arial"/>
          <w:bCs/>
          <w:sz w:val="24"/>
          <w:szCs w:val="24"/>
          <w:shd w:val="clear" w:color="auto" w:fill="FFFFFF"/>
        </w:rPr>
        <w:t>ayud</w:t>
      </w:r>
      <w:r w:rsidR="00273543">
        <w:rPr>
          <w:rFonts w:ascii="Arial" w:hAnsi="Arial" w:cs="Arial"/>
          <w:bCs/>
          <w:sz w:val="24"/>
          <w:szCs w:val="24"/>
          <w:shd w:val="clear" w:color="auto" w:fill="FFFFFF"/>
        </w:rPr>
        <w:t>a</w:t>
      </w:r>
      <w:r w:rsidRPr="00B016AC">
        <w:rPr>
          <w:rFonts w:ascii="Arial" w:hAnsi="Arial" w:cs="Arial"/>
          <w:bCs/>
          <w:sz w:val="24"/>
          <w:szCs w:val="24"/>
          <w:shd w:val="clear" w:color="auto" w:fill="FFFFFF"/>
        </w:rPr>
        <w:t xml:space="preserve"> en la búsqueda e identificación de menores desaparecidos.</w:t>
      </w:r>
    </w:p>
    <w:p w14:paraId="5D2C0D28" w14:textId="37DAD694" w:rsidR="00B016AC" w:rsidRPr="00B016AC" w:rsidRDefault="00B016AC" w:rsidP="00E2586B">
      <w:pPr>
        <w:spacing w:line="360" w:lineRule="auto"/>
        <w:ind w:left="0" w:hanging="2"/>
        <w:jc w:val="both"/>
        <w:rPr>
          <w:rFonts w:ascii="Arial" w:hAnsi="Arial" w:cs="Arial"/>
          <w:bCs/>
          <w:sz w:val="24"/>
          <w:szCs w:val="24"/>
          <w:shd w:val="clear" w:color="auto" w:fill="FFFFFF"/>
        </w:rPr>
      </w:pPr>
      <w:r>
        <w:rPr>
          <w:rFonts w:ascii="Arial" w:hAnsi="Arial" w:cs="Arial"/>
          <w:bCs/>
          <w:sz w:val="24"/>
          <w:szCs w:val="24"/>
          <w:shd w:val="clear" w:color="auto" w:fill="FFFFFF"/>
        </w:rPr>
        <w:t>XXIII…</w:t>
      </w:r>
    </w:p>
    <w:p w14:paraId="7DC7880F" w14:textId="0BC0E347" w:rsidR="00B016AC" w:rsidRDefault="00B016AC" w:rsidP="00E2586B">
      <w:pPr>
        <w:spacing w:line="360" w:lineRule="auto"/>
        <w:ind w:left="0" w:hanging="2"/>
        <w:jc w:val="both"/>
        <w:rPr>
          <w:rFonts w:ascii="Arial" w:hAnsi="Arial" w:cs="Arial"/>
          <w:bCs/>
          <w:sz w:val="24"/>
          <w:szCs w:val="24"/>
          <w:shd w:val="clear" w:color="auto" w:fill="FFFFFF"/>
        </w:rPr>
      </w:pPr>
      <w:r w:rsidRPr="00B016AC">
        <w:rPr>
          <w:rFonts w:ascii="Arial" w:hAnsi="Arial" w:cs="Arial"/>
          <w:b/>
          <w:sz w:val="24"/>
          <w:szCs w:val="24"/>
          <w:shd w:val="clear" w:color="auto" w:fill="FFFFFF"/>
        </w:rPr>
        <w:t>Artículo 41</w:t>
      </w:r>
      <w:r>
        <w:rPr>
          <w:rFonts w:ascii="Arial" w:hAnsi="Arial" w:cs="Arial"/>
          <w:bCs/>
          <w:sz w:val="24"/>
          <w:szCs w:val="24"/>
          <w:shd w:val="clear" w:color="auto" w:fill="FFFFFF"/>
        </w:rPr>
        <w:t>. Los</w:t>
      </w:r>
      <w:r w:rsidRPr="00B016AC">
        <w:rPr>
          <w:rFonts w:ascii="Arial" w:hAnsi="Arial" w:cs="Arial"/>
          <w:bCs/>
          <w:sz w:val="24"/>
          <w:szCs w:val="24"/>
          <w:shd w:val="clear" w:color="auto" w:fill="FFFFFF"/>
        </w:rPr>
        <w:t xml:space="preserve"> SMDIF en materia de asistencia social y protección de la infancia y adolescencia tendrán las siguientes atribuciones:</w:t>
      </w:r>
    </w:p>
    <w:p w14:paraId="01DBD278" w14:textId="01353D6D" w:rsidR="00B016AC" w:rsidRDefault="00B016AC" w:rsidP="00E2586B">
      <w:pPr>
        <w:spacing w:line="360" w:lineRule="auto"/>
        <w:ind w:left="0" w:hanging="2"/>
        <w:jc w:val="both"/>
        <w:rPr>
          <w:rFonts w:ascii="Arial" w:hAnsi="Arial" w:cs="Arial"/>
          <w:bCs/>
          <w:sz w:val="24"/>
          <w:szCs w:val="24"/>
          <w:shd w:val="clear" w:color="auto" w:fill="FFFFFF"/>
        </w:rPr>
      </w:pPr>
      <w:r>
        <w:rPr>
          <w:rFonts w:ascii="Arial" w:hAnsi="Arial" w:cs="Arial"/>
          <w:bCs/>
          <w:sz w:val="24"/>
          <w:szCs w:val="24"/>
          <w:shd w:val="clear" w:color="auto" w:fill="FFFFFF"/>
        </w:rPr>
        <w:t>I a la XVI…</w:t>
      </w:r>
    </w:p>
    <w:p w14:paraId="7282361E" w14:textId="3FF34835" w:rsidR="00B016AC" w:rsidRDefault="00B016AC" w:rsidP="00273543">
      <w:pPr>
        <w:spacing w:line="360" w:lineRule="auto"/>
        <w:ind w:left="0" w:hanging="2"/>
        <w:jc w:val="both"/>
        <w:rPr>
          <w:rFonts w:ascii="Arial" w:hAnsi="Arial" w:cs="Arial"/>
          <w:bCs/>
          <w:sz w:val="24"/>
          <w:szCs w:val="24"/>
          <w:shd w:val="clear" w:color="auto" w:fill="FFFFFF"/>
        </w:rPr>
      </w:pPr>
      <w:r>
        <w:rPr>
          <w:rFonts w:ascii="Arial" w:hAnsi="Arial" w:cs="Arial"/>
          <w:bCs/>
          <w:sz w:val="24"/>
          <w:szCs w:val="24"/>
          <w:shd w:val="clear" w:color="auto" w:fill="FFFFFF"/>
        </w:rPr>
        <w:t xml:space="preserve">XVII.- </w:t>
      </w:r>
      <w:r w:rsidRPr="00B016AC">
        <w:rPr>
          <w:rFonts w:ascii="Arial" w:hAnsi="Arial" w:cs="Arial"/>
          <w:bCs/>
          <w:sz w:val="24"/>
          <w:szCs w:val="24"/>
          <w:shd w:val="clear" w:color="auto" w:fill="FFFFFF"/>
        </w:rPr>
        <w:t>Promover y difundir entre la población</w:t>
      </w:r>
      <w:r w:rsidR="0038199A">
        <w:rPr>
          <w:rFonts w:ascii="Arial" w:hAnsi="Arial" w:cs="Arial"/>
          <w:bCs/>
          <w:sz w:val="24"/>
          <w:szCs w:val="24"/>
          <w:shd w:val="clear" w:color="auto" w:fill="FFFFFF"/>
        </w:rPr>
        <w:t>,</w:t>
      </w:r>
      <w:r w:rsidRPr="00B016AC">
        <w:rPr>
          <w:rFonts w:ascii="Arial" w:hAnsi="Arial" w:cs="Arial"/>
          <w:bCs/>
          <w:sz w:val="24"/>
          <w:szCs w:val="24"/>
          <w:shd w:val="clear" w:color="auto" w:fill="FFFFFF"/>
        </w:rPr>
        <w:t xml:space="preserve"> estrategias que fortalezcan la cultura de la prevención</w:t>
      </w:r>
      <w:r w:rsidR="0038199A">
        <w:rPr>
          <w:rFonts w:ascii="Arial" w:hAnsi="Arial" w:cs="Arial"/>
          <w:bCs/>
          <w:sz w:val="24"/>
          <w:szCs w:val="24"/>
          <w:shd w:val="clear" w:color="auto" w:fill="FFFFFF"/>
        </w:rPr>
        <w:t xml:space="preserve"> respecto a</w:t>
      </w:r>
      <w:r w:rsidRPr="00B016AC">
        <w:rPr>
          <w:rFonts w:ascii="Arial" w:hAnsi="Arial" w:cs="Arial"/>
          <w:bCs/>
          <w:sz w:val="24"/>
          <w:szCs w:val="24"/>
          <w:shd w:val="clear" w:color="auto" w:fill="FFFFFF"/>
        </w:rPr>
        <w:t xml:space="preserve"> la sustracción o desaparición de niñas, niños y adolescentes, así como proporcionar y promover </w:t>
      </w:r>
      <w:r w:rsidR="0038199A">
        <w:rPr>
          <w:rFonts w:ascii="Arial" w:hAnsi="Arial" w:cs="Arial"/>
          <w:bCs/>
          <w:sz w:val="24"/>
          <w:szCs w:val="24"/>
          <w:shd w:val="clear" w:color="auto" w:fill="FFFFFF"/>
        </w:rPr>
        <w:t xml:space="preserve">la </w:t>
      </w:r>
      <w:r w:rsidR="00273543">
        <w:rPr>
          <w:rFonts w:ascii="Arial" w:hAnsi="Arial" w:cs="Arial"/>
          <w:bCs/>
          <w:sz w:val="24"/>
          <w:szCs w:val="24"/>
          <w:shd w:val="clear" w:color="auto" w:fill="FFFFFF"/>
        </w:rPr>
        <w:t>integra</w:t>
      </w:r>
      <w:r w:rsidR="0038199A">
        <w:rPr>
          <w:rFonts w:ascii="Arial" w:hAnsi="Arial" w:cs="Arial"/>
          <w:bCs/>
          <w:sz w:val="24"/>
          <w:szCs w:val="24"/>
          <w:shd w:val="clear" w:color="auto" w:fill="FFFFFF"/>
        </w:rPr>
        <w:t>ción</w:t>
      </w:r>
      <w:r w:rsidR="00273543">
        <w:rPr>
          <w:rFonts w:ascii="Arial" w:hAnsi="Arial" w:cs="Arial"/>
          <w:bCs/>
          <w:sz w:val="24"/>
          <w:szCs w:val="24"/>
          <w:shd w:val="clear" w:color="auto" w:fill="FFFFFF"/>
        </w:rPr>
        <w:t xml:space="preserve"> </w:t>
      </w:r>
      <w:r w:rsidR="0038199A">
        <w:rPr>
          <w:rFonts w:ascii="Arial" w:hAnsi="Arial" w:cs="Arial"/>
          <w:bCs/>
          <w:sz w:val="24"/>
          <w:szCs w:val="24"/>
          <w:shd w:val="clear" w:color="auto" w:fill="FFFFFF"/>
        </w:rPr>
        <w:t>de</w:t>
      </w:r>
      <w:r w:rsidR="00273543" w:rsidRPr="00B016AC">
        <w:rPr>
          <w:rFonts w:ascii="Arial" w:hAnsi="Arial" w:cs="Arial"/>
          <w:bCs/>
          <w:sz w:val="24"/>
          <w:szCs w:val="24"/>
          <w:shd w:val="clear" w:color="auto" w:fill="FFFFFF"/>
        </w:rPr>
        <w:t xml:space="preserve"> </w:t>
      </w:r>
      <w:r w:rsidR="00273543">
        <w:rPr>
          <w:rFonts w:ascii="Arial" w:hAnsi="Arial" w:cs="Arial"/>
          <w:bCs/>
          <w:sz w:val="24"/>
          <w:szCs w:val="24"/>
          <w:shd w:val="clear" w:color="auto" w:fill="FFFFFF"/>
        </w:rPr>
        <w:t xml:space="preserve">cédulas </w:t>
      </w:r>
      <w:r w:rsidR="00273543" w:rsidRPr="00B016AC">
        <w:rPr>
          <w:rFonts w:ascii="Arial" w:hAnsi="Arial" w:cs="Arial"/>
          <w:bCs/>
          <w:sz w:val="24"/>
          <w:szCs w:val="24"/>
          <w:shd w:val="clear" w:color="auto" w:fill="FFFFFF"/>
        </w:rPr>
        <w:t xml:space="preserve">de datos </w:t>
      </w:r>
      <w:r w:rsidR="00273543">
        <w:rPr>
          <w:rFonts w:ascii="Arial" w:hAnsi="Arial" w:cs="Arial"/>
          <w:bCs/>
          <w:sz w:val="24"/>
          <w:szCs w:val="24"/>
          <w:shd w:val="clear" w:color="auto" w:fill="FFFFFF"/>
        </w:rPr>
        <w:t xml:space="preserve">personales al interior de cada familia, </w:t>
      </w:r>
      <w:r w:rsidRPr="00B016AC">
        <w:rPr>
          <w:rFonts w:ascii="Arial" w:hAnsi="Arial" w:cs="Arial"/>
          <w:bCs/>
          <w:sz w:val="24"/>
          <w:szCs w:val="24"/>
          <w:shd w:val="clear" w:color="auto" w:fill="FFFFFF"/>
        </w:rPr>
        <w:t>que considere elementos mínimos como: información personal</w:t>
      </w:r>
      <w:r w:rsidR="00273543">
        <w:rPr>
          <w:rFonts w:ascii="Arial" w:hAnsi="Arial" w:cs="Arial"/>
          <w:bCs/>
          <w:sz w:val="24"/>
          <w:szCs w:val="24"/>
          <w:shd w:val="clear" w:color="auto" w:fill="FFFFFF"/>
        </w:rPr>
        <w:t>,</w:t>
      </w:r>
      <w:r w:rsidRPr="00B016AC">
        <w:rPr>
          <w:rFonts w:ascii="Arial" w:hAnsi="Arial" w:cs="Arial"/>
          <w:bCs/>
          <w:sz w:val="24"/>
          <w:szCs w:val="24"/>
          <w:shd w:val="clear" w:color="auto" w:fill="FFFFFF"/>
        </w:rPr>
        <w:t xml:space="preserve"> huellas dactilares de ambas manos, tabla con características físicas destacadas, señalización gráfica de las señas particulares, muestra de ADN y fotografía</w:t>
      </w:r>
    </w:p>
    <w:p w14:paraId="7D3CFFE7" w14:textId="649D2904" w:rsidR="00B016AC" w:rsidRDefault="00B016AC" w:rsidP="00E2586B">
      <w:pPr>
        <w:spacing w:line="360" w:lineRule="auto"/>
        <w:ind w:left="0" w:hanging="2"/>
        <w:jc w:val="both"/>
        <w:rPr>
          <w:rFonts w:ascii="Arial" w:hAnsi="Arial" w:cs="Arial"/>
          <w:bCs/>
          <w:sz w:val="24"/>
          <w:szCs w:val="24"/>
          <w:shd w:val="clear" w:color="auto" w:fill="FFFFFF"/>
        </w:rPr>
      </w:pPr>
      <w:r>
        <w:rPr>
          <w:rFonts w:ascii="Arial" w:hAnsi="Arial" w:cs="Arial"/>
          <w:bCs/>
          <w:sz w:val="24"/>
          <w:szCs w:val="24"/>
          <w:shd w:val="clear" w:color="auto" w:fill="FFFFFF"/>
        </w:rPr>
        <w:t>XVIII…</w:t>
      </w:r>
    </w:p>
    <w:p w14:paraId="3EB26601" w14:textId="77777777" w:rsidR="006C35AF" w:rsidRPr="008D336F" w:rsidRDefault="006C35AF" w:rsidP="006C35AF">
      <w:pPr>
        <w:ind w:left="0" w:hanging="2"/>
        <w:jc w:val="center"/>
        <w:rPr>
          <w:rFonts w:ascii="Arial" w:hAnsi="Arial" w:cs="Arial"/>
          <w:b/>
          <w:bCs/>
          <w:sz w:val="24"/>
          <w:szCs w:val="24"/>
        </w:rPr>
      </w:pPr>
    </w:p>
    <w:p w14:paraId="5D001984" w14:textId="77777777" w:rsidR="00F61947" w:rsidRPr="008D336F" w:rsidRDefault="00F61947" w:rsidP="00F61947">
      <w:pPr>
        <w:spacing w:line="240" w:lineRule="auto"/>
        <w:ind w:left="0" w:hanging="2"/>
        <w:jc w:val="center"/>
        <w:rPr>
          <w:rFonts w:ascii="Arial" w:hAnsi="Arial" w:cs="Arial"/>
          <w:b/>
          <w:sz w:val="24"/>
          <w:szCs w:val="24"/>
        </w:rPr>
      </w:pPr>
      <w:r w:rsidRPr="008D336F">
        <w:rPr>
          <w:rFonts w:ascii="Arial" w:hAnsi="Arial" w:cs="Arial"/>
          <w:b/>
          <w:sz w:val="24"/>
          <w:szCs w:val="24"/>
        </w:rPr>
        <w:t>TRANSITORIOS</w:t>
      </w:r>
    </w:p>
    <w:p w14:paraId="67DFBF08" w14:textId="77777777" w:rsidR="00F61947" w:rsidRPr="008D336F" w:rsidRDefault="00F61947" w:rsidP="00F61947">
      <w:pPr>
        <w:spacing w:line="240" w:lineRule="auto"/>
        <w:ind w:left="0" w:hanging="2"/>
        <w:jc w:val="both"/>
        <w:rPr>
          <w:rFonts w:ascii="Arial" w:hAnsi="Arial" w:cs="Arial"/>
          <w:sz w:val="24"/>
          <w:szCs w:val="24"/>
        </w:rPr>
      </w:pPr>
      <w:r w:rsidRPr="008D336F">
        <w:rPr>
          <w:rFonts w:ascii="Arial" w:hAnsi="Arial" w:cs="Arial"/>
          <w:b/>
          <w:sz w:val="24"/>
          <w:szCs w:val="24"/>
        </w:rPr>
        <w:t xml:space="preserve">PRIMERO. </w:t>
      </w:r>
      <w:r w:rsidRPr="008D336F">
        <w:rPr>
          <w:rFonts w:ascii="Arial" w:hAnsi="Arial" w:cs="Arial"/>
          <w:sz w:val="24"/>
          <w:szCs w:val="24"/>
        </w:rPr>
        <w:t>Publíquese el presente decreto en el periódico oficial “Gaceta de Gobierno”.</w:t>
      </w:r>
    </w:p>
    <w:p w14:paraId="0DB08D32" w14:textId="77777777" w:rsidR="00F61947" w:rsidRPr="008D336F" w:rsidRDefault="00EE34B4" w:rsidP="00F61947">
      <w:pPr>
        <w:spacing w:line="240" w:lineRule="auto"/>
        <w:ind w:left="0" w:hanging="2"/>
        <w:jc w:val="both"/>
        <w:rPr>
          <w:rFonts w:ascii="Arial" w:hAnsi="Arial" w:cs="Arial"/>
          <w:sz w:val="24"/>
          <w:szCs w:val="24"/>
        </w:rPr>
      </w:pPr>
      <w:r w:rsidRPr="008D336F">
        <w:rPr>
          <w:rFonts w:ascii="Arial" w:hAnsi="Arial" w:cs="Arial"/>
          <w:b/>
          <w:sz w:val="24"/>
          <w:szCs w:val="24"/>
        </w:rPr>
        <w:t>SEGUNDO. -</w:t>
      </w:r>
      <w:r w:rsidR="00F61947" w:rsidRPr="008D336F">
        <w:rPr>
          <w:rFonts w:ascii="Arial" w:hAnsi="Arial" w:cs="Arial"/>
          <w:b/>
          <w:sz w:val="24"/>
          <w:szCs w:val="24"/>
        </w:rPr>
        <w:t xml:space="preserve"> </w:t>
      </w:r>
      <w:r w:rsidR="00F61947" w:rsidRPr="008D336F">
        <w:rPr>
          <w:rFonts w:ascii="Arial" w:hAnsi="Arial" w:cs="Arial"/>
          <w:sz w:val="24"/>
          <w:szCs w:val="24"/>
        </w:rPr>
        <w:t>El presente Decreto entrará en vigor al día siguiente de su publicación en el periódico oficial “Gaceta de Gobierno”.</w:t>
      </w:r>
    </w:p>
    <w:p w14:paraId="4925713C" w14:textId="77777777" w:rsidR="00F61947" w:rsidRPr="008D336F" w:rsidRDefault="00F61947" w:rsidP="00F61947">
      <w:pPr>
        <w:spacing w:line="240" w:lineRule="auto"/>
        <w:ind w:left="0" w:hanging="2"/>
        <w:jc w:val="both"/>
        <w:rPr>
          <w:rFonts w:ascii="Arial" w:hAnsi="Arial" w:cs="Arial"/>
          <w:sz w:val="24"/>
          <w:szCs w:val="24"/>
        </w:rPr>
      </w:pPr>
      <w:r w:rsidRPr="008D336F">
        <w:rPr>
          <w:rFonts w:ascii="Arial" w:hAnsi="Arial" w:cs="Arial"/>
          <w:b/>
          <w:sz w:val="24"/>
          <w:szCs w:val="24"/>
        </w:rPr>
        <w:t xml:space="preserve"> </w:t>
      </w:r>
      <w:r w:rsidRPr="008D336F">
        <w:rPr>
          <w:rFonts w:ascii="Arial" w:hAnsi="Arial" w:cs="Arial"/>
          <w:sz w:val="24"/>
          <w:szCs w:val="24"/>
        </w:rPr>
        <w:t>Lo tendrá entendido el Gobernador el Estado, haciendo que se publique y se cumpla</w:t>
      </w:r>
    </w:p>
    <w:p w14:paraId="3C75DBDF" w14:textId="77777777" w:rsidR="00F61947" w:rsidRPr="008D336F" w:rsidRDefault="00F61947" w:rsidP="00F61947">
      <w:pPr>
        <w:spacing w:line="240" w:lineRule="auto"/>
        <w:ind w:left="0" w:hanging="2"/>
        <w:jc w:val="both"/>
        <w:rPr>
          <w:rFonts w:ascii="Arial" w:hAnsi="Arial" w:cs="Arial"/>
          <w:sz w:val="24"/>
          <w:szCs w:val="24"/>
        </w:rPr>
      </w:pPr>
      <w:r w:rsidRPr="008D336F">
        <w:rPr>
          <w:rFonts w:ascii="Arial" w:hAnsi="Arial" w:cs="Arial"/>
          <w:sz w:val="24"/>
          <w:szCs w:val="24"/>
        </w:rPr>
        <w:lastRenderedPageBreak/>
        <w:t>Dado en el Palacio del Poder Legislativo, en la Ciudad de Toluca de Lerdo, capital del Estado de México, a los __ días del mes de __ del año dos mil veinte.</w:t>
      </w:r>
    </w:p>
    <w:p w14:paraId="1080C205" w14:textId="77777777" w:rsidR="00F61947" w:rsidRPr="008D336F" w:rsidRDefault="00F61947" w:rsidP="00F61947">
      <w:pPr>
        <w:shd w:val="clear" w:color="auto" w:fill="FFFFFF"/>
        <w:spacing w:after="0" w:line="240" w:lineRule="auto"/>
        <w:ind w:left="0" w:hanging="2"/>
        <w:jc w:val="both"/>
        <w:rPr>
          <w:rFonts w:ascii="Arial" w:eastAsia="Times New Roman" w:hAnsi="Arial" w:cs="Arial"/>
          <w:bCs/>
          <w:sz w:val="24"/>
          <w:szCs w:val="24"/>
        </w:rPr>
      </w:pPr>
    </w:p>
    <w:p w14:paraId="36A002A6" w14:textId="77777777" w:rsidR="00F61947" w:rsidRPr="008D336F" w:rsidRDefault="00F61947" w:rsidP="00F61947">
      <w:pPr>
        <w:shd w:val="clear" w:color="auto" w:fill="FFFFFF"/>
        <w:spacing w:after="0" w:line="240" w:lineRule="auto"/>
        <w:ind w:left="0" w:hanging="2"/>
        <w:jc w:val="center"/>
        <w:rPr>
          <w:rFonts w:ascii="Arial" w:eastAsia="Times New Roman" w:hAnsi="Arial" w:cs="Arial"/>
          <w:b/>
          <w:bCs/>
          <w:sz w:val="24"/>
          <w:szCs w:val="24"/>
        </w:rPr>
      </w:pPr>
      <w:r w:rsidRPr="008D336F">
        <w:rPr>
          <w:rFonts w:ascii="Arial" w:eastAsia="Times New Roman" w:hAnsi="Arial" w:cs="Arial"/>
          <w:b/>
          <w:bCs/>
          <w:sz w:val="24"/>
          <w:szCs w:val="24"/>
        </w:rPr>
        <w:t>ATENTAMENTE</w:t>
      </w:r>
    </w:p>
    <w:p w14:paraId="33926310" w14:textId="77777777" w:rsidR="00F61947" w:rsidRPr="008D336F" w:rsidRDefault="00F61947" w:rsidP="00F61947">
      <w:pPr>
        <w:shd w:val="clear" w:color="auto" w:fill="FFFFFF"/>
        <w:spacing w:after="0" w:line="240" w:lineRule="auto"/>
        <w:ind w:left="0" w:hanging="2"/>
        <w:jc w:val="center"/>
        <w:rPr>
          <w:rFonts w:ascii="Arial" w:eastAsia="Times New Roman" w:hAnsi="Arial" w:cs="Arial"/>
          <w:b/>
          <w:bCs/>
          <w:sz w:val="24"/>
          <w:szCs w:val="24"/>
        </w:rPr>
      </w:pPr>
    </w:p>
    <w:p w14:paraId="11EF1E9A" w14:textId="77777777" w:rsidR="00F61947" w:rsidRPr="008D336F" w:rsidRDefault="00F61947" w:rsidP="00F61947">
      <w:pPr>
        <w:spacing w:line="240" w:lineRule="auto"/>
        <w:ind w:left="0" w:hanging="2"/>
        <w:jc w:val="center"/>
        <w:rPr>
          <w:rFonts w:ascii="Arial" w:eastAsia="Times New Roman" w:hAnsi="Arial" w:cs="Arial"/>
          <w:b/>
          <w:bCs/>
          <w:sz w:val="24"/>
          <w:szCs w:val="24"/>
        </w:rPr>
      </w:pPr>
      <w:r w:rsidRPr="008D336F">
        <w:rPr>
          <w:rFonts w:ascii="Arial" w:eastAsia="Times New Roman" w:hAnsi="Arial" w:cs="Arial"/>
          <w:b/>
          <w:bCs/>
          <w:sz w:val="24"/>
          <w:szCs w:val="24"/>
        </w:rPr>
        <w:t>_____________________________________</w:t>
      </w:r>
    </w:p>
    <w:p w14:paraId="1D75BFDB" w14:textId="77777777" w:rsidR="00F61947" w:rsidRPr="008D336F" w:rsidRDefault="00F61947" w:rsidP="00F61947">
      <w:pPr>
        <w:shd w:val="clear" w:color="auto" w:fill="FFFFFF"/>
        <w:spacing w:after="0" w:line="240" w:lineRule="auto"/>
        <w:ind w:left="0" w:hanging="2"/>
        <w:jc w:val="center"/>
        <w:rPr>
          <w:rFonts w:ascii="Arial" w:eastAsia="Times New Roman" w:hAnsi="Arial" w:cs="Arial"/>
          <w:b/>
          <w:bCs/>
          <w:sz w:val="24"/>
          <w:szCs w:val="24"/>
        </w:rPr>
      </w:pPr>
      <w:r w:rsidRPr="008D336F">
        <w:rPr>
          <w:rFonts w:ascii="Arial" w:eastAsia="Times New Roman" w:hAnsi="Arial" w:cs="Arial"/>
          <w:b/>
          <w:bCs/>
          <w:sz w:val="24"/>
          <w:szCs w:val="24"/>
        </w:rPr>
        <w:t>DIPUTADA INGRID KRASOPANI SCHEMELENSKY CASTRO</w:t>
      </w:r>
    </w:p>
    <w:p w14:paraId="494DFA18" w14:textId="77777777" w:rsidR="00F61947" w:rsidRPr="008D336F" w:rsidRDefault="00F61947" w:rsidP="00F61947">
      <w:pPr>
        <w:shd w:val="clear" w:color="auto" w:fill="FFFFFF"/>
        <w:spacing w:after="0" w:line="240" w:lineRule="auto"/>
        <w:ind w:left="0" w:hanging="2"/>
        <w:jc w:val="center"/>
        <w:rPr>
          <w:rFonts w:ascii="Arial" w:eastAsia="Times New Roman" w:hAnsi="Arial" w:cs="Arial"/>
          <w:b/>
          <w:bCs/>
          <w:sz w:val="24"/>
          <w:szCs w:val="24"/>
        </w:rPr>
      </w:pPr>
      <w:r w:rsidRPr="008D336F">
        <w:rPr>
          <w:rFonts w:ascii="Arial" w:eastAsia="Times New Roman" w:hAnsi="Arial" w:cs="Arial"/>
          <w:b/>
          <w:bCs/>
          <w:sz w:val="24"/>
          <w:szCs w:val="24"/>
        </w:rPr>
        <w:t>VICE COORDINADORA DEL GRUPO PARLAMENTARIO</w:t>
      </w:r>
    </w:p>
    <w:p w14:paraId="4F8033C6" w14:textId="77777777" w:rsidR="00F61947" w:rsidRPr="008D336F" w:rsidRDefault="00F61947" w:rsidP="00F61947">
      <w:pPr>
        <w:shd w:val="clear" w:color="auto" w:fill="FFFFFF"/>
        <w:spacing w:after="0" w:line="240" w:lineRule="auto"/>
        <w:ind w:left="0" w:hanging="2"/>
        <w:jc w:val="center"/>
        <w:rPr>
          <w:rFonts w:ascii="Arial" w:eastAsia="Times New Roman" w:hAnsi="Arial" w:cs="Arial"/>
          <w:b/>
          <w:bCs/>
          <w:sz w:val="24"/>
          <w:szCs w:val="24"/>
        </w:rPr>
      </w:pPr>
      <w:r w:rsidRPr="008D336F">
        <w:rPr>
          <w:rFonts w:ascii="Arial" w:eastAsia="Times New Roman" w:hAnsi="Arial" w:cs="Arial"/>
          <w:b/>
          <w:bCs/>
          <w:sz w:val="24"/>
          <w:szCs w:val="24"/>
        </w:rPr>
        <w:t>DEL PARTIDO ACCIÓN NACIONAL</w:t>
      </w:r>
    </w:p>
    <w:sectPr w:rsidR="00F61947" w:rsidRPr="008D336F">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43F09" w14:textId="77777777" w:rsidR="00E41005" w:rsidRDefault="00E41005">
      <w:pPr>
        <w:spacing w:after="0" w:line="240" w:lineRule="auto"/>
        <w:ind w:left="0" w:hanging="2"/>
      </w:pPr>
      <w:r>
        <w:separator/>
      </w:r>
    </w:p>
  </w:endnote>
  <w:endnote w:type="continuationSeparator" w:id="0">
    <w:p w14:paraId="064A4238" w14:textId="77777777" w:rsidR="00E41005" w:rsidRDefault="00E4100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0AB0B" w14:textId="77777777" w:rsidR="00772074" w:rsidRDefault="00772074" w:rsidP="00772074">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30F1F" w14:textId="77777777" w:rsidR="00533F2C" w:rsidRDefault="00533F2C">
    <w:pPr>
      <w:spacing w:after="720" w:line="240" w:lineRule="auto"/>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62704" w14:textId="77777777" w:rsidR="00772074" w:rsidRDefault="00772074" w:rsidP="00772074">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11951" w14:textId="77777777" w:rsidR="00E41005" w:rsidRDefault="00E41005">
      <w:pPr>
        <w:spacing w:after="0" w:line="240" w:lineRule="auto"/>
        <w:ind w:left="0" w:hanging="2"/>
      </w:pPr>
      <w:r>
        <w:separator/>
      </w:r>
    </w:p>
  </w:footnote>
  <w:footnote w:type="continuationSeparator" w:id="0">
    <w:p w14:paraId="48AD8734" w14:textId="77777777" w:rsidR="00E41005" w:rsidRDefault="00E41005">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C852C" w14:textId="77777777" w:rsidR="00772074" w:rsidRDefault="00772074" w:rsidP="00772074">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7A362" w14:textId="4D3305CE" w:rsidR="00533F2C" w:rsidRDefault="00772074" w:rsidP="00772074">
    <w:pPr>
      <w:tabs>
        <w:tab w:val="left" w:pos="2085"/>
        <w:tab w:val="center" w:pos="5040"/>
      </w:tabs>
      <w:spacing w:before="708" w:after="0" w:line="240" w:lineRule="auto"/>
      <w:ind w:left="0" w:hanging="2"/>
      <w:rPr>
        <w:rFonts w:ascii="Arial" w:eastAsia="Arial" w:hAnsi="Arial" w:cs="Arial"/>
        <w:sz w:val="28"/>
        <w:szCs w:val="28"/>
      </w:rPr>
    </w:pPr>
    <w:r>
      <w:rPr>
        <w:noProof/>
        <w:lang w:eastAsia="es-MX"/>
      </w:rPr>
      <w:drawing>
        <wp:anchor distT="0" distB="0" distL="114300" distR="114300" simplePos="0" relativeHeight="251659264" behindDoc="0" locked="0" layoutInCell="1" hidden="0" allowOverlap="1" wp14:anchorId="06BDD89F" wp14:editId="39729BCF">
          <wp:simplePos x="0" y="0"/>
          <wp:positionH relativeFrom="margin">
            <wp:posOffset>3931920</wp:posOffset>
          </wp:positionH>
          <wp:positionV relativeFrom="paragraph">
            <wp:posOffset>167005</wp:posOffset>
          </wp:positionV>
          <wp:extent cx="1644015" cy="479425"/>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44015" cy="479425"/>
                  </a:xfrm>
                  <a:prstGeom prst="rect">
                    <a:avLst/>
                  </a:prstGeom>
                  <a:ln/>
                </pic:spPr>
              </pic:pic>
            </a:graphicData>
          </a:graphic>
        </wp:anchor>
      </w:drawing>
    </w:r>
    <w:r>
      <w:rPr>
        <w:noProof/>
        <w:lang w:eastAsia="es-MX"/>
      </w:rPr>
      <w:drawing>
        <wp:anchor distT="0" distB="0" distL="0" distR="0" simplePos="0" relativeHeight="251658240" behindDoc="1" locked="0" layoutInCell="1" hidden="0" allowOverlap="1" wp14:anchorId="44AADFD3" wp14:editId="10BB1497">
          <wp:simplePos x="0" y="0"/>
          <wp:positionH relativeFrom="margin">
            <wp:posOffset>-107315</wp:posOffset>
          </wp:positionH>
          <wp:positionV relativeFrom="paragraph">
            <wp:posOffset>123190</wp:posOffset>
          </wp:positionV>
          <wp:extent cx="1752600" cy="614045"/>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752600" cy="614045"/>
                  </a:xfrm>
                  <a:prstGeom prst="rect">
                    <a:avLst/>
                  </a:prstGeom>
                  <a:ln/>
                </pic:spPr>
              </pic:pic>
            </a:graphicData>
          </a:graphic>
        </wp:anchor>
      </w:drawing>
    </w:r>
    <w:r w:rsidR="00533F2C">
      <w:rPr>
        <w:rFonts w:ascii="Arial" w:eastAsia="Arial" w:hAnsi="Arial" w:cs="Arial"/>
        <w:sz w:val="28"/>
        <w:szCs w:val="28"/>
      </w:rPr>
      <w:tab/>
    </w:r>
    <w:r w:rsidR="00533F2C">
      <w:rPr>
        <w:rFonts w:ascii="Arial" w:eastAsia="Arial" w:hAnsi="Arial" w:cs="Arial"/>
        <w:sz w:val="28"/>
        <w:szCs w:val="28"/>
      </w:rPr>
      <w:tab/>
    </w:r>
  </w:p>
  <w:p w14:paraId="22B38806" w14:textId="77777777" w:rsidR="00533F2C" w:rsidRDefault="00533F2C">
    <w:pPr>
      <w:spacing w:after="0" w:line="240" w:lineRule="auto"/>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49E6B" w14:textId="77777777" w:rsidR="00772074" w:rsidRDefault="00772074" w:rsidP="00772074">
    <w:pPr>
      <w:pStyle w:val="Encabezad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06240"/>
    <w:multiLevelType w:val="hybridMultilevel"/>
    <w:tmpl w:val="623ABC2A"/>
    <w:lvl w:ilvl="0" w:tplc="080A000F">
      <w:start w:val="1"/>
      <w:numFmt w:val="decimal"/>
      <w:lvlText w:val="%1."/>
      <w:lvlJc w:val="left"/>
      <w:pPr>
        <w:ind w:left="720" w:hanging="360"/>
      </w:pPr>
    </w:lvl>
    <w:lvl w:ilvl="1" w:tplc="080A000F">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4856A2C"/>
    <w:multiLevelType w:val="hybridMultilevel"/>
    <w:tmpl w:val="679072B2"/>
    <w:lvl w:ilvl="0" w:tplc="F88A8372">
      <w:start w:val="1"/>
      <w:numFmt w:val="decimal"/>
      <w:lvlText w:val="%1."/>
      <w:lvlJc w:val="left"/>
      <w:pPr>
        <w:tabs>
          <w:tab w:val="num" w:pos="720"/>
        </w:tabs>
        <w:ind w:left="720" w:hanging="360"/>
      </w:pPr>
    </w:lvl>
    <w:lvl w:ilvl="1" w:tplc="27AA1E84" w:tentative="1">
      <w:start w:val="1"/>
      <w:numFmt w:val="decimal"/>
      <w:lvlText w:val="%2."/>
      <w:lvlJc w:val="left"/>
      <w:pPr>
        <w:tabs>
          <w:tab w:val="num" w:pos="1440"/>
        </w:tabs>
        <w:ind w:left="1440" w:hanging="360"/>
      </w:pPr>
    </w:lvl>
    <w:lvl w:ilvl="2" w:tplc="21EA5582" w:tentative="1">
      <w:start w:val="1"/>
      <w:numFmt w:val="decimal"/>
      <w:lvlText w:val="%3."/>
      <w:lvlJc w:val="left"/>
      <w:pPr>
        <w:tabs>
          <w:tab w:val="num" w:pos="2160"/>
        </w:tabs>
        <w:ind w:left="2160" w:hanging="360"/>
      </w:pPr>
    </w:lvl>
    <w:lvl w:ilvl="3" w:tplc="E2264700" w:tentative="1">
      <w:start w:val="1"/>
      <w:numFmt w:val="decimal"/>
      <w:lvlText w:val="%4."/>
      <w:lvlJc w:val="left"/>
      <w:pPr>
        <w:tabs>
          <w:tab w:val="num" w:pos="2880"/>
        </w:tabs>
        <w:ind w:left="2880" w:hanging="360"/>
      </w:pPr>
    </w:lvl>
    <w:lvl w:ilvl="4" w:tplc="2C66A642" w:tentative="1">
      <w:start w:val="1"/>
      <w:numFmt w:val="decimal"/>
      <w:lvlText w:val="%5."/>
      <w:lvlJc w:val="left"/>
      <w:pPr>
        <w:tabs>
          <w:tab w:val="num" w:pos="3600"/>
        </w:tabs>
        <w:ind w:left="3600" w:hanging="360"/>
      </w:pPr>
    </w:lvl>
    <w:lvl w:ilvl="5" w:tplc="9C06286A" w:tentative="1">
      <w:start w:val="1"/>
      <w:numFmt w:val="decimal"/>
      <w:lvlText w:val="%6."/>
      <w:lvlJc w:val="left"/>
      <w:pPr>
        <w:tabs>
          <w:tab w:val="num" w:pos="4320"/>
        </w:tabs>
        <w:ind w:left="4320" w:hanging="360"/>
      </w:pPr>
    </w:lvl>
    <w:lvl w:ilvl="6" w:tplc="CB5E63BE" w:tentative="1">
      <w:start w:val="1"/>
      <w:numFmt w:val="decimal"/>
      <w:lvlText w:val="%7."/>
      <w:lvlJc w:val="left"/>
      <w:pPr>
        <w:tabs>
          <w:tab w:val="num" w:pos="5040"/>
        </w:tabs>
        <w:ind w:left="5040" w:hanging="360"/>
      </w:pPr>
    </w:lvl>
    <w:lvl w:ilvl="7" w:tplc="06009C44" w:tentative="1">
      <w:start w:val="1"/>
      <w:numFmt w:val="decimal"/>
      <w:lvlText w:val="%8."/>
      <w:lvlJc w:val="left"/>
      <w:pPr>
        <w:tabs>
          <w:tab w:val="num" w:pos="5760"/>
        </w:tabs>
        <w:ind w:left="5760" w:hanging="360"/>
      </w:pPr>
    </w:lvl>
    <w:lvl w:ilvl="8" w:tplc="47586110" w:tentative="1">
      <w:start w:val="1"/>
      <w:numFmt w:val="decimal"/>
      <w:lvlText w:val="%9."/>
      <w:lvlJc w:val="left"/>
      <w:pPr>
        <w:tabs>
          <w:tab w:val="num" w:pos="6480"/>
        </w:tabs>
        <w:ind w:left="6480" w:hanging="360"/>
      </w:pPr>
    </w:lvl>
  </w:abstractNum>
  <w:abstractNum w:abstractNumId="2">
    <w:nsid w:val="493A745C"/>
    <w:multiLevelType w:val="hybridMultilevel"/>
    <w:tmpl w:val="88465CB8"/>
    <w:lvl w:ilvl="0" w:tplc="5EB23FE6">
      <w:start w:val="1"/>
      <w:numFmt w:val="bullet"/>
      <w:lvlText w:val="•"/>
      <w:lvlJc w:val="left"/>
      <w:pPr>
        <w:tabs>
          <w:tab w:val="num" w:pos="720"/>
        </w:tabs>
        <w:ind w:left="720" w:hanging="360"/>
      </w:pPr>
      <w:rPr>
        <w:rFonts w:ascii="Arial" w:hAnsi="Arial" w:hint="default"/>
      </w:rPr>
    </w:lvl>
    <w:lvl w:ilvl="1" w:tplc="DF901946" w:tentative="1">
      <w:start w:val="1"/>
      <w:numFmt w:val="bullet"/>
      <w:lvlText w:val="•"/>
      <w:lvlJc w:val="left"/>
      <w:pPr>
        <w:tabs>
          <w:tab w:val="num" w:pos="1440"/>
        </w:tabs>
        <w:ind w:left="1440" w:hanging="360"/>
      </w:pPr>
      <w:rPr>
        <w:rFonts w:ascii="Arial" w:hAnsi="Arial" w:hint="default"/>
      </w:rPr>
    </w:lvl>
    <w:lvl w:ilvl="2" w:tplc="ED3E161E" w:tentative="1">
      <w:start w:val="1"/>
      <w:numFmt w:val="bullet"/>
      <w:lvlText w:val="•"/>
      <w:lvlJc w:val="left"/>
      <w:pPr>
        <w:tabs>
          <w:tab w:val="num" w:pos="2160"/>
        </w:tabs>
        <w:ind w:left="2160" w:hanging="360"/>
      </w:pPr>
      <w:rPr>
        <w:rFonts w:ascii="Arial" w:hAnsi="Arial" w:hint="default"/>
      </w:rPr>
    </w:lvl>
    <w:lvl w:ilvl="3" w:tplc="BB762572" w:tentative="1">
      <w:start w:val="1"/>
      <w:numFmt w:val="bullet"/>
      <w:lvlText w:val="•"/>
      <w:lvlJc w:val="left"/>
      <w:pPr>
        <w:tabs>
          <w:tab w:val="num" w:pos="2880"/>
        </w:tabs>
        <w:ind w:left="2880" w:hanging="360"/>
      </w:pPr>
      <w:rPr>
        <w:rFonts w:ascii="Arial" w:hAnsi="Arial" w:hint="default"/>
      </w:rPr>
    </w:lvl>
    <w:lvl w:ilvl="4" w:tplc="0B4E106C" w:tentative="1">
      <w:start w:val="1"/>
      <w:numFmt w:val="bullet"/>
      <w:lvlText w:val="•"/>
      <w:lvlJc w:val="left"/>
      <w:pPr>
        <w:tabs>
          <w:tab w:val="num" w:pos="3600"/>
        </w:tabs>
        <w:ind w:left="3600" w:hanging="360"/>
      </w:pPr>
      <w:rPr>
        <w:rFonts w:ascii="Arial" w:hAnsi="Arial" w:hint="default"/>
      </w:rPr>
    </w:lvl>
    <w:lvl w:ilvl="5" w:tplc="47389806" w:tentative="1">
      <w:start w:val="1"/>
      <w:numFmt w:val="bullet"/>
      <w:lvlText w:val="•"/>
      <w:lvlJc w:val="left"/>
      <w:pPr>
        <w:tabs>
          <w:tab w:val="num" w:pos="4320"/>
        </w:tabs>
        <w:ind w:left="4320" w:hanging="360"/>
      </w:pPr>
      <w:rPr>
        <w:rFonts w:ascii="Arial" w:hAnsi="Arial" w:hint="default"/>
      </w:rPr>
    </w:lvl>
    <w:lvl w:ilvl="6" w:tplc="87D0B838" w:tentative="1">
      <w:start w:val="1"/>
      <w:numFmt w:val="bullet"/>
      <w:lvlText w:val="•"/>
      <w:lvlJc w:val="left"/>
      <w:pPr>
        <w:tabs>
          <w:tab w:val="num" w:pos="5040"/>
        </w:tabs>
        <w:ind w:left="5040" w:hanging="360"/>
      </w:pPr>
      <w:rPr>
        <w:rFonts w:ascii="Arial" w:hAnsi="Arial" w:hint="default"/>
      </w:rPr>
    </w:lvl>
    <w:lvl w:ilvl="7" w:tplc="BF023F30" w:tentative="1">
      <w:start w:val="1"/>
      <w:numFmt w:val="bullet"/>
      <w:lvlText w:val="•"/>
      <w:lvlJc w:val="left"/>
      <w:pPr>
        <w:tabs>
          <w:tab w:val="num" w:pos="5760"/>
        </w:tabs>
        <w:ind w:left="5760" w:hanging="360"/>
      </w:pPr>
      <w:rPr>
        <w:rFonts w:ascii="Arial" w:hAnsi="Arial" w:hint="default"/>
      </w:rPr>
    </w:lvl>
    <w:lvl w:ilvl="8" w:tplc="6546C0B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F0C"/>
    <w:rsid w:val="00017FF1"/>
    <w:rsid w:val="00083BF6"/>
    <w:rsid w:val="000A07EC"/>
    <w:rsid w:val="000F7B44"/>
    <w:rsid w:val="00152AB5"/>
    <w:rsid w:val="00155CE4"/>
    <w:rsid w:val="001B2EC1"/>
    <w:rsid w:val="001C3625"/>
    <w:rsid w:val="00273543"/>
    <w:rsid w:val="002A33B8"/>
    <w:rsid w:val="002A46A9"/>
    <w:rsid w:val="002E710D"/>
    <w:rsid w:val="002F68A8"/>
    <w:rsid w:val="0033300F"/>
    <w:rsid w:val="0038199A"/>
    <w:rsid w:val="003C241C"/>
    <w:rsid w:val="00406D3E"/>
    <w:rsid w:val="00434885"/>
    <w:rsid w:val="004411E8"/>
    <w:rsid w:val="00477D11"/>
    <w:rsid w:val="004B08BA"/>
    <w:rsid w:val="004B7C49"/>
    <w:rsid w:val="005023BD"/>
    <w:rsid w:val="00520601"/>
    <w:rsid w:val="00533F2C"/>
    <w:rsid w:val="00573C95"/>
    <w:rsid w:val="0059447B"/>
    <w:rsid w:val="00676CCF"/>
    <w:rsid w:val="006810FE"/>
    <w:rsid w:val="006C35AF"/>
    <w:rsid w:val="006D386D"/>
    <w:rsid w:val="006E02F8"/>
    <w:rsid w:val="007228FA"/>
    <w:rsid w:val="00730C3C"/>
    <w:rsid w:val="00772074"/>
    <w:rsid w:val="007B3A49"/>
    <w:rsid w:val="007B5182"/>
    <w:rsid w:val="007D6D3C"/>
    <w:rsid w:val="007F5646"/>
    <w:rsid w:val="00814E27"/>
    <w:rsid w:val="00853BD0"/>
    <w:rsid w:val="008746F5"/>
    <w:rsid w:val="008D336F"/>
    <w:rsid w:val="008E2E9F"/>
    <w:rsid w:val="00952EC3"/>
    <w:rsid w:val="009D5543"/>
    <w:rsid w:val="009F0AE0"/>
    <w:rsid w:val="00A35FF8"/>
    <w:rsid w:val="00AF0224"/>
    <w:rsid w:val="00B016AC"/>
    <w:rsid w:val="00B06370"/>
    <w:rsid w:val="00B82F0C"/>
    <w:rsid w:val="00B94015"/>
    <w:rsid w:val="00B977CA"/>
    <w:rsid w:val="00C160CB"/>
    <w:rsid w:val="00CA0D3E"/>
    <w:rsid w:val="00CD63EA"/>
    <w:rsid w:val="00D84149"/>
    <w:rsid w:val="00DA3905"/>
    <w:rsid w:val="00DC31B7"/>
    <w:rsid w:val="00DD2D5B"/>
    <w:rsid w:val="00DD5960"/>
    <w:rsid w:val="00E2586B"/>
    <w:rsid w:val="00E41005"/>
    <w:rsid w:val="00E54CB7"/>
    <w:rsid w:val="00E763AA"/>
    <w:rsid w:val="00EC46EE"/>
    <w:rsid w:val="00EE34B4"/>
    <w:rsid w:val="00F273D1"/>
    <w:rsid w:val="00F32528"/>
    <w:rsid w:val="00F4002C"/>
    <w:rsid w:val="00F61947"/>
    <w:rsid w:val="00F637D2"/>
    <w:rsid w:val="00FB2334"/>
    <w:rsid w:val="00FB7A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1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MX" w:eastAsia="es-MX" w:bidi="ar-SA"/>
      </w:rPr>
    </w:rPrDefault>
    <w:pPrDefault>
      <w:pPr>
        <w:widowControl w:val="0"/>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0"/>
    </w:pPr>
    <w:rPr>
      <w:rFonts w:ascii="Cambria" w:eastAsia="Times New Roman" w:hAnsi="Cambria" w:cs="Times New Roman"/>
      <w:b/>
      <w:bCs/>
      <w:color w:val="365F91"/>
      <w:sz w:val="28"/>
      <w:szCs w:val="28"/>
    </w:rPr>
  </w:style>
  <w:style w:type="paragraph" w:styleId="Ttulo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Ttulo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Ttulo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Ttulo5">
    <w:name w:val="heading 5"/>
    <w:basedOn w:val="Normal"/>
    <w:next w:val="Normal"/>
    <w:uiPriority w:val="9"/>
    <w:semiHidden/>
    <w:unhideWhenUsed/>
    <w:qFormat/>
    <w:pPr>
      <w:keepNext/>
      <w:keepLines/>
      <w:spacing w:before="220" w:after="40"/>
      <w:contextualSpacing/>
      <w:outlineLvl w:val="4"/>
    </w:pPr>
    <w:rPr>
      <w:b/>
    </w:rPr>
  </w:style>
  <w:style w:type="paragraph" w:styleId="Ttulo6">
    <w:name w:val="heading 6"/>
    <w:basedOn w:val="Normal"/>
    <w:next w:val="Normal"/>
    <w:uiPriority w:val="9"/>
    <w:semiHidden/>
    <w:unhideWhenUsed/>
    <w:qFormat/>
    <w:pPr>
      <w:keepNext/>
      <w:keepLines/>
      <w:spacing w:before="200" w:after="40"/>
      <w:contextualSpacing/>
      <w:outlineLvl w:val="5"/>
    </w:pPr>
    <w:rPr>
      <w:b/>
      <w:sz w:val="20"/>
      <w:szCs w:val="20"/>
    </w:rPr>
  </w:style>
  <w:style w:type="paragraph" w:styleId="Ttulo7">
    <w:name w:val="heading 7"/>
    <w:basedOn w:val="Normal"/>
    <w:next w:val="Normal"/>
    <w:pPr>
      <w:keepNext/>
      <w:spacing w:after="0" w:line="240" w:lineRule="auto"/>
      <w:jc w:val="center"/>
      <w:outlineLvl w:val="6"/>
    </w:pPr>
    <w:rPr>
      <w:rFonts w:ascii="Batang" w:eastAsia="Batang" w:hAnsi="Batang" w:cs="Arial"/>
      <w:b/>
      <w:bCs/>
      <w:sz w:val="24"/>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contextualSpacing/>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qFormat/>
    <w:pPr>
      <w:spacing w:after="0" w:line="240" w:lineRule="auto"/>
    </w:pPr>
  </w:style>
  <w:style w:type="character" w:customStyle="1" w:styleId="EncabezadoCar">
    <w:name w:val="Encabezado Car"/>
    <w:basedOn w:val="Fuentedeprrafopredeter"/>
    <w:rPr>
      <w:w w:val="100"/>
      <w:position w:val="-1"/>
      <w:highlight w:val="none"/>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basedOn w:val="Fuentedeprrafopredeter"/>
    <w:rPr>
      <w:w w:val="100"/>
      <w:position w:val="-1"/>
      <w:highlight w:val="none"/>
      <w:effect w:val="none"/>
      <w:vertAlign w:val="baseline"/>
      <w:cs w:val="0"/>
      <w:em w:val="none"/>
    </w:rPr>
  </w:style>
  <w:style w:type="character" w:customStyle="1" w:styleId="Ttulo1Car">
    <w:name w:val="Título 1 Car"/>
    <w:rPr>
      <w:rFonts w:ascii="Cambria" w:eastAsia="Times New Roman" w:hAnsi="Cambria" w:cs="Times New Roman"/>
      <w:b/>
      <w:bCs/>
      <w:color w:val="365F91"/>
      <w:w w:val="100"/>
      <w:position w:val="-1"/>
      <w:sz w:val="28"/>
      <w:szCs w:val="28"/>
      <w:highlight w:val="none"/>
      <w:effect w:val="none"/>
      <w:vertAlign w:val="baseline"/>
      <w:cs w:val="0"/>
      <w:em w:val="none"/>
    </w:rPr>
  </w:style>
  <w:style w:type="character" w:customStyle="1" w:styleId="Ttulo7Car">
    <w:name w:val="Título 7 Car"/>
    <w:rPr>
      <w:rFonts w:ascii="Batang" w:eastAsia="Batang" w:hAnsi="Batang" w:cs="Arial"/>
      <w:b/>
      <w:bCs/>
      <w:color w:val="000000"/>
      <w:w w:val="100"/>
      <w:position w:val="-1"/>
      <w:sz w:val="24"/>
      <w:szCs w:val="28"/>
      <w:highlight w:val="none"/>
      <w:effect w:val="none"/>
      <w:vertAlign w:val="baseline"/>
      <w:cs w:val="0"/>
      <w:em w:val="none"/>
      <w:lang w:val="es-ES" w:eastAsia="es-ES"/>
    </w:rPr>
  </w:style>
  <w:style w:type="paragraph" w:styleId="Textonotapie">
    <w:name w:val="footnote text"/>
    <w:basedOn w:val="Normal"/>
    <w:qFormat/>
    <w:rPr>
      <w:sz w:val="20"/>
      <w:szCs w:val="20"/>
    </w:rPr>
  </w:style>
  <w:style w:type="character" w:customStyle="1" w:styleId="TextonotapieCar">
    <w:name w:val="Texto nota pie Car"/>
    <w:rPr>
      <w:w w:val="100"/>
      <w:position w:val="-1"/>
      <w:highlight w:val="none"/>
      <w:effect w:val="none"/>
      <w:vertAlign w:val="baseline"/>
      <w:cs w:val="0"/>
      <w:em w:val="none"/>
      <w:lang w:eastAsia="en-US"/>
    </w:rPr>
  </w:style>
  <w:style w:type="character" w:styleId="Refdenotaalpie">
    <w:name w:val="footnote reference"/>
    <w:qFormat/>
    <w:rPr>
      <w:w w:val="100"/>
      <w:position w:val="-1"/>
      <w:highlight w:val="none"/>
      <w:effect w:val="none"/>
      <w:vertAlign w:val="superscript"/>
      <w:cs w:val="0"/>
      <w:em w:val="none"/>
    </w:rPr>
  </w:style>
  <w:style w:type="paragraph" w:customStyle="1" w:styleId="Body1">
    <w:name w:val="Body 1"/>
    <w:pPr>
      <w:suppressAutoHyphens/>
      <w:spacing w:line="1" w:lineRule="atLeast"/>
      <w:ind w:leftChars="-1" w:left="-1" w:hangingChars="1"/>
      <w:textDirection w:val="btLr"/>
      <w:textAlignment w:val="top"/>
      <w:outlineLvl w:val="0"/>
    </w:pPr>
    <w:rPr>
      <w:rFonts w:ascii="Times New Roman" w:eastAsia="Arial Unicode MS" w:hAnsi="Times New Roman"/>
      <w:position w:val="-1"/>
      <w:sz w:val="24"/>
    </w:rPr>
  </w:style>
  <w:style w:type="paragraph" w:styleId="Subttulo">
    <w:name w:val="Subtitle"/>
    <w:basedOn w:val="Normal"/>
    <w:next w:val="Normal"/>
    <w:pPr>
      <w:keepNext/>
      <w:keepLines/>
      <w:spacing w:before="360" w:after="80"/>
      <w:ind w:left="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E32462"/>
    <w:rPr>
      <w:sz w:val="16"/>
      <w:szCs w:val="16"/>
    </w:rPr>
  </w:style>
  <w:style w:type="paragraph" w:styleId="Textocomentario">
    <w:name w:val="annotation text"/>
    <w:basedOn w:val="Normal"/>
    <w:link w:val="TextocomentarioCar"/>
    <w:uiPriority w:val="99"/>
    <w:semiHidden/>
    <w:unhideWhenUsed/>
    <w:rsid w:val="00E3246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32462"/>
    <w:rPr>
      <w:position w:val="-1"/>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E32462"/>
    <w:rPr>
      <w:b/>
      <w:bCs/>
    </w:rPr>
  </w:style>
  <w:style w:type="character" w:customStyle="1" w:styleId="AsuntodelcomentarioCar">
    <w:name w:val="Asunto del comentario Car"/>
    <w:basedOn w:val="TextocomentarioCar"/>
    <w:link w:val="Asuntodelcomentario"/>
    <w:uiPriority w:val="99"/>
    <w:semiHidden/>
    <w:rsid w:val="00E32462"/>
    <w:rPr>
      <w:b/>
      <w:bCs/>
      <w:position w:val="-1"/>
      <w:sz w:val="20"/>
      <w:szCs w:val="20"/>
      <w:lang w:eastAsia="en-US"/>
    </w:rPr>
  </w:style>
  <w:style w:type="paragraph" w:styleId="Textodeglobo">
    <w:name w:val="Balloon Text"/>
    <w:basedOn w:val="Normal"/>
    <w:link w:val="TextodegloboCar"/>
    <w:uiPriority w:val="99"/>
    <w:semiHidden/>
    <w:unhideWhenUsed/>
    <w:rsid w:val="00E32462"/>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32462"/>
    <w:rPr>
      <w:rFonts w:ascii="Times New Roman" w:hAnsi="Times New Roman" w:cs="Times New Roman"/>
      <w:position w:val="-1"/>
      <w:sz w:val="18"/>
      <w:szCs w:val="18"/>
      <w:lang w:eastAsia="en-US"/>
    </w:rPr>
  </w:style>
  <w:style w:type="table" w:styleId="Tablaconcuadrcula">
    <w:name w:val="Table Grid"/>
    <w:basedOn w:val="Tablanormal"/>
    <w:uiPriority w:val="39"/>
    <w:rsid w:val="00E32462"/>
    <w:pPr>
      <w:widowControl/>
      <w:pBdr>
        <w:top w:val="nil"/>
        <w:left w:val="nil"/>
        <w:bottom w:val="nil"/>
        <w:right w:val="nil"/>
        <w:between w:val="nil"/>
      </w:pBd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C35AF"/>
    <w:pPr>
      <w:widowControl/>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color w:val="auto"/>
      <w:position w:val="0"/>
      <w:sz w:val="24"/>
      <w:szCs w:val="24"/>
      <w:lang w:val="en-US"/>
    </w:rPr>
  </w:style>
  <w:style w:type="paragraph" w:styleId="Sinespaciado">
    <w:name w:val="No Spacing"/>
    <w:uiPriority w:val="1"/>
    <w:qFormat/>
    <w:rsid w:val="006C35AF"/>
    <w:pPr>
      <w:widowControl/>
      <w:spacing w:after="0" w:line="240" w:lineRule="auto"/>
      <w:ind w:firstLine="0"/>
    </w:pPr>
    <w:rPr>
      <w:rFonts w:asciiTheme="minorHAnsi" w:eastAsiaTheme="minorEastAsia" w:hAnsiTheme="minorHAnsi" w:cstheme="minorBidi"/>
      <w:color w:val="auto"/>
    </w:rPr>
  </w:style>
  <w:style w:type="character" w:styleId="nfasis">
    <w:name w:val="Emphasis"/>
    <w:basedOn w:val="Fuentedeprrafopredeter"/>
    <w:uiPriority w:val="20"/>
    <w:qFormat/>
    <w:rsid w:val="00FB2334"/>
    <w:rPr>
      <w:i/>
      <w:iCs/>
    </w:rPr>
  </w:style>
  <w:style w:type="character" w:styleId="Textoennegrita">
    <w:name w:val="Strong"/>
    <w:basedOn w:val="Fuentedeprrafopredeter"/>
    <w:uiPriority w:val="22"/>
    <w:qFormat/>
    <w:rsid w:val="00FB2334"/>
    <w:rPr>
      <w:b/>
      <w:bCs/>
    </w:rPr>
  </w:style>
  <w:style w:type="character" w:styleId="Hipervnculo">
    <w:name w:val="Hyperlink"/>
    <w:basedOn w:val="Fuentedeprrafopredeter"/>
    <w:uiPriority w:val="99"/>
    <w:unhideWhenUsed/>
    <w:rsid w:val="00FB2334"/>
    <w:rPr>
      <w:color w:val="0000FF" w:themeColor="hyperlink"/>
      <w:u w:val="single"/>
    </w:rPr>
  </w:style>
  <w:style w:type="character" w:customStyle="1" w:styleId="negritas">
    <w:name w:val="negritas"/>
    <w:basedOn w:val="Fuentedeprrafopredeter"/>
    <w:rsid w:val="00E2586B"/>
  </w:style>
  <w:style w:type="paragraph" w:styleId="Prrafodelista">
    <w:name w:val="List Paragraph"/>
    <w:basedOn w:val="Normal"/>
    <w:uiPriority w:val="34"/>
    <w:qFormat/>
    <w:rsid w:val="00DD5960"/>
    <w:pPr>
      <w:widowControl/>
      <w:suppressAutoHyphens w:val="0"/>
      <w:spacing w:after="0" w:line="360" w:lineRule="auto"/>
      <w:ind w:leftChars="0" w:left="720" w:firstLineChars="0" w:firstLine="0"/>
      <w:contextualSpacing/>
      <w:jc w:val="both"/>
      <w:textDirection w:val="lrTb"/>
      <w:textAlignment w:val="auto"/>
      <w:outlineLvl w:val="9"/>
    </w:pPr>
    <w:rPr>
      <w:rFonts w:ascii="Arial" w:eastAsiaTheme="minorHAnsi" w:hAnsi="Arial" w:cstheme="minorBidi"/>
      <w:color w:val="auto"/>
      <w:positio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MX" w:eastAsia="es-MX" w:bidi="ar-SA"/>
      </w:rPr>
    </w:rPrDefault>
    <w:pPrDefault>
      <w:pPr>
        <w:widowControl w:val="0"/>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0"/>
    </w:pPr>
    <w:rPr>
      <w:rFonts w:ascii="Cambria" w:eastAsia="Times New Roman" w:hAnsi="Cambria" w:cs="Times New Roman"/>
      <w:b/>
      <w:bCs/>
      <w:color w:val="365F91"/>
      <w:sz w:val="28"/>
      <w:szCs w:val="28"/>
    </w:rPr>
  </w:style>
  <w:style w:type="paragraph" w:styleId="Ttulo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Ttulo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Ttulo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Ttulo5">
    <w:name w:val="heading 5"/>
    <w:basedOn w:val="Normal"/>
    <w:next w:val="Normal"/>
    <w:uiPriority w:val="9"/>
    <w:semiHidden/>
    <w:unhideWhenUsed/>
    <w:qFormat/>
    <w:pPr>
      <w:keepNext/>
      <w:keepLines/>
      <w:spacing w:before="220" w:after="40"/>
      <w:contextualSpacing/>
      <w:outlineLvl w:val="4"/>
    </w:pPr>
    <w:rPr>
      <w:b/>
    </w:rPr>
  </w:style>
  <w:style w:type="paragraph" w:styleId="Ttulo6">
    <w:name w:val="heading 6"/>
    <w:basedOn w:val="Normal"/>
    <w:next w:val="Normal"/>
    <w:uiPriority w:val="9"/>
    <w:semiHidden/>
    <w:unhideWhenUsed/>
    <w:qFormat/>
    <w:pPr>
      <w:keepNext/>
      <w:keepLines/>
      <w:spacing w:before="200" w:after="40"/>
      <w:contextualSpacing/>
      <w:outlineLvl w:val="5"/>
    </w:pPr>
    <w:rPr>
      <w:b/>
      <w:sz w:val="20"/>
      <w:szCs w:val="20"/>
    </w:rPr>
  </w:style>
  <w:style w:type="paragraph" w:styleId="Ttulo7">
    <w:name w:val="heading 7"/>
    <w:basedOn w:val="Normal"/>
    <w:next w:val="Normal"/>
    <w:pPr>
      <w:keepNext/>
      <w:spacing w:after="0" w:line="240" w:lineRule="auto"/>
      <w:jc w:val="center"/>
      <w:outlineLvl w:val="6"/>
    </w:pPr>
    <w:rPr>
      <w:rFonts w:ascii="Batang" w:eastAsia="Batang" w:hAnsi="Batang" w:cs="Arial"/>
      <w:b/>
      <w:bCs/>
      <w:sz w:val="24"/>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contextualSpacing/>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qFormat/>
    <w:pPr>
      <w:spacing w:after="0" w:line="240" w:lineRule="auto"/>
    </w:pPr>
  </w:style>
  <w:style w:type="character" w:customStyle="1" w:styleId="EncabezadoCar">
    <w:name w:val="Encabezado Car"/>
    <w:basedOn w:val="Fuentedeprrafopredeter"/>
    <w:rPr>
      <w:w w:val="100"/>
      <w:position w:val="-1"/>
      <w:highlight w:val="none"/>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basedOn w:val="Fuentedeprrafopredeter"/>
    <w:rPr>
      <w:w w:val="100"/>
      <w:position w:val="-1"/>
      <w:highlight w:val="none"/>
      <w:effect w:val="none"/>
      <w:vertAlign w:val="baseline"/>
      <w:cs w:val="0"/>
      <w:em w:val="none"/>
    </w:rPr>
  </w:style>
  <w:style w:type="character" w:customStyle="1" w:styleId="Ttulo1Car">
    <w:name w:val="Título 1 Car"/>
    <w:rPr>
      <w:rFonts w:ascii="Cambria" w:eastAsia="Times New Roman" w:hAnsi="Cambria" w:cs="Times New Roman"/>
      <w:b/>
      <w:bCs/>
      <w:color w:val="365F91"/>
      <w:w w:val="100"/>
      <w:position w:val="-1"/>
      <w:sz w:val="28"/>
      <w:szCs w:val="28"/>
      <w:highlight w:val="none"/>
      <w:effect w:val="none"/>
      <w:vertAlign w:val="baseline"/>
      <w:cs w:val="0"/>
      <w:em w:val="none"/>
    </w:rPr>
  </w:style>
  <w:style w:type="character" w:customStyle="1" w:styleId="Ttulo7Car">
    <w:name w:val="Título 7 Car"/>
    <w:rPr>
      <w:rFonts w:ascii="Batang" w:eastAsia="Batang" w:hAnsi="Batang" w:cs="Arial"/>
      <w:b/>
      <w:bCs/>
      <w:color w:val="000000"/>
      <w:w w:val="100"/>
      <w:position w:val="-1"/>
      <w:sz w:val="24"/>
      <w:szCs w:val="28"/>
      <w:highlight w:val="none"/>
      <w:effect w:val="none"/>
      <w:vertAlign w:val="baseline"/>
      <w:cs w:val="0"/>
      <w:em w:val="none"/>
      <w:lang w:val="es-ES" w:eastAsia="es-ES"/>
    </w:rPr>
  </w:style>
  <w:style w:type="paragraph" w:styleId="Textonotapie">
    <w:name w:val="footnote text"/>
    <w:basedOn w:val="Normal"/>
    <w:qFormat/>
    <w:rPr>
      <w:sz w:val="20"/>
      <w:szCs w:val="20"/>
    </w:rPr>
  </w:style>
  <w:style w:type="character" w:customStyle="1" w:styleId="TextonotapieCar">
    <w:name w:val="Texto nota pie Car"/>
    <w:rPr>
      <w:w w:val="100"/>
      <w:position w:val="-1"/>
      <w:highlight w:val="none"/>
      <w:effect w:val="none"/>
      <w:vertAlign w:val="baseline"/>
      <w:cs w:val="0"/>
      <w:em w:val="none"/>
      <w:lang w:eastAsia="en-US"/>
    </w:rPr>
  </w:style>
  <w:style w:type="character" w:styleId="Refdenotaalpie">
    <w:name w:val="footnote reference"/>
    <w:qFormat/>
    <w:rPr>
      <w:w w:val="100"/>
      <w:position w:val="-1"/>
      <w:highlight w:val="none"/>
      <w:effect w:val="none"/>
      <w:vertAlign w:val="superscript"/>
      <w:cs w:val="0"/>
      <w:em w:val="none"/>
    </w:rPr>
  </w:style>
  <w:style w:type="paragraph" w:customStyle="1" w:styleId="Body1">
    <w:name w:val="Body 1"/>
    <w:pPr>
      <w:suppressAutoHyphens/>
      <w:spacing w:line="1" w:lineRule="atLeast"/>
      <w:ind w:leftChars="-1" w:left="-1" w:hangingChars="1"/>
      <w:textDirection w:val="btLr"/>
      <w:textAlignment w:val="top"/>
      <w:outlineLvl w:val="0"/>
    </w:pPr>
    <w:rPr>
      <w:rFonts w:ascii="Times New Roman" w:eastAsia="Arial Unicode MS" w:hAnsi="Times New Roman"/>
      <w:position w:val="-1"/>
      <w:sz w:val="24"/>
    </w:rPr>
  </w:style>
  <w:style w:type="paragraph" w:styleId="Subttulo">
    <w:name w:val="Subtitle"/>
    <w:basedOn w:val="Normal"/>
    <w:next w:val="Normal"/>
    <w:pPr>
      <w:keepNext/>
      <w:keepLines/>
      <w:spacing w:before="360" w:after="80"/>
      <w:ind w:left="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E32462"/>
    <w:rPr>
      <w:sz w:val="16"/>
      <w:szCs w:val="16"/>
    </w:rPr>
  </w:style>
  <w:style w:type="paragraph" w:styleId="Textocomentario">
    <w:name w:val="annotation text"/>
    <w:basedOn w:val="Normal"/>
    <w:link w:val="TextocomentarioCar"/>
    <w:uiPriority w:val="99"/>
    <w:semiHidden/>
    <w:unhideWhenUsed/>
    <w:rsid w:val="00E3246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32462"/>
    <w:rPr>
      <w:position w:val="-1"/>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E32462"/>
    <w:rPr>
      <w:b/>
      <w:bCs/>
    </w:rPr>
  </w:style>
  <w:style w:type="character" w:customStyle="1" w:styleId="AsuntodelcomentarioCar">
    <w:name w:val="Asunto del comentario Car"/>
    <w:basedOn w:val="TextocomentarioCar"/>
    <w:link w:val="Asuntodelcomentario"/>
    <w:uiPriority w:val="99"/>
    <w:semiHidden/>
    <w:rsid w:val="00E32462"/>
    <w:rPr>
      <w:b/>
      <w:bCs/>
      <w:position w:val="-1"/>
      <w:sz w:val="20"/>
      <w:szCs w:val="20"/>
      <w:lang w:eastAsia="en-US"/>
    </w:rPr>
  </w:style>
  <w:style w:type="paragraph" w:styleId="Textodeglobo">
    <w:name w:val="Balloon Text"/>
    <w:basedOn w:val="Normal"/>
    <w:link w:val="TextodegloboCar"/>
    <w:uiPriority w:val="99"/>
    <w:semiHidden/>
    <w:unhideWhenUsed/>
    <w:rsid w:val="00E32462"/>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32462"/>
    <w:rPr>
      <w:rFonts w:ascii="Times New Roman" w:hAnsi="Times New Roman" w:cs="Times New Roman"/>
      <w:position w:val="-1"/>
      <w:sz w:val="18"/>
      <w:szCs w:val="18"/>
      <w:lang w:eastAsia="en-US"/>
    </w:rPr>
  </w:style>
  <w:style w:type="table" w:styleId="Tablaconcuadrcula">
    <w:name w:val="Table Grid"/>
    <w:basedOn w:val="Tablanormal"/>
    <w:uiPriority w:val="39"/>
    <w:rsid w:val="00E32462"/>
    <w:pPr>
      <w:widowControl/>
      <w:pBdr>
        <w:top w:val="nil"/>
        <w:left w:val="nil"/>
        <w:bottom w:val="nil"/>
        <w:right w:val="nil"/>
        <w:between w:val="nil"/>
      </w:pBd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C35AF"/>
    <w:pPr>
      <w:widowControl/>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color w:val="auto"/>
      <w:position w:val="0"/>
      <w:sz w:val="24"/>
      <w:szCs w:val="24"/>
      <w:lang w:val="en-US"/>
    </w:rPr>
  </w:style>
  <w:style w:type="paragraph" w:styleId="Sinespaciado">
    <w:name w:val="No Spacing"/>
    <w:uiPriority w:val="1"/>
    <w:qFormat/>
    <w:rsid w:val="006C35AF"/>
    <w:pPr>
      <w:widowControl/>
      <w:spacing w:after="0" w:line="240" w:lineRule="auto"/>
      <w:ind w:firstLine="0"/>
    </w:pPr>
    <w:rPr>
      <w:rFonts w:asciiTheme="minorHAnsi" w:eastAsiaTheme="minorEastAsia" w:hAnsiTheme="minorHAnsi" w:cstheme="minorBidi"/>
      <w:color w:val="auto"/>
    </w:rPr>
  </w:style>
  <w:style w:type="character" w:styleId="nfasis">
    <w:name w:val="Emphasis"/>
    <w:basedOn w:val="Fuentedeprrafopredeter"/>
    <w:uiPriority w:val="20"/>
    <w:qFormat/>
    <w:rsid w:val="00FB2334"/>
    <w:rPr>
      <w:i/>
      <w:iCs/>
    </w:rPr>
  </w:style>
  <w:style w:type="character" w:styleId="Textoennegrita">
    <w:name w:val="Strong"/>
    <w:basedOn w:val="Fuentedeprrafopredeter"/>
    <w:uiPriority w:val="22"/>
    <w:qFormat/>
    <w:rsid w:val="00FB2334"/>
    <w:rPr>
      <w:b/>
      <w:bCs/>
    </w:rPr>
  </w:style>
  <w:style w:type="character" w:styleId="Hipervnculo">
    <w:name w:val="Hyperlink"/>
    <w:basedOn w:val="Fuentedeprrafopredeter"/>
    <w:uiPriority w:val="99"/>
    <w:unhideWhenUsed/>
    <w:rsid w:val="00FB2334"/>
    <w:rPr>
      <w:color w:val="0000FF" w:themeColor="hyperlink"/>
      <w:u w:val="single"/>
    </w:rPr>
  </w:style>
  <w:style w:type="character" w:customStyle="1" w:styleId="negritas">
    <w:name w:val="negritas"/>
    <w:basedOn w:val="Fuentedeprrafopredeter"/>
    <w:rsid w:val="00E2586B"/>
  </w:style>
  <w:style w:type="paragraph" w:styleId="Prrafodelista">
    <w:name w:val="List Paragraph"/>
    <w:basedOn w:val="Normal"/>
    <w:uiPriority w:val="34"/>
    <w:qFormat/>
    <w:rsid w:val="00DD5960"/>
    <w:pPr>
      <w:widowControl/>
      <w:suppressAutoHyphens w:val="0"/>
      <w:spacing w:after="0" w:line="360" w:lineRule="auto"/>
      <w:ind w:leftChars="0" w:left="720" w:firstLineChars="0" w:firstLine="0"/>
      <w:contextualSpacing/>
      <w:jc w:val="both"/>
      <w:textDirection w:val="lrTb"/>
      <w:textAlignment w:val="auto"/>
      <w:outlineLvl w:val="9"/>
    </w:pPr>
    <w:rPr>
      <w:rFonts w:ascii="Arial" w:eastAsiaTheme="minorHAnsi" w:hAnsi="Arial" w:cstheme="minorBidi"/>
      <w:color w:val="auto"/>
      <w:positio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2511</Words>
  <Characters>13815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HPTOUCH</cp:lastModifiedBy>
  <cp:revision>2</cp:revision>
  <dcterms:created xsi:type="dcterms:W3CDTF">2020-09-07T21:45:00Z</dcterms:created>
  <dcterms:modified xsi:type="dcterms:W3CDTF">2020-09-07T21:45:00Z</dcterms:modified>
</cp:coreProperties>
</file>