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7" w:rsidRPr="00362304" w:rsidRDefault="003C0E07" w:rsidP="003C0E0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62304">
        <w:rPr>
          <w:rFonts w:ascii="Arial" w:eastAsia="Times New Roman" w:hAnsi="Arial" w:cs="Arial"/>
          <w:sz w:val="24"/>
          <w:szCs w:val="24"/>
        </w:rPr>
        <w:t xml:space="preserve">Toluca de Lerdo, Estado de México a </w:t>
      </w:r>
      <w:r w:rsidR="005D56C6">
        <w:rPr>
          <w:rFonts w:ascii="Arial" w:eastAsia="Times New Roman" w:hAnsi="Arial" w:cs="Arial"/>
          <w:sz w:val="24"/>
          <w:szCs w:val="24"/>
        </w:rPr>
        <w:t>17</w:t>
      </w:r>
      <w:r w:rsidRPr="00362304">
        <w:rPr>
          <w:rFonts w:ascii="Arial" w:eastAsia="Times New Roman" w:hAnsi="Arial" w:cs="Arial"/>
          <w:sz w:val="24"/>
          <w:szCs w:val="24"/>
        </w:rPr>
        <w:t xml:space="preserve"> de </w:t>
      </w:r>
      <w:r w:rsidR="005D56C6">
        <w:rPr>
          <w:rFonts w:ascii="Arial" w:eastAsia="Times New Roman" w:hAnsi="Arial" w:cs="Arial"/>
          <w:sz w:val="24"/>
          <w:szCs w:val="24"/>
        </w:rPr>
        <w:t>septiembre</w:t>
      </w:r>
      <w:r w:rsidRPr="00362304">
        <w:rPr>
          <w:rFonts w:ascii="Arial" w:eastAsia="Times New Roman" w:hAnsi="Arial" w:cs="Arial"/>
          <w:sz w:val="24"/>
          <w:szCs w:val="24"/>
        </w:rPr>
        <w:t xml:space="preserve"> de 20</w:t>
      </w:r>
      <w:r w:rsidR="00D63BB2" w:rsidRPr="00362304">
        <w:rPr>
          <w:rFonts w:ascii="Arial" w:eastAsia="Times New Roman" w:hAnsi="Arial" w:cs="Arial"/>
          <w:sz w:val="24"/>
          <w:szCs w:val="24"/>
        </w:rPr>
        <w:t>20</w:t>
      </w:r>
    </w:p>
    <w:p w:rsidR="001570F8" w:rsidRPr="00362304" w:rsidRDefault="001570F8" w:rsidP="0015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A6600" w:rsidRPr="00362304" w:rsidRDefault="008A5ABA" w:rsidP="0015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DIP. KARINA LABASTIDA SOTELO </w:t>
      </w:r>
    </w:p>
    <w:p w:rsidR="005A6600" w:rsidRPr="00362304" w:rsidRDefault="005A6600" w:rsidP="0015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b/>
          <w:sz w:val="24"/>
          <w:szCs w:val="24"/>
        </w:rPr>
        <w:t>PRESIDENT</w:t>
      </w:r>
      <w:r w:rsidR="008A5ABA">
        <w:rPr>
          <w:rFonts w:ascii="Arial" w:eastAsia="Times New Roman" w:hAnsi="Arial" w:cs="Arial"/>
          <w:b/>
          <w:sz w:val="24"/>
          <w:szCs w:val="24"/>
        </w:rPr>
        <w:t>A</w:t>
      </w:r>
      <w:r w:rsidRPr="00362304">
        <w:rPr>
          <w:rFonts w:ascii="Arial" w:eastAsia="Times New Roman" w:hAnsi="Arial" w:cs="Arial"/>
          <w:b/>
          <w:sz w:val="24"/>
          <w:szCs w:val="24"/>
        </w:rPr>
        <w:t xml:space="preserve"> DE LA MESA DIRECTIVA</w:t>
      </w:r>
    </w:p>
    <w:p w:rsidR="005A6600" w:rsidRPr="00362304" w:rsidRDefault="005A6600" w:rsidP="0015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b/>
          <w:sz w:val="24"/>
          <w:szCs w:val="24"/>
        </w:rPr>
        <w:t>LX LEGISLATURA DEL H. PODER LEGISLATIVO</w:t>
      </w:r>
    </w:p>
    <w:p w:rsidR="005A6600" w:rsidRPr="00362304" w:rsidRDefault="005A6600" w:rsidP="0015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b/>
          <w:sz w:val="24"/>
          <w:szCs w:val="24"/>
        </w:rPr>
        <w:t>DEL ESTADO LIBRE Y SOBERANO DE MÉXICO</w:t>
      </w:r>
    </w:p>
    <w:p w:rsidR="005A6600" w:rsidRPr="00362304" w:rsidRDefault="005A6600" w:rsidP="005A660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A6600" w:rsidRPr="00362304" w:rsidRDefault="005A6600" w:rsidP="005A660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b/>
          <w:sz w:val="24"/>
          <w:szCs w:val="24"/>
        </w:rPr>
        <w:t>P R E S E N T E</w:t>
      </w:r>
    </w:p>
    <w:p w:rsidR="005A6600" w:rsidRPr="00362304" w:rsidRDefault="005A6600" w:rsidP="005A660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b/>
          <w:sz w:val="24"/>
          <w:szCs w:val="24"/>
        </w:rPr>
        <w:t xml:space="preserve">Honorable Asamblea: </w:t>
      </w:r>
    </w:p>
    <w:p w:rsidR="005A6600" w:rsidRPr="00362304" w:rsidRDefault="005A6600" w:rsidP="005A660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600" w:rsidRPr="00362304" w:rsidRDefault="005A6600" w:rsidP="005A66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sz w:val="24"/>
          <w:szCs w:val="24"/>
        </w:rPr>
        <w:t xml:space="preserve">Quienes suscriben </w:t>
      </w:r>
      <w:r w:rsidR="0009611C" w:rsidRPr="00362304">
        <w:rPr>
          <w:rFonts w:ascii="Arial" w:eastAsia="Times New Roman" w:hAnsi="Arial" w:cs="Arial"/>
          <w:b/>
          <w:sz w:val="24"/>
          <w:szCs w:val="24"/>
        </w:rPr>
        <w:t>JOSÉ</w:t>
      </w:r>
      <w:r w:rsidRPr="00362304">
        <w:rPr>
          <w:rFonts w:ascii="Arial" w:eastAsia="Times New Roman" w:hAnsi="Arial" w:cs="Arial"/>
          <w:b/>
          <w:sz w:val="24"/>
          <w:szCs w:val="24"/>
        </w:rPr>
        <w:t xml:space="preserve"> ALBERTO COUTTOLENC BUENTELLO Y MARÍA LUISA MENDOZA MONDRAGÓN</w:t>
      </w:r>
      <w:r w:rsidRPr="00362304">
        <w:rPr>
          <w:rFonts w:ascii="Arial" w:eastAsia="Times New Roman" w:hAnsi="Arial" w:cs="Arial"/>
          <w:sz w:val="24"/>
          <w:szCs w:val="24"/>
        </w:rPr>
        <w:t xml:space="preserve">, diputados integrantes del </w:t>
      </w:r>
      <w:r w:rsidR="003F26F3" w:rsidRPr="00362304">
        <w:rPr>
          <w:rFonts w:ascii="Arial" w:eastAsia="Times New Roman" w:hAnsi="Arial" w:cs="Arial"/>
          <w:b/>
          <w:sz w:val="24"/>
          <w:szCs w:val="24"/>
        </w:rPr>
        <w:t>GRUPO PARLAMENTARIO DEL PARTIDO VERDE ECOLOGISTA DE MÉXICO</w:t>
      </w:r>
      <w:r w:rsidRPr="00362304">
        <w:rPr>
          <w:rFonts w:ascii="Arial" w:eastAsia="Times New Roman" w:hAnsi="Arial" w:cs="Arial"/>
          <w:sz w:val="24"/>
          <w:szCs w:val="24"/>
        </w:rPr>
        <w:t xml:space="preserve"> en la LX Legislatura del Congreso del Estado de México, con fundamento en lo dispuesto por los artículos 6 y 116 de la Constitución Política de los Estados Unidos Mexicanos; 51 fracción II, 57 y 61 fracción I de la Constitución Política del Estado Libre y Soberano de México; 28 fracción I,  30, 38 fracción I, 79 y 81 de la Ley Orgánica del Poder Legislativo del Estado Libre y Soberano de México, someto a la consideración de este Órgano legislativo, la siguiente </w:t>
      </w:r>
      <w:r w:rsidR="00756BBF" w:rsidRPr="00362304">
        <w:rPr>
          <w:rFonts w:ascii="Arial" w:hAnsi="Arial" w:cs="Arial"/>
          <w:b/>
          <w:sz w:val="24"/>
          <w:szCs w:val="24"/>
        </w:rPr>
        <w:t xml:space="preserve">INICIATIVA CON PROYECTO DE DECRETO POR EL QUE </w:t>
      </w:r>
      <w:r w:rsidR="00F03B54" w:rsidRPr="00362304">
        <w:rPr>
          <w:rFonts w:ascii="Arial" w:hAnsi="Arial" w:cs="Arial"/>
          <w:b/>
          <w:sz w:val="24"/>
          <w:szCs w:val="24"/>
        </w:rPr>
        <w:t>SE HACEN ADICIONES AL ARTÍCULO 27, EN SU FRACCIÓN XVI, DE LA LEY DE EDUCACIÓN DEL ESTADO DE MÉXICO</w:t>
      </w:r>
      <w:r w:rsidR="00756BBF" w:rsidRPr="00362304">
        <w:rPr>
          <w:rFonts w:ascii="Arial" w:hAnsi="Arial" w:cs="Arial"/>
          <w:b/>
          <w:sz w:val="24"/>
          <w:szCs w:val="24"/>
        </w:rPr>
        <w:t xml:space="preserve">, </w:t>
      </w:r>
      <w:r w:rsidRPr="00362304">
        <w:rPr>
          <w:rFonts w:ascii="Arial" w:eastAsia="Times New Roman" w:hAnsi="Arial" w:cs="Arial"/>
          <w:sz w:val="24"/>
          <w:szCs w:val="24"/>
        </w:rPr>
        <w:t xml:space="preserve">con sustento en la siguiente: </w:t>
      </w:r>
    </w:p>
    <w:p w:rsidR="00635E1D" w:rsidRPr="00362304" w:rsidRDefault="00635E1D" w:rsidP="005A6600">
      <w:pPr>
        <w:spacing w:after="0" w:line="360" w:lineRule="auto"/>
        <w:rPr>
          <w:rFonts w:ascii="Arial" w:eastAsia="Times New Roman" w:hAnsi="Arial" w:cs="Arial"/>
          <w:sz w:val="24"/>
          <w:szCs w:val="24"/>
        </w:rPr>
        <w:sectPr w:rsidR="00635E1D" w:rsidRPr="00362304" w:rsidSect="00392C40">
          <w:headerReference w:type="default" r:id="rId9"/>
          <w:footerReference w:type="default" r:id="rId10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:rsidR="005A6600" w:rsidRPr="00362304" w:rsidRDefault="005A6600" w:rsidP="005A66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2304">
        <w:rPr>
          <w:rFonts w:ascii="Arial" w:eastAsia="Times New Roman" w:hAnsi="Arial" w:cs="Arial"/>
          <w:b/>
          <w:sz w:val="24"/>
          <w:szCs w:val="24"/>
        </w:rPr>
        <w:lastRenderedPageBreak/>
        <w:t>EXPOSICIÓN DE MOTIVOS</w:t>
      </w:r>
    </w:p>
    <w:p w:rsidR="00855467" w:rsidRPr="00362304" w:rsidRDefault="00855467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45246" w:rsidRPr="005D0DAA" w:rsidRDefault="003668F9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 xml:space="preserve">La educación es </w:t>
      </w:r>
      <w:r w:rsidR="001546C5" w:rsidRPr="005D0DAA">
        <w:rPr>
          <w:rFonts w:ascii="Arial" w:hAnsi="Arial" w:cs="Arial"/>
          <w:sz w:val="24"/>
          <w:szCs w:val="24"/>
          <w:lang w:val="es-ES"/>
        </w:rPr>
        <w:t xml:space="preserve">reconocida como </w:t>
      </w:r>
      <w:r w:rsidRPr="005D0DAA">
        <w:rPr>
          <w:rFonts w:ascii="Arial" w:hAnsi="Arial" w:cs="Arial"/>
          <w:sz w:val="24"/>
          <w:szCs w:val="24"/>
          <w:lang w:val="es-ES"/>
        </w:rPr>
        <w:t>un derecho humano</w:t>
      </w:r>
      <w:r w:rsidR="001546C5" w:rsidRPr="005D0DAA">
        <w:rPr>
          <w:rFonts w:ascii="Arial" w:hAnsi="Arial" w:cs="Arial"/>
          <w:sz w:val="24"/>
          <w:szCs w:val="24"/>
          <w:lang w:val="es-ES"/>
        </w:rPr>
        <w:t xml:space="preserve"> que se encuentra estrechamente vinculado </w:t>
      </w:r>
      <w:r w:rsidR="00113F5E" w:rsidRPr="005D0DAA">
        <w:rPr>
          <w:rFonts w:ascii="Arial" w:hAnsi="Arial" w:cs="Arial"/>
          <w:sz w:val="24"/>
          <w:szCs w:val="24"/>
          <w:lang w:val="es-ES"/>
        </w:rPr>
        <w:t>con el desarrollo y avance de lo</w:t>
      </w:r>
      <w:r w:rsidR="001546C5" w:rsidRPr="005D0DAA">
        <w:rPr>
          <w:rFonts w:ascii="Arial" w:hAnsi="Arial" w:cs="Arial"/>
          <w:sz w:val="24"/>
          <w:szCs w:val="24"/>
          <w:lang w:val="es-ES"/>
        </w:rPr>
        <w:t>s individuos</w:t>
      </w:r>
      <w:r w:rsidR="00113F5E" w:rsidRPr="005D0DAA">
        <w:rPr>
          <w:rFonts w:ascii="Arial" w:hAnsi="Arial" w:cs="Arial"/>
          <w:sz w:val="24"/>
          <w:szCs w:val="24"/>
          <w:lang w:val="es-ES"/>
        </w:rPr>
        <w:t>, de las sociedades</w:t>
      </w:r>
      <w:r w:rsidR="001546C5" w:rsidRPr="005D0DAA">
        <w:rPr>
          <w:rFonts w:ascii="Arial" w:hAnsi="Arial" w:cs="Arial"/>
          <w:sz w:val="24"/>
          <w:szCs w:val="24"/>
          <w:lang w:val="es-ES"/>
        </w:rPr>
        <w:t xml:space="preserve"> y de lo</w:t>
      </w:r>
      <w:r w:rsidR="009855F5" w:rsidRPr="005D0DAA">
        <w:rPr>
          <w:rFonts w:ascii="Arial" w:hAnsi="Arial" w:cs="Arial"/>
          <w:sz w:val="24"/>
          <w:szCs w:val="24"/>
          <w:lang w:val="es-ES"/>
        </w:rPr>
        <w:t>s</w:t>
      </w:r>
      <w:r w:rsidR="001546C5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9855F5" w:rsidRPr="005D0DAA">
        <w:rPr>
          <w:rFonts w:ascii="Arial" w:hAnsi="Arial" w:cs="Arial"/>
          <w:sz w:val="24"/>
          <w:szCs w:val="24"/>
          <w:lang w:val="es-ES"/>
        </w:rPr>
        <w:t>países</w:t>
      </w:r>
      <w:r w:rsidR="00113F5E" w:rsidRPr="005D0DAA">
        <w:rPr>
          <w:rFonts w:ascii="Arial" w:hAnsi="Arial" w:cs="Arial"/>
          <w:sz w:val="24"/>
          <w:szCs w:val="24"/>
          <w:lang w:val="es-ES"/>
        </w:rPr>
        <w:t xml:space="preserve">; </w:t>
      </w:r>
      <w:r w:rsidR="009855F5" w:rsidRPr="005D0DAA">
        <w:rPr>
          <w:rFonts w:ascii="Arial" w:hAnsi="Arial" w:cs="Arial"/>
          <w:sz w:val="24"/>
          <w:szCs w:val="24"/>
          <w:lang w:val="es-ES"/>
        </w:rPr>
        <w:t xml:space="preserve">y es que la educación reduce las desigualdades económicas y sociales, </w:t>
      </w:r>
      <w:r w:rsidR="00113F5E" w:rsidRPr="005D0DAA">
        <w:rPr>
          <w:rFonts w:ascii="Arial" w:hAnsi="Arial" w:cs="Arial"/>
          <w:sz w:val="24"/>
          <w:szCs w:val="24"/>
          <w:lang w:val="es-ES"/>
        </w:rPr>
        <w:t xml:space="preserve">ya </w:t>
      </w:r>
      <w:r w:rsidR="009855F5" w:rsidRPr="005D0DAA">
        <w:rPr>
          <w:rFonts w:ascii="Arial" w:hAnsi="Arial" w:cs="Arial"/>
          <w:sz w:val="24"/>
          <w:szCs w:val="24"/>
          <w:lang w:val="es-ES"/>
        </w:rPr>
        <w:t>que</w:t>
      </w:r>
      <w:r w:rsidR="00855467" w:rsidRPr="005D0DAA">
        <w:rPr>
          <w:rFonts w:ascii="Arial" w:hAnsi="Arial" w:cs="Arial"/>
          <w:sz w:val="24"/>
          <w:szCs w:val="24"/>
          <w:lang w:val="es-ES"/>
        </w:rPr>
        <w:t>,</w:t>
      </w:r>
      <w:r w:rsidR="009855F5" w:rsidRPr="005D0DAA">
        <w:rPr>
          <w:rFonts w:ascii="Arial" w:hAnsi="Arial" w:cs="Arial"/>
          <w:sz w:val="24"/>
          <w:szCs w:val="24"/>
          <w:lang w:val="es-ES"/>
        </w:rPr>
        <w:t xml:space="preserve"> adem</w:t>
      </w:r>
      <w:r w:rsidR="00113F5E" w:rsidRPr="005D0DAA">
        <w:rPr>
          <w:rFonts w:ascii="Arial" w:hAnsi="Arial" w:cs="Arial"/>
          <w:sz w:val="24"/>
          <w:szCs w:val="24"/>
          <w:lang w:val="es-ES"/>
        </w:rPr>
        <w:t xml:space="preserve">ás de brindar </w:t>
      </w:r>
      <w:r w:rsidR="009855F5" w:rsidRPr="005D0DAA">
        <w:rPr>
          <w:rFonts w:ascii="Arial" w:hAnsi="Arial" w:cs="Arial"/>
          <w:sz w:val="24"/>
          <w:szCs w:val="24"/>
          <w:lang w:val="es-ES"/>
        </w:rPr>
        <w:t>c</w:t>
      </w:r>
      <w:r w:rsidR="001174AD">
        <w:rPr>
          <w:rFonts w:ascii="Arial" w:hAnsi="Arial" w:cs="Arial"/>
          <w:sz w:val="24"/>
          <w:szCs w:val="24"/>
          <w:lang w:val="es-ES"/>
        </w:rPr>
        <w:t>onocimiento, cultura y valores.</w:t>
      </w:r>
    </w:p>
    <w:p w:rsidR="005F6A24" w:rsidRPr="005D0DAA" w:rsidRDefault="005F6A24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45246" w:rsidRPr="005D0DAA" w:rsidRDefault="005F6A24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E</w:t>
      </w:r>
      <w:r w:rsidR="00445246" w:rsidRPr="005D0DAA">
        <w:rPr>
          <w:rFonts w:ascii="Arial" w:hAnsi="Arial" w:cs="Arial"/>
          <w:sz w:val="24"/>
          <w:szCs w:val="24"/>
          <w:lang w:val="es-ES"/>
        </w:rPr>
        <w:t xml:space="preserve">l desarrollo de los países se ha </w:t>
      </w:r>
      <w:r w:rsidR="002C589D" w:rsidRPr="005D0DAA">
        <w:rPr>
          <w:rFonts w:ascii="Arial" w:hAnsi="Arial" w:cs="Arial"/>
          <w:sz w:val="24"/>
          <w:szCs w:val="24"/>
          <w:lang w:val="es-ES"/>
        </w:rPr>
        <w:t xml:space="preserve">cimentado en el conocimiento que se </w:t>
      </w:r>
      <w:r w:rsidR="00892BD7" w:rsidRPr="005D0DAA">
        <w:rPr>
          <w:rFonts w:ascii="Arial" w:hAnsi="Arial" w:cs="Arial"/>
          <w:sz w:val="24"/>
          <w:szCs w:val="24"/>
          <w:lang w:val="es-ES"/>
        </w:rPr>
        <w:t xml:space="preserve">realiza </w:t>
      </w:r>
      <w:r w:rsidR="002C589D" w:rsidRPr="005D0DAA">
        <w:rPr>
          <w:rFonts w:ascii="Arial" w:hAnsi="Arial" w:cs="Arial"/>
          <w:sz w:val="24"/>
          <w:szCs w:val="24"/>
          <w:lang w:val="es-ES"/>
        </w:rPr>
        <w:t>tanto en las aulas del sistema escolarizado, como en los sistemas de investigaci</w:t>
      </w:r>
      <w:r w:rsidR="00CC125C" w:rsidRPr="005D0DAA">
        <w:rPr>
          <w:rFonts w:ascii="Arial" w:hAnsi="Arial" w:cs="Arial"/>
          <w:sz w:val="24"/>
          <w:szCs w:val="24"/>
          <w:lang w:val="es-ES"/>
        </w:rPr>
        <w:t>ón</w:t>
      </w:r>
      <w:r w:rsidR="005F5472" w:rsidRPr="005D0DAA">
        <w:rPr>
          <w:rFonts w:ascii="Arial" w:hAnsi="Arial" w:cs="Arial"/>
          <w:sz w:val="24"/>
          <w:szCs w:val="24"/>
          <w:lang w:val="es-ES"/>
        </w:rPr>
        <w:t xml:space="preserve"> fuera </w:t>
      </w:r>
      <w:r w:rsidR="00855467" w:rsidRPr="005D0DAA">
        <w:rPr>
          <w:rFonts w:ascii="Arial" w:hAnsi="Arial" w:cs="Arial"/>
          <w:sz w:val="24"/>
          <w:szCs w:val="24"/>
          <w:lang w:val="es-ES"/>
        </w:rPr>
        <w:t xml:space="preserve">de </w:t>
      </w:r>
      <w:r w:rsidRPr="005D0DAA">
        <w:rPr>
          <w:rFonts w:ascii="Arial" w:hAnsi="Arial" w:cs="Arial"/>
          <w:sz w:val="24"/>
          <w:szCs w:val="24"/>
          <w:lang w:val="es-ES"/>
        </w:rPr>
        <w:t>ellas</w:t>
      </w:r>
      <w:r w:rsidR="00CC125C" w:rsidRPr="005D0DAA">
        <w:rPr>
          <w:rFonts w:ascii="Arial" w:hAnsi="Arial" w:cs="Arial"/>
          <w:sz w:val="24"/>
          <w:szCs w:val="24"/>
          <w:lang w:val="es-ES"/>
        </w:rPr>
        <w:t xml:space="preserve">, </w:t>
      </w:r>
      <w:r w:rsidR="00855467" w:rsidRPr="005D0DAA">
        <w:rPr>
          <w:rFonts w:ascii="Arial" w:hAnsi="Arial" w:cs="Arial"/>
          <w:sz w:val="24"/>
          <w:szCs w:val="24"/>
          <w:lang w:val="es-ES"/>
        </w:rPr>
        <w:t>al respecto,</w:t>
      </w:r>
      <w:r w:rsidR="00CC125C" w:rsidRPr="005D0DAA">
        <w:rPr>
          <w:rFonts w:ascii="Arial" w:hAnsi="Arial" w:cs="Arial"/>
          <w:sz w:val="24"/>
          <w:szCs w:val="24"/>
          <w:lang w:val="es-ES"/>
        </w:rPr>
        <w:t xml:space="preserve"> la Organización para la Cooperación y el Desarrollo Económico (OCDE), </w:t>
      </w:r>
      <w:r w:rsidR="00855467" w:rsidRPr="005D0DAA">
        <w:rPr>
          <w:rFonts w:ascii="Arial" w:hAnsi="Arial" w:cs="Arial"/>
          <w:sz w:val="24"/>
          <w:szCs w:val="24"/>
          <w:lang w:val="es-ES"/>
        </w:rPr>
        <w:t xml:space="preserve">ha señalado que </w:t>
      </w:r>
      <w:r w:rsidR="00CC125C" w:rsidRPr="005D0DAA">
        <w:rPr>
          <w:rFonts w:ascii="Arial" w:hAnsi="Arial" w:cs="Arial"/>
          <w:sz w:val="24"/>
          <w:szCs w:val="24"/>
          <w:lang w:val="es-ES"/>
        </w:rPr>
        <w:t xml:space="preserve">el nivel de desarrollo de los países se encuentra vinculado con su sistema educativo, científico y tecnológico, </w:t>
      </w:r>
      <w:r w:rsidR="00855467" w:rsidRPr="005D0DAA">
        <w:rPr>
          <w:rFonts w:ascii="Arial" w:hAnsi="Arial" w:cs="Arial"/>
          <w:sz w:val="24"/>
          <w:szCs w:val="24"/>
          <w:lang w:val="es-ES"/>
        </w:rPr>
        <w:t>ya que, cada ciclo escolar in</w:t>
      </w:r>
      <w:r w:rsidR="001522AA" w:rsidRPr="005D0DAA">
        <w:rPr>
          <w:rFonts w:ascii="Arial" w:hAnsi="Arial" w:cs="Arial"/>
          <w:sz w:val="24"/>
          <w:szCs w:val="24"/>
          <w:lang w:val="es-ES"/>
        </w:rPr>
        <w:t>crementa en un 4% y</w:t>
      </w:r>
      <w:r w:rsidR="00855467" w:rsidRPr="005D0DAA">
        <w:rPr>
          <w:rFonts w:ascii="Arial" w:hAnsi="Arial" w:cs="Arial"/>
          <w:sz w:val="24"/>
          <w:szCs w:val="24"/>
          <w:lang w:val="es-ES"/>
        </w:rPr>
        <w:t xml:space="preserve"> hasta un</w:t>
      </w:r>
      <w:r w:rsidR="001522AA" w:rsidRPr="005D0DAA">
        <w:rPr>
          <w:rFonts w:ascii="Arial" w:hAnsi="Arial" w:cs="Arial"/>
          <w:sz w:val="24"/>
          <w:szCs w:val="24"/>
          <w:lang w:val="es-ES"/>
        </w:rPr>
        <w:t xml:space="preserve"> 7% del Producto Interno Bruto (PIB), </w:t>
      </w:r>
      <w:r w:rsidR="00B84221" w:rsidRPr="005D0DAA">
        <w:rPr>
          <w:rFonts w:ascii="Arial" w:hAnsi="Arial" w:cs="Arial"/>
          <w:sz w:val="24"/>
          <w:szCs w:val="24"/>
          <w:lang w:val="es-ES"/>
        </w:rPr>
        <w:t>de un</w:t>
      </w:r>
      <w:r w:rsidR="001522AA" w:rsidRPr="005D0DAA">
        <w:rPr>
          <w:rFonts w:ascii="Arial" w:hAnsi="Arial" w:cs="Arial"/>
          <w:sz w:val="24"/>
          <w:szCs w:val="24"/>
          <w:lang w:val="es-ES"/>
        </w:rPr>
        <w:t xml:space="preserve"> país.</w:t>
      </w:r>
    </w:p>
    <w:p w:rsidR="00802114" w:rsidRPr="005D0DAA" w:rsidRDefault="00802114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674EB" w:rsidRPr="005D0DAA" w:rsidRDefault="00802114" w:rsidP="00293A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  <w:lang w:val="es-ES"/>
        </w:rPr>
        <w:t xml:space="preserve">El método tradicional </w:t>
      </w:r>
      <w:r w:rsidR="007F368F" w:rsidRPr="005D0DAA">
        <w:rPr>
          <w:rFonts w:ascii="Arial" w:hAnsi="Arial" w:cs="Arial"/>
          <w:sz w:val="24"/>
          <w:szCs w:val="24"/>
          <w:lang w:val="es-ES"/>
        </w:rPr>
        <w:t>de enseñanza y aprendizaje,</w:t>
      </w:r>
      <w:r w:rsidR="0051786F" w:rsidRPr="005D0DAA">
        <w:rPr>
          <w:rFonts w:ascii="Arial" w:hAnsi="Arial" w:cs="Arial"/>
          <w:sz w:val="24"/>
          <w:szCs w:val="24"/>
          <w:lang w:val="es-ES"/>
        </w:rPr>
        <w:t xml:space="preserve"> los</w:t>
      </w:r>
      <w:r w:rsidR="00835A07" w:rsidRPr="005D0DAA">
        <w:rPr>
          <w:rFonts w:ascii="Arial" w:hAnsi="Arial" w:cs="Arial"/>
          <w:sz w:val="24"/>
          <w:szCs w:val="24"/>
          <w:lang w:val="es-ES"/>
        </w:rPr>
        <w:t xml:space="preserve"> libros</w:t>
      </w:r>
      <w:r w:rsidR="0051786F" w:rsidRPr="005D0DAA">
        <w:rPr>
          <w:rFonts w:ascii="Arial" w:hAnsi="Arial" w:cs="Arial"/>
          <w:sz w:val="24"/>
          <w:szCs w:val="24"/>
          <w:lang w:val="es-ES"/>
        </w:rPr>
        <w:t xml:space="preserve"> de texto oficiales</w:t>
      </w:r>
      <w:r w:rsidR="00293AD7" w:rsidRPr="005D0DAA">
        <w:rPr>
          <w:rFonts w:ascii="Arial" w:hAnsi="Arial" w:cs="Arial"/>
          <w:sz w:val="24"/>
          <w:szCs w:val="24"/>
          <w:lang w:val="es-ES"/>
        </w:rPr>
        <w:t xml:space="preserve">, </w:t>
      </w:r>
      <w:r w:rsidR="007F368F" w:rsidRPr="005D0DAA">
        <w:rPr>
          <w:rFonts w:ascii="Arial" w:hAnsi="Arial" w:cs="Arial"/>
          <w:sz w:val="24"/>
          <w:szCs w:val="24"/>
          <w:lang w:val="es-ES"/>
        </w:rPr>
        <w:t xml:space="preserve">el </w:t>
      </w:r>
      <w:r w:rsidR="00293AD7" w:rsidRPr="005D0DAA">
        <w:rPr>
          <w:rFonts w:ascii="Arial" w:hAnsi="Arial" w:cs="Arial"/>
          <w:sz w:val="24"/>
          <w:szCs w:val="24"/>
          <w:lang w:val="es-ES"/>
        </w:rPr>
        <w:t>material didáctico de apoyo</w:t>
      </w:r>
      <w:r w:rsidR="00835A07" w:rsidRPr="005D0DAA">
        <w:rPr>
          <w:rFonts w:ascii="Arial" w:hAnsi="Arial" w:cs="Arial"/>
          <w:sz w:val="24"/>
          <w:szCs w:val="24"/>
          <w:lang w:val="es-ES"/>
        </w:rPr>
        <w:t>, guías, talleres y exposiciones</w:t>
      </w:r>
      <w:r w:rsidR="007F368F" w:rsidRPr="005D0DAA">
        <w:rPr>
          <w:rFonts w:ascii="Arial" w:hAnsi="Arial" w:cs="Arial"/>
          <w:sz w:val="24"/>
          <w:szCs w:val="24"/>
          <w:lang w:val="es-ES"/>
        </w:rPr>
        <w:t xml:space="preserve">, han </w:t>
      </w:r>
      <w:r w:rsidR="007F368F" w:rsidRPr="005D0DAA">
        <w:rPr>
          <w:rFonts w:ascii="Arial" w:hAnsi="Arial" w:cs="Arial"/>
          <w:sz w:val="24"/>
          <w:szCs w:val="24"/>
        </w:rPr>
        <w:t>representando el material de orientación por excelencia de los profesores, sin embargo,</w:t>
      </w:r>
      <w:r w:rsidR="00B12B9A" w:rsidRPr="005D0DAA">
        <w:rPr>
          <w:rFonts w:ascii="Arial" w:hAnsi="Arial" w:cs="Arial"/>
          <w:sz w:val="24"/>
          <w:szCs w:val="24"/>
          <w:lang w:val="es-ES"/>
        </w:rPr>
        <w:t xml:space="preserve"> este método pedagógico, </w:t>
      </w:r>
      <w:r w:rsidR="007F368F" w:rsidRPr="005D0DAA">
        <w:rPr>
          <w:rFonts w:ascii="Arial" w:hAnsi="Arial" w:cs="Arial"/>
          <w:sz w:val="24"/>
          <w:szCs w:val="24"/>
          <w:lang w:val="es-ES"/>
        </w:rPr>
        <w:t>se ha visto revolucionado en</w:t>
      </w:r>
      <w:r w:rsidR="00B12B9A" w:rsidRPr="005D0DAA">
        <w:rPr>
          <w:rFonts w:ascii="Arial" w:hAnsi="Arial" w:cs="Arial"/>
          <w:sz w:val="24"/>
          <w:szCs w:val="24"/>
          <w:lang w:val="es-ES"/>
        </w:rPr>
        <w:t xml:space="preserve"> razón de los avances </w:t>
      </w:r>
      <w:r w:rsidR="005F6A24" w:rsidRPr="005D0DAA">
        <w:rPr>
          <w:rFonts w:ascii="Arial" w:hAnsi="Arial" w:cs="Arial"/>
          <w:sz w:val="24"/>
          <w:szCs w:val="24"/>
          <w:lang w:val="es-ES"/>
        </w:rPr>
        <w:t xml:space="preserve">tecnológicos </w:t>
      </w:r>
      <w:r w:rsidR="00293AD7" w:rsidRPr="005D0DAA">
        <w:rPr>
          <w:rFonts w:ascii="Arial" w:hAnsi="Arial" w:cs="Arial"/>
          <w:sz w:val="24"/>
          <w:szCs w:val="24"/>
          <w:lang w:val="es-ES"/>
        </w:rPr>
        <w:t>que se han desarrollad</w:t>
      </w:r>
      <w:r w:rsidR="000D4359" w:rsidRPr="005D0DAA">
        <w:rPr>
          <w:rFonts w:ascii="Arial" w:hAnsi="Arial" w:cs="Arial"/>
          <w:sz w:val="24"/>
          <w:szCs w:val="24"/>
          <w:lang w:val="es-ES"/>
        </w:rPr>
        <w:t>o en los últimos tiempos, y</w:t>
      </w:r>
      <w:r w:rsidR="007F368F" w:rsidRPr="005D0DAA">
        <w:rPr>
          <w:rFonts w:ascii="Arial" w:hAnsi="Arial" w:cs="Arial"/>
          <w:sz w:val="24"/>
          <w:szCs w:val="24"/>
          <w:lang w:val="es-ES"/>
        </w:rPr>
        <w:t>a</w:t>
      </w:r>
      <w:r w:rsidR="000D4359" w:rsidRPr="005D0DAA">
        <w:rPr>
          <w:rFonts w:ascii="Arial" w:hAnsi="Arial" w:cs="Arial"/>
          <w:sz w:val="24"/>
          <w:szCs w:val="24"/>
          <w:lang w:val="es-ES"/>
        </w:rPr>
        <w:t xml:space="preserve"> que</w:t>
      </w:r>
      <w:r w:rsidR="007F368F" w:rsidRPr="005D0DAA">
        <w:rPr>
          <w:rFonts w:ascii="Arial" w:hAnsi="Arial" w:cs="Arial"/>
          <w:sz w:val="24"/>
          <w:szCs w:val="24"/>
          <w:lang w:val="es-ES"/>
        </w:rPr>
        <w:t>,</w:t>
      </w:r>
      <w:r w:rsidR="00293AD7" w:rsidRPr="005D0DAA">
        <w:rPr>
          <w:rFonts w:ascii="Arial" w:hAnsi="Arial" w:cs="Arial"/>
          <w:sz w:val="24"/>
          <w:szCs w:val="24"/>
          <w:lang w:val="es-ES"/>
        </w:rPr>
        <w:t xml:space="preserve"> a partir del año 2000</w:t>
      </w:r>
      <w:r w:rsidR="000D4359" w:rsidRPr="005D0DAA">
        <w:rPr>
          <w:rFonts w:ascii="Arial" w:hAnsi="Arial" w:cs="Arial"/>
          <w:sz w:val="24"/>
          <w:szCs w:val="24"/>
          <w:lang w:val="es-ES"/>
        </w:rPr>
        <w:t>,</w:t>
      </w:r>
      <w:r w:rsidR="00293AD7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7F368F" w:rsidRPr="005D0DAA">
        <w:rPr>
          <w:rFonts w:ascii="Arial" w:hAnsi="Arial" w:cs="Arial"/>
          <w:sz w:val="24"/>
          <w:szCs w:val="24"/>
          <w:lang w:val="es-ES"/>
        </w:rPr>
        <w:t xml:space="preserve">la </w:t>
      </w:r>
      <w:r w:rsidR="00293AD7" w:rsidRPr="005D0DAA">
        <w:rPr>
          <w:rFonts w:ascii="Arial" w:hAnsi="Arial" w:cs="Arial"/>
          <w:sz w:val="24"/>
          <w:szCs w:val="24"/>
          <w:lang w:val="es-ES"/>
        </w:rPr>
        <w:t>utilizaci</w:t>
      </w:r>
      <w:r w:rsidR="007F368F" w:rsidRPr="005D0DAA">
        <w:rPr>
          <w:rFonts w:ascii="Arial" w:hAnsi="Arial" w:cs="Arial"/>
          <w:sz w:val="24"/>
          <w:szCs w:val="24"/>
          <w:lang w:val="es-ES"/>
        </w:rPr>
        <w:t xml:space="preserve">ón de plataformas y herramientas virtuales, han </w:t>
      </w:r>
      <w:r w:rsidR="000A6060" w:rsidRPr="005D0DAA">
        <w:rPr>
          <w:rFonts w:ascii="Arial" w:hAnsi="Arial" w:cs="Arial"/>
          <w:sz w:val="24"/>
          <w:szCs w:val="24"/>
          <w:lang w:val="es-ES"/>
        </w:rPr>
        <w:t>generando</w:t>
      </w:r>
      <w:r w:rsidR="00293AD7" w:rsidRPr="005D0DAA">
        <w:rPr>
          <w:rFonts w:ascii="Arial" w:hAnsi="Arial" w:cs="Arial"/>
          <w:sz w:val="24"/>
          <w:szCs w:val="24"/>
        </w:rPr>
        <w:t xml:space="preserve"> una</w:t>
      </w:r>
      <w:r w:rsidR="000A6060" w:rsidRPr="005D0DAA">
        <w:rPr>
          <w:rFonts w:ascii="Arial" w:hAnsi="Arial" w:cs="Arial"/>
          <w:sz w:val="24"/>
          <w:szCs w:val="24"/>
        </w:rPr>
        <w:t xml:space="preserve"> nueva</w:t>
      </w:r>
      <w:r w:rsidR="00293AD7" w:rsidRPr="005D0DAA">
        <w:rPr>
          <w:rFonts w:ascii="Arial" w:hAnsi="Arial" w:cs="Arial"/>
          <w:sz w:val="24"/>
          <w:szCs w:val="24"/>
        </w:rPr>
        <w:t xml:space="preserve"> política educativa </w:t>
      </w:r>
      <w:r w:rsidR="003674EB" w:rsidRPr="005D0DAA">
        <w:rPr>
          <w:rFonts w:ascii="Arial" w:hAnsi="Arial" w:cs="Arial"/>
          <w:sz w:val="24"/>
          <w:szCs w:val="24"/>
        </w:rPr>
        <w:t>multimodal</w:t>
      </w:r>
      <w:r w:rsidR="00293AD7" w:rsidRPr="005D0DAA">
        <w:rPr>
          <w:rFonts w:ascii="Arial" w:hAnsi="Arial" w:cs="Arial"/>
          <w:sz w:val="24"/>
          <w:szCs w:val="24"/>
        </w:rPr>
        <w:t xml:space="preserve">, </w:t>
      </w:r>
      <w:r w:rsidR="000A6060" w:rsidRPr="005D0DAA">
        <w:rPr>
          <w:rFonts w:ascii="Arial" w:hAnsi="Arial" w:cs="Arial"/>
          <w:sz w:val="24"/>
          <w:szCs w:val="24"/>
        </w:rPr>
        <w:t>con sistemas de enseñanza pedagógicamente diferentes, tales como el semipresencial, e</w:t>
      </w:r>
      <w:r w:rsidR="000D4359" w:rsidRPr="005D0DAA">
        <w:rPr>
          <w:rFonts w:ascii="Arial" w:hAnsi="Arial" w:cs="Arial"/>
          <w:sz w:val="24"/>
          <w:szCs w:val="24"/>
        </w:rPr>
        <w:t>n</w:t>
      </w:r>
      <w:r w:rsidR="000A6060" w:rsidRPr="005D0DAA">
        <w:rPr>
          <w:rFonts w:ascii="Arial" w:hAnsi="Arial" w:cs="Arial"/>
          <w:sz w:val="24"/>
          <w:szCs w:val="24"/>
        </w:rPr>
        <w:t xml:space="preserve"> l</w:t>
      </w:r>
      <w:r w:rsidR="003674EB" w:rsidRPr="005D0DAA">
        <w:rPr>
          <w:rFonts w:ascii="Arial" w:hAnsi="Arial" w:cs="Arial"/>
          <w:sz w:val="24"/>
          <w:szCs w:val="24"/>
        </w:rPr>
        <w:t xml:space="preserve">ínea y </w:t>
      </w:r>
      <w:r w:rsidR="000D4359" w:rsidRPr="005D0DAA">
        <w:rPr>
          <w:rFonts w:ascii="Arial" w:hAnsi="Arial" w:cs="Arial"/>
          <w:sz w:val="24"/>
          <w:szCs w:val="24"/>
        </w:rPr>
        <w:t xml:space="preserve">el </w:t>
      </w:r>
      <w:r w:rsidR="003674EB" w:rsidRPr="005D0DAA">
        <w:rPr>
          <w:rFonts w:ascii="Arial" w:hAnsi="Arial" w:cs="Arial"/>
          <w:sz w:val="24"/>
          <w:szCs w:val="24"/>
        </w:rPr>
        <w:t>auto-aprendizaje.</w:t>
      </w:r>
    </w:p>
    <w:p w:rsidR="003140F3" w:rsidRPr="005D0DAA" w:rsidRDefault="003140F3" w:rsidP="00293A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1D61" w:rsidRPr="005D0DAA" w:rsidRDefault="002179D4" w:rsidP="00A1539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0DAA">
        <w:rPr>
          <w:rFonts w:ascii="Arial" w:hAnsi="Arial" w:cs="Arial"/>
          <w:sz w:val="24"/>
          <w:szCs w:val="24"/>
        </w:rPr>
        <w:t xml:space="preserve">La </w:t>
      </w:r>
      <w:r w:rsidR="003140F3" w:rsidRPr="005D0DAA">
        <w:rPr>
          <w:rFonts w:ascii="Arial" w:hAnsi="Arial" w:cs="Arial"/>
          <w:sz w:val="24"/>
          <w:szCs w:val="24"/>
        </w:rPr>
        <w:t xml:space="preserve">evolución de los sistemas de </w:t>
      </w:r>
      <w:r w:rsidR="002D035F" w:rsidRPr="005D0DAA">
        <w:rPr>
          <w:rFonts w:ascii="Arial" w:hAnsi="Arial" w:cs="Arial"/>
          <w:sz w:val="24"/>
          <w:szCs w:val="24"/>
        </w:rPr>
        <w:t>cómputo</w:t>
      </w:r>
      <w:r w:rsidR="003140F3" w:rsidRPr="005D0DAA">
        <w:rPr>
          <w:rFonts w:ascii="Arial" w:hAnsi="Arial" w:cs="Arial"/>
          <w:sz w:val="24"/>
          <w:szCs w:val="24"/>
        </w:rPr>
        <w:t xml:space="preserve"> y el uso del internet, han venido a revolucionar las técnicas </w:t>
      </w:r>
      <w:r w:rsidR="002D035F" w:rsidRPr="005D0DAA">
        <w:rPr>
          <w:rFonts w:ascii="Arial" w:hAnsi="Arial" w:cs="Arial"/>
          <w:sz w:val="24"/>
          <w:szCs w:val="24"/>
        </w:rPr>
        <w:t>pedagogías</w:t>
      </w:r>
      <w:r w:rsidR="00FA57F1" w:rsidRPr="005D0DAA">
        <w:rPr>
          <w:rFonts w:ascii="Arial" w:hAnsi="Arial" w:cs="Arial"/>
          <w:sz w:val="24"/>
          <w:szCs w:val="24"/>
        </w:rPr>
        <w:t xml:space="preserve"> de enseñanza tradicional, adaptándose</w:t>
      </w:r>
      <w:r w:rsidR="002D035F" w:rsidRPr="005D0DAA">
        <w:rPr>
          <w:rFonts w:ascii="Arial" w:hAnsi="Arial" w:cs="Arial"/>
          <w:sz w:val="24"/>
          <w:szCs w:val="24"/>
        </w:rPr>
        <w:t xml:space="preserve"> y </w:t>
      </w:r>
      <w:r w:rsidR="00FA57F1" w:rsidRPr="005D0DAA">
        <w:rPr>
          <w:rFonts w:ascii="Arial" w:hAnsi="Arial" w:cs="Arial"/>
          <w:sz w:val="24"/>
          <w:szCs w:val="24"/>
        </w:rPr>
        <w:t xml:space="preserve">actualizándose en razón de </w:t>
      </w:r>
      <w:r w:rsidR="002D035F" w:rsidRPr="005D0DAA">
        <w:rPr>
          <w:rFonts w:ascii="Arial" w:hAnsi="Arial" w:cs="Arial"/>
          <w:sz w:val="24"/>
          <w:szCs w:val="24"/>
        </w:rPr>
        <w:t>las nuevas Tecnologías de la Información y la Comunicación (TIC)</w:t>
      </w:r>
      <w:r w:rsidR="00BD1037" w:rsidRPr="005D0DAA">
        <w:rPr>
          <w:rFonts w:ascii="Arial" w:hAnsi="Arial" w:cs="Arial"/>
          <w:sz w:val="24"/>
          <w:szCs w:val="24"/>
        </w:rPr>
        <w:t xml:space="preserve">, </w:t>
      </w:r>
      <w:r w:rsidR="00FA57F1" w:rsidRPr="005D0DAA">
        <w:rPr>
          <w:rFonts w:ascii="Arial" w:hAnsi="Arial" w:cs="Arial"/>
          <w:sz w:val="24"/>
          <w:szCs w:val="24"/>
          <w:shd w:val="clear" w:color="auto" w:fill="FFFFFF"/>
        </w:rPr>
        <w:t xml:space="preserve">dando lugar a un sistema educativo más competente y de mejor nivel, que permiten el </w:t>
      </w:r>
      <w:r w:rsidR="00FA57F1" w:rsidRPr="005D0DAA">
        <w:rPr>
          <w:rFonts w:ascii="Arial" w:hAnsi="Arial" w:cs="Arial"/>
          <w:sz w:val="24"/>
          <w:szCs w:val="24"/>
          <w:lang w:val="es-ES"/>
        </w:rPr>
        <w:t>desarrollo de nuevas habilidades cognitivas y favoreciendo al crecimiento</w:t>
      </w:r>
      <w:r w:rsidR="00A15390" w:rsidRPr="005D0DAA">
        <w:rPr>
          <w:rFonts w:ascii="Arial" w:hAnsi="Arial" w:cs="Arial"/>
          <w:sz w:val="24"/>
          <w:szCs w:val="24"/>
          <w:lang w:val="es-ES"/>
        </w:rPr>
        <w:t xml:space="preserve"> social, económico,</w:t>
      </w:r>
      <w:r w:rsidR="00BD1037" w:rsidRPr="005D0DAA">
        <w:rPr>
          <w:rFonts w:ascii="Arial" w:hAnsi="Arial" w:cs="Arial"/>
          <w:sz w:val="24"/>
          <w:szCs w:val="24"/>
          <w:lang w:val="es-ES"/>
        </w:rPr>
        <w:t xml:space="preserve"> educativo,</w:t>
      </w:r>
      <w:r w:rsidR="00A15390" w:rsidRPr="005D0DAA">
        <w:rPr>
          <w:rFonts w:ascii="Arial" w:hAnsi="Arial" w:cs="Arial"/>
          <w:sz w:val="24"/>
          <w:szCs w:val="24"/>
          <w:lang w:val="es-ES"/>
        </w:rPr>
        <w:t xml:space="preserve"> laboral e individual</w:t>
      </w:r>
      <w:r w:rsidR="00BD1037" w:rsidRPr="005D0DA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132BD" w:rsidRPr="005D0DAA" w:rsidRDefault="009132BD" w:rsidP="00A153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lastRenderedPageBreak/>
        <w:t>Cabe destacar que</w:t>
      </w:r>
      <w:r w:rsidR="001F0D91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DE5E00" w:rsidRPr="005D0DAA">
        <w:rPr>
          <w:rFonts w:ascii="Arial" w:hAnsi="Arial" w:cs="Arial"/>
          <w:sz w:val="24"/>
          <w:szCs w:val="24"/>
          <w:lang w:val="es-ES"/>
        </w:rPr>
        <w:t xml:space="preserve">en esta era de la digitalización en que vive el mundo, </w:t>
      </w:r>
      <w:r w:rsidR="001F0D91" w:rsidRPr="005D0DAA">
        <w:rPr>
          <w:rFonts w:ascii="Arial" w:hAnsi="Arial" w:cs="Arial"/>
          <w:sz w:val="24"/>
          <w:szCs w:val="24"/>
          <w:lang w:val="es-ES"/>
        </w:rPr>
        <w:t>el uso de las TIC, ha permitido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que el acceso a la información se dé de una forma ilimitada y permanente, lo cual, es de gran i</w:t>
      </w:r>
      <w:r w:rsidR="00C61D61" w:rsidRPr="005D0DAA">
        <w:rPr>
          <w:rFonts w:ascii="Arial" w:hAnsi="Arial" w:cs="Arial"/>
          <w:sz w:val="24"/>
          <w:szCs w:val="24"/>
          <w:lang w:val="es-ES"/>
        </w:rPr>
        <w:t>mportancia en materia educativa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en virtud de que la comunidad e</w:t>
      </w:r>
      <w:r w:rsidR="00C61D61" w:rsidRPr="005D0DAA">
        <w:rPr>
          <w:rFonts w:ascii="Arial" w:hAnsi="Arial" w:cs="Arial"/>
          <w:sz w:val="24"/>
          <w:szCs w:val="24"/>
          <w:lang w:val="es-ES"/>
        </w:rPr>
        <w:t>scolar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, puede acceder a </w:t>
      </w:r>
      <w:r w:rsidR="00C61D61" w:rsidRPr="005D0DAA">
        <w:rPr>
          <w:rFonts w:ascii="Arial" w:hAnsi="Arial" w:cs="Arial"/>
          <w:sz w:val="24"/>
          <w:szCs w:val="24"/>
          <w:lang w:val="es-ES"/>
        </w:rPr>
        <w:t xml:space="preserve">herramientas virtuales 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desde cualquier computador o dispositivo que cuente con sistema de internet, </w:t>
      </w:r>
      <w:r w:rsidR="00112563" w:rsidRPr="005D0DAA">
        <w:rPr>
          <w:rFonts w:ascii="Arial" w:hAnsi="Arial" w:cs="Arial"/>
          <w:sz w:val="24"/>
          <w:szCs w:val="24"/>
          <w:lang w:val="es-ES"/>
        </w:rPr>
        <w:t xml:space="preserve">tales como, </w:t>
      </w:r>
      <w:r w:rsidRPr="005D0DAA">
        <w:rPr>
          <w:rFonts w:ascii="Arial" w:hAnsi="Arial" w:cs="Arial"/>
          <w:sz w:val="24"/>
          <w:szCs w:val="24"/>
          <w:lang w:val="es-ES"/>
        </w:rPr>
        <w:t>libros de texto o</w:t>
      </w:r>
      <w:r w:rsidR="00C61D61" w:rsidRPr="005D0DAA">
        <w:rPr>
          <w:rFonts w:ascii="Arial" w:hAnsi="Arial" w:cs="Arial"/>
          <w:sz w:val="24"/>
          <w:szCs w:val="24"/>
          <w:lang w:val="es-ES"/>
        </w:rPr>
        <w:t xml:space="preserve">ficiales, material de apoyo didáctico, 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documentos y guías, por mencionar algunos, </w:t>
      </w:r>
      <w:r w:rsidR="00112563" w:rsidRPr="005D0DAA">
        <w:rPr>
          <w:rFonts w:ascii="Arial" w:hAnsi="Arial" w:cs="Arial"/>
          <w:sz w:val="24"/>
          <w:szCs w:val="24"/>
          <w:lang w:val="es-ES"/>
        </w:rPr>
        <w:t>los cuales,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además de abrir las puertas al conoci</w:t>
      </w:r>
      <w:r w:rsidR="008E43CE" w:rsidRPr="005D0DAA">
        <w:rPr>
          <w:rFonts w:ascii="Arial" w:hAnsi="Arial" w:cs="Arial"/>
          <w:sz w:val="24"/>
          <w:szCs w:val="24"/>
          <w:lang w:val="es-ES"/>
        </w:rPr>
        <w:t xml:space="preserve">miento, lo mantiene actualizado y </w:t>
      </w:r>
      <w:r w:rsidR="00112563" w:rsidRPr="005D0DAA">
        <w:rPr>
          <w:rFonts w:ascii="Arial" w:hAnsi="Arial" w:cs="Arial"/>
          <w:sz w:val="24"/>
          <w:szCs w:val="24"/>
          <w:lang w:val="es-ES"/>
        </w:rPr>
        <w:t>se obtienen de</w:t>
      </w:r>
      <w:r w:rsidR="008E43CE" w:rsidRPr="005D0DAA">
        <w:rPr>
          <w:rFonts w:ascii="Arial" w:hAnsi="Arial" w:cs="Arial"/>
          <w:sz w:val="24"/>
          <w:szCs w:val="24"/>
          <w:lang w:val="es-ES"/>
        </w:rPr>
        <w:t xml:space="preserve"> manera gratuita.</w:t>
      </w:r>
      <w:r w:rsidR="001F0D91" w:rsidRPr="005D0DA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E5E00" w:rsidRPr="005D0DAA" w:rsidRDefault="00DE5E00" w:rsidP="00A9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E1330" w:rsidRPr="005D0DAA" w:rsidRDefault="00DE5E00" w:rsidP="00A9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L</w:t>
      </w:r>
      <w:r w:rsidR="00A337FD" w:rsidRPr="005D0DAA">
        <w:rPr>
          <w:rFonts w:ascii="Arial" w:hAnsi="Arial" w:cs="Arial"/>
          <w:sz w:val="24"/>
          <w:szCs w:val="24"/>
          <w:lang w:val="es-ES"/>
        </w:rPr>
        <w:t>a Organización de Cooperación Europea en Ciencia y Tecnolog</w:t>
      </w:r>
      <w:r w:rsidR="00C44FC3" w:rsidRPr="005D0DAA">
        <w:rPr>
          <w:rFonts w:ascii="Arial" w:hAnsi="Arial" w:cs="Arial"/>
          <w:sz w:val="24"/>
          <w:szCs w:val="24"/>
          <w:lang w:val="es-ES"/>
        </w:rPr>
        <w:t>ía, realizó</w:t>
      </w:r>
      <w:r w:rsidR="005E1330" w:rsidRPr="005D0DAA">
        <w:rPr>
          <w:rFonts w:ascii="Arial" w:hAnsi="Arial" w:cs="Arial"/>
          <w:sz w:val="24"/>
          <w:szCs w:val="24"/>
          <w:lang w:val="es-ES"/>
        </w:rPr>
        <w:t xml:space="preserve"> un proyecto de</w:t>
      </w:r>
      <w:r w:rsidR="00A337FD" w:rsidRPr="005D0DAA">
        <w:rPr>
          <w:rFonts w:ascii="Arial" w:hAnsi="Arial" w:cs="Arial"/>
          <w:sz w:val="24"/>
          <w:szCs w:val="24"/>
          <w:lang w:val="es-ES"/>
        </w:rPr>
        <w:t xml:space="preserve"> investigación</w:t>
      </w:r>
      <w:r w:rsidR="009E7740" w:rsidRPr="005D0DAA">
        <w:rPr>
          <w:rFonts w:ascii="Arial" w:hAnsi="Arial" w:cs="Arial"/>
          <w:sz w:val="24"/>
          <w:szCs w:val="24"/>
          <w:lang w:val="es-ES"/>
        </w:rPr>
        <w:t xml:space="preserve"> denominado </w:t>
      </w:r>
      <w:proofErr w:type="spellStart"/>
      <w:r w:rsidR="009E7740" w:rsidRPr="005D0DAA">
        <w:rPr>
          <w:rFonts w:ascii="Arial" w:hAnsi="Arial" w:cs="Arial"/>
          <w:i/>
          <w:sz w:val="24"/>
          <w:szCs w:val="24"/>
          <w:lang w:val="es-ES"/>
        </w:rPr>
        <w:t>Evolution</w:t>
      </w:r>
      <w:proofErr w:type="spellEnd"/>
      <w:r w:rsidR="009E7740" w:rsidRPr="005D0DAA">
        <w:rPr>
          <w:rFonts w:ascii="Arial" w:hAnsi="Arial" w:cs="Arial"/>
          <w:i/>
          <w:sz w:val="24"/>
          <w:szCs w:val="24"/>
          <w:lang w:val="es-ES"/>
        </w:rPr>
        <w:t xml:space="preserve"> of Reading in </w:t>
      </w:r>
      <w:proofErr w:type="spellStart"/>
      <w:r w:rsidR="009E7740" w:rsidRPr="005D0DAA">
        <w:rPr>
          <w:rFonts w:ascii="Arial" w:hAnsi="Arial" w:cs="Arial"/>
          <w:i/>
          <w:sz w:val="24"/>
          <w:szCs w:val="24"/>
          <w:lang w:val="es-ES"/>
        </w:rPr>
        <w:t>the</w:t>
      </w:r>
      <w:proofErr w:type="spellEnd"/>
      <w:r w:rsidR="009E7740" w:rsidRPr="005D0DAA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9E7740" w:rsidRPr="005D0DAA">
        <w:rPr>
          <w:rFonts w:ascii="Arial" w:hAnsi="Arial" w:cs="Arial"/>
          <w:i/>
          <w:sz w:val="24"/>
          <w:szCs w:val="24"/>
          <w:lang w:val="es-ES"/>
        </w:rPr>
        <w:t>Age</w:t>
      </w:r>
      <w:proofErr w:type="spellEnd"/>
      <w:r w:rsidR="009E7740" w:rsidRPr="005D0DAA">
        <w:rPr>
          <w:rFonts w:ascii="Arial" w:hAnsi="Arial" w:cs="Arial"/>
          <w:i/>
          <w:sz w:val="24"/>
          <w:szCs w:val="24"/>
          <w:lang w:val="es-ES"/>
        </w:rPr>
        <w:t xml:space="preserve"> of </w:t>
      </w:r>
      <w:proofErr w:type="spellStart"/>
      <w:r w:rsidR="009E7740" w:rsidRPr="005D0DAA">
        <w:rPr>
          <w:rFonts w:ascii="Arial" w:hAnsi="Arial" w:cs="Arial"/>
          <w:i/>
          <w:sz w:val="24"/>
          <w:szCs w:val="24"/>
          <w:lang w:val="es-ES"/>
        </w:rPr>
        <w:t>Digitisation</w:t>
      </w:r>
      <w:proofErr w:type="spellEnd"/>
      <w:r w:rsidR="009E7740" w:rsidRPr="005D0DAA">
        <w:rPr>
          <w:rFonts w:ascii="Arial" w:hAnsi="Arial" w:cs="Arial"/>
          <w:sz w:val="24"/>
          <w:szCs w:val="24"/>
          <w:lang w:val="es-ES"/>
        </w:rPr>
        <w:t xml:space="preserve"> (La Evolución de la Lectura en la Era Digital),</w:t>
      </w:r>
      <w:r w:rsidR="00A337FD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5E1330" w:rsidRPr="005D0DAA">
        <w:rPr>
          <w:rFonts w:ascii="Arial" w:hAnsi="Arial" w:cs="Arial"/>
          <w:sz w:val="24"/>
          <w:szCs w:val="24"/>
          <w:lang w:val="es-ES"/>
        </w:rPr>
        <w:t xml:space="preserve">con </w:t>
      </w:r>
      <w:r w:rsidR="009E7740" w:rsidRPr="005D0DAA">
        <w:rPr>
          <w:rFonts w:ascii="Arial" w:hAnsi="Arial" w:cs="Arial"/>
          <w:sz w:val="24"/>
          <w:szCs w:val="24"/>
          <w:lang w:val="es-ES"/>
        </w:rPr>
        <w:t xml:space="preserve">expertos en temas de alfabetización, </w:t>
      </w:r>
      <w:r w:rsidR="00C44FC3" w:rsidRPr="005D0DAA">
        <w:rPr>
          <w:rFonts w:ascii="Arial" w:hAnsi="Arial" w:cs="Arial"/>
          <w:sz w:val="24"/>
          <w:szCs w:val="24"/>
          <w:lang w:val="es-ES"/>
        </w:rPr>
        <w:t>quienes se centraron</w:t>
      </w:r>
      <w:r w:rsidR="009E7740" w:rsidRPr="005D0DAA">
        <w:rPr>
          <w:rFonts w:ascii="Arial" w:hAnsi="Arial" w:cs="Arial"/>
          <w:sz w:val="24"/>
          <w:szCs w:val="24"/>
          <w:lang w:val="es-ES"/>
        </w:rPr>
        <w:t xml:space="preserve"> en el estudio del impacto</w:t>
      </w:r>
      <w:r w:rsidR="00B15D97" w:rsidRPr="005D0DAA">
        <w:rPr>
          <w:rFonts w:ascii="Arial" w:hAnsi="Arial" w:cs="Arial"/>
          <w:sz w:val="24"/>
          <w:szCs w:val="24"/>
          <w:lang w:val="es-ES"/>
        </w:rPr>
        <w:t xml:space="preserve"> que las herramientas digitales</w:t>
      </w:r>
      <w:r w:rsidR="009E7740" w:rsidRPr="005D0DAA">
        <w:rPr>
          <w:rFonts w:ascii="Arial" w:hAnsi="Arial" w:cs="Arial"/>
          <w:sz w:val="24"/>
          <w:szCs w:val="24"/>
          <w:lang w:val="es-ES"/>
        </w:rPr>
        <w:t xml:space="preserve"> generan en los niños y jóven</w:t>
      </w:r>
      <w:r w:rsidR="00C94B2F" w:rsidRPr="005D0DAA">
        <w:rPr>
          <w:rFonts w:ascii="Arial" w:hAnsi="Arial" w:cs="Arial"/>
          <w:sz w:val="24"/>
          <w:szCs w:val="24"/>
          <w:lang w:val="es-ES"/>
        </w:rPr>
        <w:t>es en el proceso de aprendizaje</w:t>
      </w:r>
      <w:r w:rsidR="00B15D97" w:rsidRPr="005D0DAA">
        <w:rPr>
          <w:rFonts w:ascii="Arial" w:hAnsi="Arial" w:cs="Arial"/>
          <w:sz w:val="24"/>
          <w:szCs w:val="24"/>
          <w:lang w:val="es-ES"/>
        </w:rPr>
        <w:t>,</w:t>
      </w:r>
      <w:r w:rsidR="00E33078">
        <w:rPr>
          <w:rFonts w:ascii="Arial" w:hAnsi="Arial" w:cs="Arial"/>
          <w:sz w:val="24"/>
          <w:szCs w:val="24"/>
          <w:lang w:val="es-ES"/>
        </w:rPr>
        <w:t xml:space="preserve"> y del cual, se </w:t>
      </w:r>
      <w:r w:rsidR="000F14D4">
        <w:rPr>
          <w:rFonts w:ascii="Arial" w:hAnsi="Arial" w:cs="Arial"/>
          <w:sz w:val="24"/>
          <w:szCs w:val="24"/>
          <w:lang w:val="es-ES"/>
        </w:rPr>
        <w:t>concluyó</w:t>
      </w:r>
      <w:r w:rsidR="00C94B2F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A300B7" w:rsidRPr="005D0DAA">
        <w:rPr>
          <w:rFonts w:ascii="Arial" w:hAnsi="Arial" w:cs="Arial"/>
          <w:sz w:val="24"/>
          <w:szCs w:val="24"/>
          <w:lang w:val="es-ES"/>
        </w:rPr>
        <w:t>que</w:t>
      </w:r>
      <w:r w:rsidR="00C94B2F" w:rsidRPr="005D0DAA">
        <w:rPr>
          <w:rFonts w:ascii="Arial" w:hAnsi="Arial" w:cs="Arial"/>
          <w:sz w:val="24"/>
          <w:szCs w:val="24"/>
          <w:lang w:val="es-ES"/>
        </w:rPr>
        <w:t>:</w:t>
      </w:r>
    </w:p>
    <w:p w:rsidR="00C94B2F" w:rsidRPr="005D0DAA" w:rsidRDefault="00C94B2F" w:rsidP="00A9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9616C" w:rsidRPr="005D0DAA" w:rsidRDefault="00970040" w:rsidP="00AB086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En las lecturas de manera digital, los</w:t>
      </w:r>
      <w:r w:rsidR="006B7075" w:rsidRPr="005D0DAA">
        <w:rPr>
          <w:rFonts w:ascii="Arial" w:hAnsi="Arial" w:cs="Arial"/>
          <w:sz w:val="24"/>
          <w:szCs w:val="24"/>
          <w:lang w:val="es-ES"/>
        </w:rPr>
        <w:t xml:space="preserve"> lectores se sienten más seguros de su habilidad de comprensión</w:t>
      </w:r>
      <w:r w:rsidRPr="005D0DAA">
        <w:rPr>
          <w:rFonts w:ascii="Arial" w:hAnsi="Arial" w:cs="Arial"/>
          <w:sz w:val="24"/>
          <w:szCs w:val="24"/>
          <w:lang w:val="es-ES"/>
        </w:rPr>
        <w:t>.</w:t>
      </w:r>
    </w:p>
    <w:p w:rsidR="005332BC" w:rsidRPr="005D0DAA" w:rsidRDefault="00970040" w:rsidP="00A9616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Los textos digitales se pueden adaptar a las necesidades de los lectores, ofreciendo diversas gamas de presentación.</w:t>
      </w:r>
    </w:p>
    <w:p w:rsidR="00155C59" w:rsidRPr="005D0DAA" w:rsidRDefault="005332BC" w:rsidP="00A9616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L</w:t>
      </w:r>
      <w:r w:rsidR="00155C59" w:rsidRPr="005D0DAA">
        <w:rPr>
          <w:rFonts w:ascii="Arial" w:hAnsi="Arial" w:cs="Arial"/>
          <w:sz w:val="24"/>
          <w:szCs w:val="24"/>
          <w:lang w:val="es-ES"/>
        </w:rPr>
        <w:t>as lecturas relacionadas con la narrativa o lectura por gusto, resulta ser mucho m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ás fluida en </w:t>
      </w:r>
      <w:r w:rsidR="00155C59" w:rsidRPr="005D0DAA">
        <w:rPr>
          <w:rFonts w:ascii="Arial" w:hAnsi="Arial" w:cs="Arial"/>
          <w:sz w:val="24"/>
          <w:szCs w:val="24"/>
          <w:lang w:val="es-ES"/>
        </w:rPr>
        <w:t xml:space="preserve">formatos virtuales, y aquellas que implican un mayor grado 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de </w:t>
      </w:r>
      <w:r w:rsidR="00155C59" w:rsidRPr="005D0DAA">
        <w:rPr>
          <w:rFonts w:ascii="Arial" w:hAnsi="Arial" w:cs="Arial"/>
          <w:sz w:val="24"/>
          <w:szCs w:val="24"/>
          <w:lang w:val="es-ES"/>
        </w:rPr>
        <w:t xml:space="preserve">comprensión, suelen ser más digeribles en textos impresos, por lo que, la recomendación que se </w:t>
      </w:r>
      <w:r w:rsidR="00A64369" w:rsidRPr="005D0DAA">
        <w:rPr>
          <w:rFonts w:ascii="Arial" w:hAnsi="Arial" w:cs="Arial"/>
          <w:sz w:val="24"/>
          <w:szCs w:val="24"/>
          <w:lang w:val="es-ES"/>
        </w:rPr>
        <w:t>emite</w:t>
      </w:r>
      <w:r w:rsidR="00155C59" w:rsidRPr="005D0DAA">
        <w:rPr>
          <w:rFonts w:ascii="Arial" w:hAnsi="Arial" w:cs="Arial"/>
          <w:sz w:val="24"/>
          <w:szCs w:val="24"/>
          <w:lang w:val="es-ES"/>
        </w:rPr>
        <w:t xml:space="preserve"> es poder combinar ambos métodos.</w:t>
      </w:r>
    </w:p>
    <w:p w:rsidR="00B772AB" w:rsidRPr="005D0DAA" w:rsidRDefault="00B772AB" w:rsidP="00B772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F5142" w:rsidRPr="005D0DAA" w:rsidRDefault="00B772AB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Conforme a datos proporcionados por </w:t>
      </w:r>
      <w:proofErr w:type="spellStart"/>
      <w:r w:rsidRPr="005D0DAA">
        <w:rPr>
          <w:rFonts w:ascii="Arial" w:hAnsi="Arial" w:cs="Arial"/>
          <w:i/>
          <w:sz w:val="24"/>
          <w:szCs w:val="24"/>
        </w:rPr>
        <w:t>The</w:t>
      </w:r>
      <w:proofErr w:type="spellEnd"/>
      <w:r w:rsidRPr="005D0DA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D0DAA">
        <w:rPr>
          <w:rFonts w:ascii="Arial" w:hAnsi="Arial" w:cs="Arial"/>
          <w:i/>
          <w:sz w:val="24"/>
          <w:szCs w:val="24"/>
        </w:rPr>
        <w:t>Economist</w:t>
      </w:r>
      <w:proofErr w:type="spellEnd"/>
      <w:r w:rsidRPr="005D0DA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D0DAA">
        <w:rPr>
          <w:rFonts w:ascii="Arial" w:hAnsi="Arial" w:cs="Arial"/>
          <w:i/>
          <w:sz w:val="24"/>
          <w:szCs w:val="24"/>
        </w:rPr>
        <w:t>Unit</w:t>
      </w:r>
      <w:proofErr w:type="spellEnd"/>
      <w:r w:rsidR="00FD1B78" w:rsidRPr="005D0DAA">
        <w:rPr>
          <w:rFonts w:ascii="Arial" w:hAnsi="Arial" w:cs="Arial"/>
          <w:sz w:val="24"/>
          <w:szCs w:val="24"/>
        </w:rPr>
        <w:t xml:space="preserve">, </w:t>
      </w:r>
      <w:r w:rsidRPr="005D0DAA">
        <w:rPr>
          <w:rFonts w:ascii="Arial" w:hAnsi="Arial" w:cs="Arial"/>
          <w:sz w:val="24"/>
          <w:szCs w:val="24"/>
        </w:rPr>
        <w:t>todas las escuelas de Finlandia y H</w:t>
      </w:r>
      <w:r w:rsidR="00FD1B78" w:rsidRPr="005D0DAA">
        <w:rPr>
          <w:rFonts w:ascii="Arial" w:hAnsi="Arial" w:cs="Arial"/>
          <w:sz w:val="24"/>
          <w:szCs w:val="24"/>
        </w:rPr>
        <w:t xml:space="preserve">ong Kong, cuentan con internet; </w:t>
      </w:r>
      <w:r w:rsidRPr="005D0DAA">
        <w:rPr>
          <w:rFonts w:ascii="Arial" w:hAnsi="Arial" w:cs="Arial"/>
          <w:sz w:val="24"/>
          <w:szCs w:val="24"/>
        </w:rPr>
        <w:t>China</w:t>
      </w:r>
      <w:r w:rsidR="00FD1B78" w:rsidRPr="005D0DAA">
        <w:rPr>
          <w:rFonts w:ascii="Arial" w:hAnsi="Arial" w:cs="Arial"/>
          <w:sz w:val="24"/>
          <w:szCs w:val="24"/>
        </w:rPr>
        <w:t xml:space="preserve"> por su parte, </w:t>
      </w:r>
      <w:r w:rsidRPr="005D0DAA">
        <w:rPr>
          <w:rFonts w:ascii="Arial" w:hAnsi="Arial" w:cs="Arial"/>
          <w:sz w:val="24"/>
          <w:szCs w:val="24"/>
        </w:rPr>
        <w:t xml:space="preserve">desde el 2012, </w:t>
      </w:r>
      <w:r w:rsidR="00FD1B78" w:rsidRPr="005D0DAA">
        <w:rPr>
          <w:rFonts w:ascii="Arial" w:hAnsi="Arial" w:cs="Arial"/>
          <w:sz w:val="24"/>
          <w:szCs w:val="24"/>
        </w:rPr>
        <w:t xml:space="preserve">realiza acciones </w:t>
      </w:r>
      <w:r w:rsidRPr="005D0DAA">
        <w:rPr>
          <w:rFonts w:ascii="Arial" w:hAnsi="Arial" w:cs="Arial"/>
          <w:sz w:val="24"/>
          <w:szCs w:val="24"/>
        </w:rPr>
        <w:t>de inclusión de las TIC</w:t>
      </w:r>
      <w:r w:rsidR="00FD1B78" w:rsidRPr="005D0DAA">
        <w:rPr>
          <w:rFonts w:ascii="Arial" w:hAnsi="Arial" w:cs="Arial"/>
          <w:sz w:val="24"/>
          <w:szCs w:val="24"/>
        </w:rPr>
        <w:t xml:space="preserve"> en sus centros educativos, </w:t>
      </w:r>
      <w:r w:rsidRPr="005D0DAA">
        <w:rPr>
          <w:rFonts w:ascii="Arial" w:hAnsi="Arial" w:cs="Arial"/>
          <w:sz w:val="24"/>
          <w:szCs w:val="24"/>
        </w:rPr>
        <w:t>con la finalidad de dar cobertura en</w:t>
      </w:r>
      <w:r w:rsidR="00FD1B78" w:rsidRPr="005D0DAA">
        <w:rPr>
          <w:rFonts w:ascii="Arial" w:hAnsi="Arial" w:cs="Arial"/>
          <w:sz w:val="24"/>
          <w:szCs w:val="24"/>
        </w:rPr>
        <w:t xml:space="preserve"> un cien por ciento en</w:t>
      </w:r>
      <w:r w:rsidRPr="005D0DAA">
        <w:rPr>
          <w:rFonts w:ascii="Arial" w:hAnsi="Arial" w:cs="Arial"/>
          <w:sz w:val="24"/>
          <w:szCs w:val="24"/>
        </w:rPr>
        <w:t xml:space="preserve"> todos sus espacios educativos.</w:t>
      </w:r>
    </w:p>
    <w:p w:rsidR="00C61D61" w:rsidRPr="005D0DAA" w:rsidRDefault="00C61D61" w:rsidP="00C61D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61D61" w:rsidRPr="005D0DAA" w:rsidRDefault="00C61D61" w:rsidP="00C61D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lastRenderedPageBreak/>
        <w:t xml:space="preserve">Es preciso referir que, en 2015, en Corea del Sur, se celebró el Foro Mundial Sobre la Educación, en el que se acordó promover mayores oportunidades de aprendizaje de calidad, </w:t>
      </w:r>
      <w:r w:rsidR="001E6955" w:rsidRPr="005D0DAA">
        <w:rPr>
          <w:rFonts w:ascii="Arial" w:hAnsi="Arial" w:cs="Arial"/>
          <w:sz w:val="24"/>
          <w:szCs w:val="24"/>
          <w:lang w:val="es-ES"/>
        </w:rPr>
        <w:t xml:space="preserve">de 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difusión y </w:t>
      </w:r>
      <w:r w:rsidR="001E6955" w:rsidRPr="005D0DAA">
        <w:rPr>
          <w:rFonts w:ascii="Arial" w:hAnsi="Arial" w:cs="Arial"/>
          <w:sz w:val="24"/>
          <w:szCs w:val="24"/>
          <w:lang w:val="es-ES"/>
        </w:rPr>
        <w:t>de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acceso al conocimiento y a la información, </w:t>
      </w:r>
      <w:r w:rsidR="00B87A46">
        <w:rPr>
          <w:rFonts w:ascii="Arial" w:hAnsi="Arial" w:cs="Arial"/>
          <w:sz w:val="24"/>
          <w:szCs w:val="24"/>
          <w:lang w:val="es-ES"/>
        </w:rPr>
        <w:t>de igual forma se hizo una invitación para el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fortalecimiento en el uso de las tecnologías y las comunicaciones.</w:t>
      </w:r>
    </w:p>
    <w:p w:rsidR="001F5142" w:rsidRPr="005D0DAA" w:rsidRDefault="001F5142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AD5" w:rsidRPr="005D0DAA" w:rsidRDefault="00B84AD5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En España, conforme a datos de la </w:t>
      </w:r>
      <w:r w:rsidR="006868CC" w:rsidRPr="005D0DAA">
        <w:rPr>
          <w:rFonts w:ascii="Arial" w:hAnsi="Arial" w:cs="Arial"/>
          <w:sz w:val="24"/>
          <w:szCs w:val="24"/>
        </w:rPr>
        <w:t xml:space="preserve">Organización de Estados </w:t>
      </w:r>
      <w:r w:rsidR="001F5142" w:rsidRPr="005D0DAA">
        <w:rPr>
          <w:rFonts w:ascii="Arial" w:hAnsi="Arial" w:cs="Arial"/>
          <w:sz w:val="24"/>
          <w:szCs w:val="24"/>
        </w:rPr>
        <w:t>Iberoamericano</w:t>
      </w:r>
      <w:r w:rsidR="000253A8" w:rsidRPr="005D0DAA">
        <w:rPr>
          <w:rFonts w:ascii="Arial" w:hAnsi="Arial" w:cs="Arial"/>
          <w:sz w:val="24"/>
          <w:szCs w:val="24"/>
        </w:rPr>
        <w:t>s</w:t>
      </w:r>
      <w:r w:rsidR="001F5142" w:rsidRPr="005D0DAA">
        <w:rPr>
          <w:rFonts w:ascii="Arial" w:hAnsi="Arial" w:cs="Arial"/>
          <w:sz w:val="24"/>
          <w:szCs w:val="24"/>
        </w:rPr>
        <w:t xml:space="preserve">, señala que más </w:t>
      </w:r>
      <w:r w:rsidR="000253A8" w:rsidRPr="005D0DAA">
        <w:rPr>
          <w:rFonts w:ascii="Arial" w:hAnsi="Arial" w:cs="Arial"/>
          <w:sz w:val="24"/>
          <w:szCs w:val="24"/>
        </w:rPr>
        <w:t xml:space="preserve">de la mitad </w:t>
      </w:r>
      <w:r w:rsidR="001F5142" w:rsidRPr="005D0DAA">
        <w:rPr>
          <w:rFonts w:ascii="Arial" w:hAnsi="Arial" w:cs="Arial"/>
          <w:sz w:val="24"/>
          <w:szCs w:val="24"/>
        </w:rPr>
        <w:t xml:space="preserve">de los alumnos </w:t>
      </w:r>
      <w:r w:rsidR="000253A8" w:rsidRPr="005D0DAA">
        <w:rPr>
          <w:rFonts w:ascii="Arial" w:hAnsi="Arial" w:cs="Arial"/>
          <w:sz w:val="24"/>
          <w:szCs w:val="24"/>
        </w:rPr>
        <w:t>que estudian en</w:t>
      </w:r>
      <w:r w:rsidR="001F5142" w:rsidRPr="005D0DAA">
        <w:rPr>
          <w:rFonts w:ascii="Arial" w:hAnsi="Arial" w:cs="Arial"/>
          <w:sz w:val="24"/>
          <w:szCs w:val="24"/>
        </w:rPr>
        <w:t xml:space="preserve"> dicho país, emplean dentro de las aulas</w:t>
      </w:r>
      <w:r w:rsidR="000253A8" w:rsidRPr="005D0DAA">
        <w:rPr>
          <w:rFonts w:ascii="Arial" w:hAnsi="Arial" w:cs="Arial"/>
          <w:sz w:val="24"/>
          <w:szCs w:val="24"/>
        </w:rPr>
        <w:t xml:space="preserve"> el uso de</w:t>
      </w:r>
      <w:r w:rsidR="001F5142" w:rsidRPr="005D0DAA">
        <w:rPr>
          <w:rFonts w:ascii="Arial" w:hAnsi="Arial" w:cs="Arial"/>
          <w:sz w:val="24"/>
          <w:szCs w:val="24"/>
        </w:rPr>
        <w:t xml:space="preserve"> nuevas tecnologías e internet, incluyendo </w:t>
      </w:r>
      <w:r w:rsidR="000253A8" w:rsidRPr="005D0DAA">
        <w:rPr>
          <w:rFonts w:ascii="Arial" w:hAnsi="Arial" w:cs="Arial"/>
          <w:sz w:val="24"/>
          <w:szCs w:val="24"/>
        </w:rPr>
        <w:t>los teléfonos móviles, asimismo,</w:t>
      </w:r>
      <w:r w:rsidR="001F5142" w:rsidRPr="005D0DAA">
        <w:rPr>
          <w:rFonts w:ascii="Arial" w:hAnsi="Arial" w:cs="Arial"/>
          <w:sz w:val="24"/>
          <w:szCs w:val="24"/>
        </w:rPr>
        <w:t xml:space="preserve"> aproximadament</w:t>
      </w:r>
      <w:r w:rsidR="000253A8" w:rsidRPr="005D0DAA">
        <w:rPr>
          <w:rFonts w:ascii="Arial" w:hAnsi="Arial" w:cs="Arial"/>
          <w:sz w:val="24"/>
          <w:szCs w:val="24"/>
        </w:rPr>
        <w:t>e un 97% de los docentes incluye</w:t>
      </w:r>
      <w:r w:rsidR="001F5142" w:rsidRPr="005D0DAA">
        <w:rPr>
          <w:rFonts w:ascii="Arial" w:hAnsi="Arial" w:cs="Arial"/>
          <w:sz w:val="24"/>
          <w:szCs w:val="24"/>
        </w:rPr>
        <w:t>n dentro de sus modelos pedagógicos de enseñanza, el uso de las nuevas Tecnologías de l</w:t>
      </w:r>
      <w:r w:rsidR="0042415A" w:rsidRPr="005D0DAA">
        <w:rPr>
          <w:rFonts w:ascii="Arial" w:hAnsi="Arial" w:cs="Arial"/>
          <w:sz w:val="24"/>
          <w:szCs w:val="24"/>
        </w:rPr>
        <w:t>a Información y la Comunicación, cabe mencionar que l</w:t>
      </w:r>
      <w:r w:rsidR="006C21D5" w:rsidRPr="005D0DAA">
        <w:rPr>
          <w:rFonts w:ascii="Arial" w:hAnsi="Arial" w:cs="Arial"/>
          <w:sz w:val="24"/>
          <w:szCs w:val="24"/>
        </w:rPr>
        <w:t>a Universidad Autónoma de Barc</w:t>
      </w:r>
      <w:r w:rsidR="0042415A" w:rsidRPr="005D0DAA">
        <w:rPr>
          <w:rFonts w:ascii="Arial" w:hAnsi="Arial" w:cs="Arial"/>
          <w:sz w:val="24"/>
          <w:szCs w:val="24"/>
        </w:rPr>
        <w:t>elona, señaló</w:t>
      </w:r>
      <w:r w:rsidR="002B1586" w:rsidRPr="005D0DAA">
        <w:rPr>
          <w:rFonts w:ascii="Arial" w:hAnsi="Arial" w:cs="Arial"/>
          <w:sz w:val="24"/>
          <w:szCs w:val="24"/>
        </w:rPr>
        <w:t xml:space="preserve"> que el uso de tabletas en los centros escolares, mejora el aprendizaje, en virtud de brindar de mane</w:t>
      </w:r>
      <w:r w:rsidR="0042415A" w:rsidRPr="005D0DAA">
        <w:rPr>
          <w:rFonts w:ascii="Arial" w:hAnsi="Arial" w:cs="Arial"/>
          <w:sz w:val="24"/>
          <w:szCs w:val="24"/>
        </w:rPr>
        <w:t>ra inmediata mayor información y que</w:t>
      </w:r>
      <w:r w:rsidR="002B1586" w:rsidRPr="005D0DAA">
        <w:rPr>
          <w:rFonts w:ascii="Arial" w:hAnsi="Arial" w:cs="Arial"/>
          <w:sz w:val="24"/>
          <w:szCs w:val="24"/>
        </w:rPr>
        <w:t xml:space="preserve"> impulsan el autoaprendizaje.</w:t>
      </w:r>
    </w:p>
    <w:p w:rsidR="00534A1B" w:rsidRPr="005D0DAA" w:rsidRDefault="00534A1B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5DEC" w:rsidRPr="005D0DAA" w:rsidRDefault="00122F7D" w:rsidP="00B95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En</w:t>
      </w:r>
      <w:r w:rsidR="000D0FC3" w:rsidRPr="005D0DAA">
        <w:rPr>
          <w:rFonts w:ascii="Arial" w:hAnsi="Arial" w:cs="Arial"/>
          <w:sz w:val="24"/>
          <w:szCs w:val="24"/>
        </w:rPr>
        <w:t xml:space="preserve"> el caso de</w:t>
      </w:r>
      <w:r w:rsidRPr="005D0DAA">
        <w:rPr>
          <w:rFonts w:ascii="Arial" w:hAnsi="Arial" w:cs="Arial"/>
          <w:sz w:val="24"/>
          <w:szCs w:val="24"/>
        </w:rPr>
        <w:t xml:space="preserve"> Colombia, </w:t>
      </w:r>
      <w:r w:rsidR="000D0FC3" w:rsidRPr="005D0DAA">
        <w:rPr>
          <w:rFonts w:ascii="Arial" w:hAnsi="Arial" w:cs="Arial"/>
          <w:sz w:val="24"/>
          <w:szCs w:val="24"/>
        </w:rPr>
        <w:t>hay que destacar que se ha convertido en unos de los países más activos en cuanto a la regulación y adopción en el uso de las</w:t>
      </w:r>
      <w:r w:rsidR="00DA6B83" w:rsidRPr="005D0DAA">
        <w:rPr>
          <w:rFonts w:ascii="Arial" w:hAnsi="Arial" w:cs="Arial"/>
          <w:sz w:val="24"/>
          <w:szCs w:val="24"/>
        </w:rPr>
        <w:t xml:space="preserve"> TIC, ya que su Ministerio de las Tecnologías de la Información y la Comunicación en Colombia</w:t>
      </w:r>
      <w:r w:rsidR="00B95DEC" w:rsidRPr="005D0DAA">
        <w:rPr>
          <w:rFonts w:ascii="Arial" w:hAnsi="Arial" w:cs="Arial"/>
          <w:sz w:val="24"/>
          <w:szCs w:val="24"/>
        </w:rPr>
        <w:t xml:space="preserve"> (MI</w:t>
      </w:r>
      <w:r w:rsidR="00B365D4" w:rsidRPr="005D0DAA">
        <w:rPr>
          <w:rFonts w:ascii="Arial" w:hAnsi="Arial" w:cs="Arial"/>
          <w:sz w:val="24"/>
          <w:szCs w:val="24"/>
        </w:rPr>
        <w:t>N</w:t>
      </w:r>
      <w:r w:rsidR="00B95DEC" w:rsidRPr="005D0DAA">
        <w:rPr>
          <w:rFonts w:ascii="Arial" w:hAnsi="Arial" w:cs="Arial"/>
          <w:sz w:val="24"/>
          <w:szCs w:val="24"/>
        </w:rPr>
        <w:t>TIC)</w:t>
      </w:r>
      <w:r w:rsidR="00DA6B83" w:rsidRPr="005D0DAA">
        <w:rPr>
          <w:rFonts w:ascii="Arial" w:hAnsi="Arial" w:cs="Arial"/>
          <w:sz w:val="24"/>
          <w:szCs w:val="24"/>
        </w:rPr>
        <w:t xml:space="preserve">, </w:t>
      </w:r>
      <w:r w:rsidR="00402A91" w:rsidRPr="005D0DAA">
        <w:rPr>
          <w:rFonts w:ascii="Arial" w:hAnsi="Arial" w:cs="Arial"/>
          <w:sz w:val="24"/>
          <w:szCs w:val="24"/>
        </w:rPr>
        <w:t>ha adoptado diversas políticas y programas para su implementaci</w:t>
      </w:r>
      <w:r w:rsidR="00266D93" w:rsidRPr="005D0DAA">
        <w:rPr>
          <w:rFonts w:ascii="Arial" w:hAnsi="Arial" w:cs="Arial"/>
          <w:sz w:val="24"/>
          <w:szCs w:val="24"/>
        </w:rPr>
        <w:t xml:space="preserve">ón e impulso </w:t>
      </w:r>
      <w:r w:rsidR="00E82B78" w:rsidRPr="005D0DAA">
        <w:rPr>
          <w:rFonts w:ascii="Arial" w:hAnsi="Arial" w:cs="Arial"/>
          <w:sz w:val="24"/>
          <w:szCs w:val="24"/>
        </w:rPr>
        <w:t xml:space="preserve">dentro de </w:t>
      </w:r>
      <w:r w:rsidR="00266D93" w:rsidRPr="005D0DAA">
        <w:rPr>
          <w:rFonts w:ascii="Arial" w:hAnsi="Arial" w:cs="Arial"/>
          <w:sz w:val="24"/>
          <w:szCs w:val="24"/>
        </w:rPr>
        <w:t>los sectores social, industrial,</w:t>
      </w:r>
      <w:r w:rsidR="00B365D4" w:rsidRPr="005D0DAA">
        <w:rPr>
          <w:rFonts w:ascii="Arial" w:hAnsi="Arial" w:cs="Arial"/>
          <w:sz w:val="24"/>
          <w:szCs w:val="24"/>
        </w:rPr>
        <w:t xml:space="preserve"> económico,</w:t>
      </w:r>
      <w:r w:rsidR="00266D93" w:rsidRPr="005D0DAA">
        <w:rPr>
          <w:rFonts w:ascii="Arial" w:hAnsi="Arial" w:cs="Arial"/>
          <w:sz w:val="24"/>
          <w:szCs w:val="24"/>
        </w:rPr>
        <w:t xml:space="preserve"> gubernamental y académico.</w:t>
      </w:r>
      <w:r w:rsidR="003807BB" w:rsidRPr="005D0DAA">
        <w:rPr>
          <w:rFonts w:ascii="Arial" w:hAnsi="Arial" w:cs="Arial"/>
          <w:sz w:val="24"/>
          <w:szCs w:val="24"/>
        </w:rPr>
        <w:t xml:space="preserve"> </w:t>
      </w:r>
      <w:r w:rsidR="005D0DAA">
        <w:rPr>
          <w:rFonts w:ascii="Arial" w:hAnsi="Arial" w:cs="Arial"/>
          <w:sz w:val="24"/>
          <w:szCs w:val="24"/>
        </w:rPr>
        <w:t>Asimismo, el país c</w:t>
      </w:r>
      <w:r w:rsidR="00AC2266" w:rsidRPr="005D0DAA">
        <w:rPr>
          <w:rFonts w:ascii="Arial" w:hAnsi="Arial" w:cs="Arial"/>
          <w:sz w:val="24"/>
          <w:szCs w:val="24"/>
        </w:rPr>
        <w:t>olombiano</w:t>
      </w:r>
      <w:r w:rsidR="00B95DEC" w:rsidRPr="005D0DAA">
        <w:rPr>
          <w:rFonts w:ascii="Arial" w:hAnsi="Arial" w:cs="Arial"/>
          <w:sz w:val="24"/>
          <w:szCs w:val="24"/>
        </w:rPr>
        <w:t xml:space="preserve"> considera</w:t>
      </w:r>
      <w:r w:rsidR="00AC2266" w:rsidRPr="005D0DAA">
        <w:rPr>
          <w:rFonts w:ascii="Arial" w:hAnsi="Arial" w:cs="Arial"/>
          <w:sz w:val="24"/>
          <w:szCs w:val="24"/>
        </w:rPr>
        <w:t xml:space="preserve"> que la digitalizaci</w:t>
      </w:r>
      <w:r w:rsidR="00B95DEC" w:rsidRPr="005D0DAA">
        <w:rPr>
          <w:rFonts w:ascii="Arial" w:hAnsi="Arial" w:cs="Arial"/>
          <w:sz w:val="24"/>
          <w:szCs w:val="24"/>
        </w:rPr>
        <w:t>ón dentro del sistema educativo</w:t>
      </w:r>
      <w:r w:rsidR="00AC2266" w:rsidRPr="005D0DAA">
        <w:rPr>
          <w:rFonts w:ascii="Arial" w:hAnsi="Arial" w:cs="Arial"/>
          <w:sz w:val="24"/>
          <w:szCs w:val="24"/>
        </w:rPr>
        <w:t xml:space="preserve"> amplía el conocimiento, </w:t>
      </w:r>
      <w:r w:rsidR="00B95DEC" w:rsidRPr="005D0DAA">
        <w:rPr>
          <w:rFonts w:ascii="Arial" w:hAnsi="Arial" w:cs="Arial"/>
          <w:sz w:val="24"/>
          <w:szCs w:val="24"/>
        </w:rPr>
        <w:t xml:space="preserve">pero para obtener mejores resultados, </w:t>
      </w:r>
      <w:r w:rsidR="00AC2266" w:rsidRPr="005D0DAA">
        <w:rPr>
          <w:rFonts w:ascii="Arial" w:hAnsi="Arial" w:cs="Arial"/>
          <w:sz w:val="24"/>
          <w:szCs w:val="24"/>
        </w:rPr>
        <w:t xml:space="preserve">el uso de las nuevas herramientas tecnológicas </w:t>
      </w:r>
      <w:r w:rsidR="009C1214" w:rsidRPr="005D0DAA">
        <w:rPr>
          <w:rFonts w:ascii="Arial" w:hAnsi="Arial" w:cs="Arial"/>
          <w:sz w:val="24"/>
          <w:szCs w:val="24"/>
        </w:rPr>
        <w:t xml:space="preserve">se </w:t>
      </w:r>
      <w:r w:rsidR="00AC2266" w:rsidRPr="005D0DAA">
        <w:rPr>
          <w:rFonts w:ascii="Arial" w:hAnsi="Arial" w:cs="Arial"/>
          <w:sz w:val="24"/>
          <w:szCs w:val="24"/>
        </w:rPr>
        <w:t>debe</w:t>
      </w:r>
      <w:r w:rsidR="009C1214" w:rsidRPr="005D0DAA">
        <w:rPr>
          <w:rFonts w:ascii="Arial" w:hAnsi="Arial" w:cs="Arial"/>
          <w:sz w:val="24"/>
          <w:szCs w:val="24"/>
        </w:rPr>
        <w:t>n</w:t>
      </w:r>
      <w:r w:rsidR="00AC2266" w:rsidRPr="005D0DAA">
        <w:rPr>
          <w:rFonts w:ascii="Arial" w:hAnsi="Arial" w:cs="Arial"/>
          <w:sz w:val="24"/>
          <w:szCs w:val="24"/>
        </w:rPr>
        <w:t xml:space="preserve"> </w:t>
      </w:r>
      <w:r w:rsidR="009C1214" w:rsidRPr="005D0DAA">
        <w:rPr>
          <w:rFonts w:ascii="Arial" w:hAnsi="Arial" w:cs="Arial"/>
          <w:sz w:val="24"/>
          <w:szCs w:val="24"/>
        </w:rPr>
        <w:t>combinar</w:t>
      </w:r>
      <w:r w:rsidR="00B95DEC" w:rsidRPr="005D0DAA">
        <w:rPr>
          <w:rFonts w:ascii="Arial" w:hAnsi="Arial" w:cs="Arial"/>
          <w:sz w:val="24"/>
          <w:szCs w:val="24"/>
        </w:rPr>
        <w:t xml:space="preserve"> con los modelos</w:t>
      </w:r>
      <w:r w:rsidR="00AC2266" w:rsidRPr="005D0DAA">
        <w:rPr>
          <w:rFonts w:ascii="Arial" w:hAnsi="Arial" w:cs="Arial"/>
          <w:sz w:val="24"/>
          <w:szCs w:val="24"/>
        </w:rPr>
        <w:t xml:space="preserve"> de aprendizaje</w:t>
      </w:r>
      <w:r w:rsidR="009C1214" w:rsidRPr="005D0DAA">
        <w:rPr>
          <w:rFonts w:ascii="Arial" w:hAnsi="Arial" w:cs="Arial"/>
          <w:sz w:val="24"/>
          <w:szCs w:val="24"/>
        </w:rPr>
        <w:t xml:space="preserve"> tradicionales </w:t>
      </w:r>
      <w:r w:rsidR="00AC2266" w:rsidRPr="005D0DAA">
        <w:rPr>
          <w:rFonts w:ascii="Arial" w:hAnsi="Arial" w:cs="Arial"/>
          <w:sz w:val="24"/>
          <w:szCs w:val="24"/>
        </w:rPr>
        <w:t xml:space="preserve">que conlleven al análisis, la reflexión y la comprensión del </w:t>
      </w:r>
      <w:r w:rsidR="003807BB" w:rsidRPr="005D0DAA">
        <w:rPr>
          <w:rFonts w:ascii="Arial" w:hAnsi="Arial" w:cs="Arial"/>
          <w:sz w:val="24"/>
          <w:szCs w:val="24"/>
        </w:rPr>
        <w:t>conocimiento; es en ese sentido que el MINTIC</w:t>
      </w:r>
      <w:r w:rsidR="00B365D4" w:rsidRPr="005D0DAA">
        <w:rPr>
          <w:rFonts w:ascii="Arial" w:hAnsi="Arial" w:cs="Arial"/>
          <w:sz w:val="24"/>
          <w:szCs w:val="24"/>
        </w:rPr>
        <w:t>, ha considerado que las herramientas virtuales en la educación presentan las siguientes ventajas:</w:t>
      </w:r>
    </w:p>
    <w:p w:rsidR="00B365D4" w:rsidRPr="005D0DAA" w:rsidRDefault="00B365D4" w:rsidP="00B95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65D4" w:rsidRPr="005D0DAA" w:rsidRDefault="00B365D4" w:rsidP="006D531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Los estudiantes presentan una mayor motivación para realizar estudios de investigación.</w:t>
      </w:r>
    </w:p>
    <w:p w:rsidR="00C94B2F" w:rsidRPr="005D0DAA" w:rsidRDefault="00B365D4" w:rsidP="006D531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lastRenderedPageBreak/>
        <w:t>Es más fácil la interacción entre los mismos alumnos.</w:t>
      </w:r>
    </w:p>
    <w:p w:rsidR="0042761F" w:rsidRPr="005D0DAA" w:rsidRDefault="00B365D4" w:rsidP="0042761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El uso de </w:t>
      </w:r>
      <w:r w:rsidR="00857B37" w:rsidRPr="005D0DAA">
        <w:rPr>
          <w:rFonts w:ascii="Arial" w:hAnsi="Arial" w:cs="Arial"/>
          <w:sz w:val="24"/>
          <w:szCs w:val="24"/>
        </w:rPr>
        <w:t>tecnologías</w:t>
      </w:r>
      <w:r w:rsidRPr="005D0DAA">
        <w:rPr>
          <w:rFonts w:ascii="Arial" w:hAnsi="Arial" w:cs="Arial"/>
          <w:sz w:val="24"/>
          <w:szCs w:val="24"/>
        </w:rPr>
        <w:t xml:space="preserve"> genera habilidades interdisciplinarias en los alumnos, en virtud, de que consultan diferentes fuentes, herramientas </w:t>
      </w:r>
      <w:r w:rsidR="0042761F" w:rsidRPr="005D0DAA">
        <w:rPr>
          <w:rFonts w:ascii="Arial" w:hAnsi="Arial" w:cs="Arial"/>
          <w:sz w:val="24"/>
          <w:szCs w:val="24"/>
        </w:rPr>
        <w:t>o aplicaciones al mismo tiempo</w:t>
      </w:r>
      <w:r w:rsidR="000C220F" w:rsidRPr="005D0DAA">
        <w:rPr>
          <w:rFonts w:ascii="Arial" w:hAnsi="Arial" w:cs="Arial"/>
          <w:sz w:val="24"/>
          <w:szCs w:val="24"/>
        </w:rPr>
        <w:t>.</w:t>
      </w:r>
    </w:p>
    <w:p w:rsidR="00554C3F" w:rsidRPr="005D0DAA" w:rsidRDefault="00554C3F" w:rsidP="00554C3F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5DEC" w:rsidRPr="005D0DAA" w:rsidRDefault="00B95DEC" w:rsidP="004276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Es de relevancia </w:t>
      </w:r>
      <w:r w:rsidR="00DA5E7E" w:rsidRPr="005D0DAA">
        <w:rPr>
          <w:rFonts w:ascii="Arial" w:hAnsi="Arial" w:cs="Arial"/>
          <w:sz w:val="24"/>
          <w:szCs w:val="24"/>
        </w:rPr>
        <w:t>mencionar</w:t>
      </w:r>
      <w:r w:rsidRPr="005D0DAA">
        <w:rPr>
          <w:rFonts w:ascii="Arial" w:hAnsi="Arial" w:cs="Arial"/>
          <w:sz w:val="24"/>
          <w:szCs w:val="24"/>
        </w:rPr>
        <w:t xml:space="preserve"> que la compañía Google, inicio con un proyecto de biblioteca digital, con la que pretendía constituir una especie de “Cerebro Mundial”, para lo cual, digitalizaría todos los libros del mundo, </w:t>
      </w:r>
      <w:r w:rsidR="00881B42" w:rsidRPr="005D0DAA">
        <w:rPr>
          <w:rFonts w:ascii="Arial" w:hAnsi="Arial" w:cs="Arial"/>
          <w:sz w:val="24"/>
          <w:szCs w:val="24"/>
        </w:rPr>
        <w:t xml:space="preserve">celebrando </w:t>
      </w:r>
      <w:r w:rsidRPr="005D0DAA">
        <w:rPr>
          <w:rFonts w:ascii="Arial" w:hAnsi="Arial" w:cs="Arial"/>
          <w:sz w:val="24"/>
          <w:szCs w:val="24"/>
        </w:rPr>
        <w:t xml:space="preserve">acuerdos con diversas bibliotecas, sin embargo, no fue posible cumplir con tan ambiciosos objetivo, ya que, los derechos de autor y </w:t>
      </w:r>
      <w:r w:rsidR="00881B42" w:rsidRPr="005D0DAA">
        <w:rPr>
          <w:rFonts w:ascii="Arial" w:hAnsi="Arial" w:cs="Arial"/>
          <w:sz w:val="24"/>
          <w:szCs w:val="24"/>
        </w:rPr>
        <w:t>los de</w:t>
      </w:r>
      <w:r w:rsidRPr="005D0DAA">
        <w:rPr>
          <w:rFonts w:ascii="Arial" w:hAnsi="Arial" w:cs="Arial"/>
          <w:sz w:val="24"/>
          <w:szCs w:val="24"/>
        </w:rPr>
        <w:t xml:space="preserve"> algunas editoriales, impidieron que éste se llevará a cabo, </w:t>
      </w:r>
      <w:r w:rsidR="00881B42" w:rsidRPr="005D0DAA">
        <w:rPr>
          <w:rFonts w:ascii="Arial" w:hAnsi="Arial" w:cs="Arial"/>
          <w:sz w:val="24"/>
          <w:szCs w:val="24"/>
        </w:rPr>
        <w:t>por lo que</w:t>
      </w:r>
      <w:r w:rsidRPr="005D0DAA">
        <w:rPr>
          <w:rFonts w:ascii="Arial" w:hAnsi="Arial" w:cs="Arial"/>
          <w:sz w:val="24"/>
          <w:szCs w:val="24"/>
        </w:rPr>
        <w:t>, únicamente se procedió con el escaneo de aquellos libros que no están sujetos a derechos de autor.</w:t>
      </w:r>
    </w:p>
    <w:p w:rsidR="00EE6868" w:rsidRPr="005D0DAA" w:rsidRDefault="00EE6868" w:rsidP="004276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6868" w:rsidRPr="005D0DAA" w:rsidRDefault="00EE6868" w:rsidP="00EE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Por su parte la Organización de las Naciones Unidas para la Educación, la Ciencia y la Cultura (UNESCO), </w:t>
      </w:r>
      <w:r w:rsidR="00CF7945" w:rsidRPr="005D0DAA">
        <w:rPr>
          <w:rFonts w:ascii="Arial" w:hAnsi="Arial" w:cs="Arial"/>
          <w:sz w:val="24"/>
          <w:szCs w:val="24"/>
        </w:rPr>
        <w:t>se ha encargado</w:t>
      </w:r>
      <w:r w:rsidRPr="005D0DAA">
        <w:rPr>
          <w:rFonts w:ascii="Arial" w:hAnsi="Arial" w:cs="Arial"/>
          <w:sz w:val="24"/>
          <w:szCs w:val="24"/>
        </w:rPr>
        <w:t xml:space="preserve"> de orientar a los pa</w:t>
      </w:r>
      <w:r w:rsidR="00CF7945" w:rsidRPr="005D0DAA">
        <w:rPr>
          <w:rFonts w:ascii="Arial" w:hAnsi="Arial" w:cs="Arial"/>
          <w:sz w:val="24"/>
          <w:szCs w:val="24"/>
        </w:rPr>
        <w:t>íses</w:t>
      </w:r>
      <w:r w:rsidRPr="005D0DAA">
        <w:rPr>
          <w:rFonts w:ascii="Arial" w:hAnsi="Arial" w:cs="Arial"/>
          <w:sz w:val="24"/>
          <w:szCs w:val="24"/>
        </w:rPr>
        <w:t xml:space="preserve"> a efecto de que puedan desarrollar y acelerar el avance de sus tecnologías, así como, </w:t>
      </w:r>
      <w:r w:rsidR="00CF7945" w:rsidRPr="005D0DAA">
        <w:rPr>
          <w:rFonts w:ascii="Arial" w:hAnsi="Arial" w:cs="Arial"/>
          <w:sz w:val="24"/>
          <w:szCs w:val="24"/>
        </w:rPr>
        <w:t xml:space="preserve">en </w:t>
      </w:r>
      <w:r w:rsidRPr="005D0DAA">
        <w:rPr>
          <w:rFonts w:ascii="Arial" w:hAnsi="Arial" w:cs="Arial"/>
          <w:sz w:val="24"/>
          <w:szCs w:val="24"/>
        </w:rPr>
        <w:t>la manera en que ésta facilita el acceso a la educaci</w:t>
      </w:r>
      <w:r w:rsidR="00CF7945" w:rsidRPr="005D0DAA">
        <w:rPr>
          <w:rFonts w:ascii="Arial" w:hAnsi="Arial" w:cs="Arial"/>
          <w:sz w:val="24"/>
          <w:szCs w:val="24"/>
        </w:rPr>
        <w:t xml:space="preserve">ón universal, </w:t>
      </w:r>
      <w:r w:rsidRPr="005D0DAA">
        <w:rPr>
          <w:rFonts w:ascii="Arial" w:hAnsi="Arial" w:cs="Arial"/>
          <w:sz w:val="24"/>
          <w:szCs w:val="24"/>
        </w:rPr>
        <w:t xml:space="preserve">mejorando la calidad y administración de la educación. En ese sentido, </w:t>
      </w:r>
      <w:r w:rsidR="005042C2" w:rsidRPr="005D0DAA">
        <w:rPr>
          <w:rFonts w:ascii="Arial" w:hAnsi="Arial" w:cs="Arial"/>
          <w:sz w:val="24"/>
          <w:szCs w:val="24"/>
        </w:rPr>
        <w:t xml:space="preserve">y a fin de fortalecer el aprendizaje en los países a través de las innovaciones tecnológicas, </w:t>
      </w:r>
      <w:r w:rsidRPr="005D0DAA">
        <w:rPr>
          <w:rFonts w:ascii="Arial" w:hAnsi="Arial" w:cs="Arial"/>
          <w:sz w:val="24"/>
          <w:szCs w:val="24"/>
        </w:rPr>
        <w:t>ha brindado cursos y capacitaciones, tales como la “Conferencia Internacional sobre la Inteligencia Artificial en la Educación</w:t>
      </w:r>
      <w:r w:rsidR="005042C2" w:rsidRPr="005D0DAA">
        <w:rPr>
          <w:rFonts w:ascii="Arial" w:hAnsi="Arial" w:cs="Arial"/>
          <w:sz w:val="24"/>
          <w:szCs w:val="24"/>
        </w:rPr>
        <w:t>”</w:t>
      </w:r>
      <w:r w:rsidRPr="005D0DAA">
        <w:rPr>
          <w:rFonts w:ascii="Arial" w:hAnsi="Arial" w:cs="Arial"/>
          <w:sz w:val="24"/>
          <w:szCs w:val="24"/>
        </w:rPr>
        <w:t xml:space="preserve"> y la </w:t>
      </w:r>
      <w:r w:rsidR="005042C2" w:rsidRPr="005D0DAA">
        <w:rPr>
          <w:rFonts w:ascii="Arial" w:hAnsi="Arial" w:cs="Arial"/>
          <w:sz w:val="24"/>
          <w:szCs w:val="24"/>
        </w:rPr>
        <w:t>“</w:t>
      </w:r>
      <w:r w:rsidRPr="005D0DAA">
        <w:rPr>
          <w:rFonts w:ascii="Arial" w:hAnsi="Arial" w:cs="Arial"/>
          <w:sz w:val="24"/>
          <w:szCs w:val="24"/>
        </w:rPr>
        <w:t>Semana de Aprendizaje Mediante Dispositivos Móviles</w:t>
      </w:r>
      <w:r w:rsidR="005042C2" w:rsidRPr="005D0DAA">
        <w:rPr>
          <w:rFonts w:ascii="Arial" w:hAnsi="Arial" w:cs="Arial"/>
          <w:sz w:val="24"/>
          <w:szCs w:val="24"/>
        </w:rPr>
        <w:t>”.</w:t>
      </w:r>
    </w:p>
    <w:p w:rsidR="005042C2" w:rsidRPr="005D0DAA" w:rsidRDefault="005042C2" w:rsidP="00EE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6868" w:rsidRPr="005D0DAA" w:rsidRDefault="005042C2" w:rsidP="004276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Cabe destacar que la UNESCO, en 2015, impulso el proyecto “Transformar la educación en África mediante las TIC”, este proyecto dirigi</w:t>
      </w:r>
      <w:r w:rsidR="00F4794E" w:rsidRPr="005D0DAA">
        <w:rPr>
          <w:rFonts w:ascii="Arial" w:hAnsi="Arial" w:cs="Arial"/>
          <w:sz w:val="24"/>
          <w:szCs w:val="24"/>
        </w:rPr>
        <w:t>do a las comunidades educativas</w:t>
      </w:r>
      <w:r w:rsidRPr="005D0DAA">
        <w:rPr>
          <w:rFonts w:ascii="Arial" w:hAnsi="Arial" w:cs="Arial"/>
          <w:sz w:val="24"/>
          <w:szCs w:val="24"/>
        </w:rPr>
        <w:t xml:space="preserve"> tenía como objetivo el fortalecer y mejorar la educación básica y superior en el referido continente, así como la creación e impulso de políticas, planes y programas que promuevan el uso de las tecnologías de la información y la comunicación dentro del sistema educativo.</w:t>
      </w:r>
    </w:p>
    <w:p w:rsidR="006B33DE" w:rsidRPr="005D0DAA" w:rsidRDefault="006B33DE" w:rsidP="00B95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2EE" w:rsidRPr="005D0DAA" w:rsidRDefault="006B33DE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lastRenderedPageBreak/>
        <w:t>En México, los materiales educativos contribuyen al aprendizaje de los alumnos, constituyéndose como herramientas básicas para el cumplimiento de los programas educativos del Sistema Educativo Nacional</w:t>
      </w:r>
      <w:r w:rsidR="00BC1760" w:rsidRPr="005D0DAA">
        <w:rPr>
          <w:rFonts w:ascii="Arial" w:hAnsi="Arial" w:cs="Arial"/>
          <w:sz w:val="24"/>
          <w:szCs w:val="24"/>
        </w:rPr>
        <w:t xml:space="preserve">, que </w:t>
      </w:r>
      <w:r w:rsidR="003D39CF" w:rsidRPr="005D0DAA">
        <w:rPr>
          <w:rFonts w:ascii="Arial" w:hAnsi="Arial" w:cs="Arial"/>
          <w:sz w:val="24"/>
          <w:szCs w:val="24"/>
        </w:rPr>
        <w:t>como era de esperarse, a fin de impulsar la educación y por ende el desarrollo del país, su digitalización er</w:t>
      </w:r>
      <w:r w:rsidR="00BC1760" w:rsidRPr="005D0DAA">
        <w:rPr>
          <w:rFonts w:ascii="Arial" w:hAnsi="Arial" w:cs="Arial"/>
          <w:sz w:val="24"/>
          <w:szCs w:val="24"/>
        </w:rPr>
        <w:t xml:space="preserve">a un paso que se tenía que dar para estar a la vanguardia </w:t>
      </w:r>
      <w:r w:rsidR="003D39CF" w:rsidRPr="005D0DAA">
        <w:rPr>
          <w:rFonts w:ascii="Arial" w:hAnsi="Arial" w:cs="Arial"/>
          <w:sz w:val="24"/>
          <w:szCs w:val="24"/>
        </w:rPr>
        <w:t>y así, aprovechar al máximo los avances que las tecnologías de la información y la comunicación han</w:t>
      </w:r>
      <w:r w:rsidR="00BC1760" w:rsidRPr="005D0DAA">
        <w:rPr>
          <w:rFonts w:ascii="Arial" w:hAnsi="Arial" w:cs="Arial"/>
          <w:sz w:val="24"/>
          <w:szCs w:val="24"/>
        </w:rPr>
        <w:t xml:space="preserve"> brindado</w:t>
      </w:r>
      <w:r w:rsidR="003D39CF" w:rsidRPr="005D0DAA">
        <w:rPr>
          <w:rFonts w:ascii="Arial" w:hAnsi="Arial" w:cs="Arial"/>
          <w:sz w:val="24"/>
          <w:szCs w:val="24"/>
        </w:rPr>
        <w:t>.</w:t>
      </w:r>
    </w:p>
    <w:p w:rsidR="008502EE" w:rsidRPr="005D0DAA" w:rsidRDefault="008502EE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026A" w:rsidRPr="005D0DAA" w:rsidRDefault="005716D2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La revolución de las TIC en la educación ha</w:t>
      </w:r>
      <w:r w:rsidR="000A026A" w:rsidRPr="005D0DAA">
        <w:rPr>
          <w:rFonts w:ascii="Arial" w:hAnsi="Arial" w:cs="Arial"/>
          <w:sz w:val="24"/>
          <w:szCs w:val="24"/>
        </w:rPr>
        <w:t xml:space="preserve"> generado un incremento en la consulta </w:t>
      </w:r>
      <w:r w:rsidR="00DC3DF3" w:rsidRPr="005D0DAA">
        <w:rPr>
          <w:rFonts w:ascii="Arial" w:hAnsi="Arial" w:cs="Arial"/>
          <w:sz w:val="24"/>
          <w:szCs w:val="24"/>
        </w:rPr>
        <w:t>de los libros digitalizado</w:t>
      </w:r>
      <w:r w:rsidR="00AD570D" w:rsidRPr="005D0DAA">
        <w:rPr>
          <w:rFonts w:ascii="Arial" w:hAnsi="Arial" w:cs="Arial"/>
          <w:sz w:val="24"/>
          <w:szCs w:val="24"/>
        </w:rPr>
        <w:t>s</w:t>
      </w:r>
      <w:r w:rsidR="00DC3DF3" w:rsidRPr="005D0DAA">
        <w:rPr>
          <w:rFonts w:ascii="Arial" w:hAnsi="Arial" w:cs="Arial"/>
          <w:sz w:val="24"/>
          <w:szCs w:val="24"/>
        </w:rPr>
        <w:t xml:space="preserve">, </w:t>
      </w:r>
      <w:r w:rsidR="000A026A" w:rsidRPr="005D0DAA">
        <w:rPr>
          <w:rFonts w:ascii="Arial" w:hAnsi="Arial" w:cs="Arial"/>
          <w:sz w:val="24"/>
          <w:szCs w:val="24"/>
        </w:rPr>
        <w:t>ya que, conforme a datos del Instituto Nacional de Estadística y Geografía</w:t>
      </w:r>
      <w:r w:rsidR="00DC3DF3" w:rsidRPr="005D0DAA">
        <w:rPr>
          <w:rFonts w:ascii="Arial" w:hAnsi="Arial" w:cs="Arial"/>
          <w:sz w:val="24"/>
          <w:szCs w:val="24"/>
        </w:rPr>
        <w:t xml:space="preserve"> (INEGI)</w:t>
      </w:r>
      <w:r w:rsidR="000A026A" w:rsidRPr="005D0DAA">
        <w:rPr>
          <w:rFonts w:ascii="Arial" w:hAnsi="Arial" w:cs="Arial"/>
          <w:sz w:val="24"/>
          <w:szCs w:val="24"/>
        </w:rPr>
        <w:t>, el uso de formatos</w:t>
      </w:r>
      <w:r w:rsidR="008502EE" w:rsidRPr="005D0DAA">
        <w:rPr>
          <w:rFonts w:ascii="Arial" w:hAnsi="Arial" w:cs="Arial"/>
          <w:sz w:val="24"/>
          <w:szCs w:val="24"/>
        </w:rPr>
        <w:t xml:space="preserve"> digitales se ha incrementado en el periodo que va</w:t>
      </w:r>
      <w:r w:rsidR="00D339F2" w:rsidRPr="005D0DAA">
        <w:rPr>
          <w:rFonts w:ascii="Arial" w:hAnsi="Arial" w:cs="Arial"/>
          <w:sz w:val="24"/>
          <w:szCs w:val="24"/>
        </w:rPr>
        <w:t xml:space="preserve"> del 2015 al 2018, de un 5.1% a un</w:t>
      </w:r>
      <w:r w:rsidR="008502EE" w:rsidRPr="005D0DAA">
        <w:rPr>
          <w:rFonts w:ascii="Arial" w:hAnsi="Arial" w:cs="Arial"/>
          <w:sz w:val="24"/>
          <w:szCs w:val="24"/>
        </w:rPr>
        <w:t xml:space="preserve"> 10.7%.</w:t>
      </w:r>
    </w:p>
    <w:p w:rsidR="003D39CF" w:rsidRPr="005D0DAA" w:rsidRDefault="003D39CF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9CF" w:rsidRPr="005D0DAA" w:rsidRDefault="003D39CF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Es en ese sentido que, en México, también </w:t>
      </w:r>
      <w:r w:rsidR="000533D5" w:rsidRPr="005D0DAA">
        <w:rPr>
          <w:rFonts w:ascii="Arial" w:hAnsi="Arial" w:cs="Arial"/>
          <w:sz w:val="24"/>
          <w:szCs w:val="24"/>
        </w:rPr>
        <w:t>se está</w:t>
      </w:r>
      <w:r w:rsidRPr="005D0DAA">
        <w:rPr>
          <w:rFonts w:ascii="Arial" w:hAnsi="Arial" w:cs="Arial"/>
          <w:sz w:val="24"/>
          <w:szCs w:val="24"/>
        </w:rPr>
        <w:t xml:space="preserve"> viviendo la denominada era digital en el sector educativo, ya que </w:t>
      </w:r>
      <w:r w:rsidR="000533D5" w:rsidRPr="005D0DAA">
        <w:rPr>
          <w:rFonts w:ascii="Arial" w:hAnsi="Arial" w:cs="Arial"/>
          <w:sz w:val="24"/>
          <w:szCs w:val="24"/>
        </w:rPr>
        <w:t>dentro d</w:t>
      </w:r>
      <w:r w:rsidRPr="005D0DAA">
        <w:rPr>
          <w:rFonts w:ascii="Arial" w:hAnsi="Arial" w:cs="Arial"/>
          <w:sz w:val="24"/>
          <w:szCs w:val="24"/>
        </w:rPr>
        <w:t>e las nuevas políticas públicas en materia de tecnología y de educación</w:t>
      </w:r>
      <w:r w:rsidR="000533D5" w:rsidRPr="005D0DAA">
        <w:rPr>
          <w:rFonts w:ascii="Arial" w:hAnsi="Arial" w:cs="Arial"/>
          <w:sz w:val="24"/>
          <w:szCs w:val="24"/>
        </w:rPr>
        <w:t xml:space="preserve"> se ha </w:t>
      </w:r>
      <w:r w:rsidR="008F7B40" w:rsidRPr="005D0DAA">
        <w:rPr>
          <w:rFonts w:ascii="Arial" w:hAnsi="Arial" w:cs="Arial"/>
          <w:sz w:val="24"/>
          <w:szCs w:val="24"/>
        </w:rPr>
        <w:t>contemplado l</w:t>
      </w:r>
      <w:r w:rsidR="000533D5" w:rsidRPr="005D0DAA">
        <w:rPr>
          <w:rFonts w:ascii="Arial" w:hAnsi="Arial" w:cs="Arial"/>
          <w:sz w:val="24"/>
          <w:szCs w:val="24"/>
        </w:rPr>
        <w:t xml:space="preserve">a digitalización de libros de texto gratuito, </w:t>
      </w:r>
      <w:r w:rsidR="00F7514D" w:rsidRPr="005D0DAA">
        <w:rPr>
          <w:rFonts w:ascii="Arial" w:hAnsi="Arial" w:cs="Arial"/>
          <w:sz w:val="24"/>
          <w:szCs w:val="24"/>
        </w:rPr>
        <w:t>por lo que, la Comisión Nacional de Libros de Texto Gratuito</w:t>
      </w:r>
      <w:r w:rsidR="000533D5" w:rsidRPr="005D0DAA">
        <w:rPr>
          <w:rFonts w:ascii="Arial" w:hAnsi="Arial" w:cs="Arial"/>
          <w:sz w:val="24"/>
          <w:szCs w:val="24"/>
        </w:rPr>
        <w:t xml:space="preserve"> (CONALITEG)</w:t>
      </w:r>
      <w:r w:rsidR="008F7B40" w:rsidRPr="005D0DAA">
        <w:rPr>
          <w:rFonts w:ascii="Arial" w:hAnsi="Arial" w:cs="Arial"/>
          <w:sz w:val="24"/>
          <w:szCs w:val="24"/>
        </w:rPr>
        <w:t>,</w:t>
      </w:r>
      <w:r w:rsidR="00F7514D" w:rsidRPr="005D0DAA">
        <w:rPr>
          <w:rFonts w:ascii="Arial" w:hAnsi="Arial" w:cs="Arial"/>
          <w:sz w:val="24"/>
          <w:szCs w:val="24"/>
        </w:rPr>
        <w:t xml:space="preserve"> junto con la Secretaría de Educación Pública</w:t>
      </w:r>
      <w:r w:rsidR="000533D5" w:rsidRPr="005D0DAA">
        <w:rPr>
          <w:rFonts w:ascii="Arial" w:hAnsi="Arial" w:cs="Arial"/>
          <w:sz w:val="24"/>
          <w:szCs w:val="24"/>
        </w:rPr>
        <w:t xml:space="preserve"> (SEP)</w:t>
      </w:r>
      <w:r w:rsidR="00F7514D" w:rsidRPr="005D0DAA">
        <w:rPr>
          <w:rFonts w:ascii="Arial" w:hAnsi="Arial" w:cs="Arial"/>
          <w:sz w:val="24"/>
          <w:szCs w:val="24"/>
        </w:rPr>
        <w:t>, han puesto a disposición de la poblaci</w:t>
      </w:r>
      <w:r w:rsidR="000533D5" w:rsidRPr="005D0DAA">
        <w:rPr>
          <w:rFonts w:ascii="Arial" w:hAnsi="Arial" w:cs="Arial"/>
          <w:sz w:val="24"/>
          <w:szCs w:val="24"/>
        </w:rPr>
        <w:t xml:space="preserve">ón </w:t>
      </w:r>
      <w:r w:rsidR="00F7514D" w:rsidRPr="005D0DAA">
        <w:rPr>
          <w:rFonts w:ascii="Arial" w:hAnsi="Arial" w:cs="Arial"/>
          <w:sz w:val="24"/>
          <w:szCs w:val="24"/>
        </w:rPr>
        <w:t>los libros de texto oficiales de educación básica</w:t>
      </w:r>
      <w:r w:rsidR="000533D5" w:rsidRPr="005D0DAA">
        <w:rPr>
          <w:rFonts w:ascii="Arial" w:hAnsi="Arial" w:cs="Arial"/>
          <w:sz w:val="24"/>
          <w:szCs w:val="24"/>
        </w:rPr>
        <w:t xml:space="preserve">, así como materiales de apoyo </w:t>
      </w:r>
      <w:r w:rsidR="00F7514D" w:rsidRPr="005D0DAA">
        <w:rPr>
          <w:rFonts w:ascii="Arial" w:hAnsi="Arial" w:cs="Arial"/>
          <w:sz w:val="24"/>
          <w:szCs w:val="24"/>
        </w:rPr>
        <w:t xml:space="preserve">en sus páginas </w:t>
      </w:r>
      <w:r w:rsidR="000533D5" w:rsidRPr="005D0DAA">
        <w:rPr>
          <w:rFonts w:ascii="Arial" w:hAnsi="Arial" w:cs="Arial"/>
          <w:sz w:val="24"/>
          <w:szCs w:val="24"/>
        </w:rPr>
        <w:t>de internet;</w:t>
      </w:r>
      <w:r w:rsidR="00F7514D" w:rsidRPr="005D0DAA">
        <w:rPr>
          <w:rFonts w:ascii="Arial" w:hAnsi="Arial" w:cs="Arial"/>
          <w:sz w:val="24"/>
          <w:szCs w:val="24"/>
        </w:rPr>
        <w:t xml:space="preserve"> cabe mencionar que </w:t>
      </w:r>
      <w:r w:rsidR="008F7B40" w:rsidRPr="005D0DAA">
        <w:rPr>
          <w:rFonts w:ascii="Arial" w:hAnsi="Arial" w:cs="Arial"/>
          <w:sz w:val="24"/>
          <w:szCs w:val="24"/>
        </w:rPr>
        <w:t>se digitalizaron todos los libros del actual</w:t>
      </w:r>
      <w:r w:rsidR="00F7514D" w:rsidRPr="005D0DAA">
        <w:rPr>
          <w:rFonts w:ascii="Arial" w:hAnsi="Arial" w:cs="Arial"/>
          <w:sz w:val="24"/>
          <w:szCs w:val="24"/>
        </w:rPr>
        <w:t xml:space="preserve"> ciclo escolar</w:t>
      </w:r>
      <w:r w:rsidR="008F7B40" w:rsidRPr="005D0DAA">
        <w:rPr>
          <w:rFonts w:ascii="Arial" w:hAnsi="Arial" w:cs="Arial"/>
          <w:sz w:val="24"/>
          <w:szCs w:val="24"/>
        </w:rPr>
        <w:t>, de todas las materias correspondientes a los niveles escolares de preescolar, primaria, secundaria y telesecundaria</w:t>
      </w:r>
      <w:r w:rsidR="00F7514D" w:rsidRPr="005D0DAA">
        <w:rPr>
          <w:rFonts w:ascii="Arial" w:hAnsi="Arial" w:cs="Arial"/>
          <w:sz w:val="24"/>
          <w:szCs w:val="24"/>
        </w:rPr>
        <w:t xml:space="preserve">, </w:t>
      </w:r>
      <w:r w:rsidR="007F7F16" w:rsidRPr="005D0DAA">
        <w:rPr>
          <w:rFonts w:ascii="Arial" w:hAnsi="Arial" w:cs="Arial"/>
          <w:sz w:val="24"/>
          <w:szCs w:val="24"/>
        </w:rPr>
        <w:t>asimismo, se han digitalizado</w:t>
      </w:r>
      <w:r w:rsidR="00F7514D" w:rsidRPr="005D0DAA">
        <w:rPr>
          <w:rFonts w:ascii="Arial" w:hAnsi="Arial" w:cs="Arial"/>
          <w:sz w:val="24"/>
          <w:szCs w:val="24"/>
        </w:rPr>
        <w:t xml:space="preserve"> el catálogo de libros y materiales educativos que </w:t>
      </w:r>
      <w:r w:rsidR="007F7F16" w:rsidRPr="005D0DAA">
        <w:rPr>
          <w:rFonts w:ascii="Arial" w:hAnsi="Arial" w:cs="Arial"/>
          <w:sz w:val="24"/>
          <w:szCs w:val="24"/>
        </w:rPr>
        <w:t>fueron</w:t>
      </w:r>
      <w:r w:rsidR="00F7514D" w:rsidRPr="005D0DAA">
        <w:rPr>
          <w:rFonts w:ascii="Arial" w:hAnsi="Arial" w:cs="Arial"/>
          <w:sz w:val="24"/>
          <w:szCs w:val="24"/>
        </w:rPr>
        <w:t xml:space="preserve"> utilizados desde 1960.</w:t>
      </w:r>
    </w:p>
    <w:p w:rsidR="00764A82" w:rsidRPr="005D0DAA" w:rsidRDefault="00764A82" w:rsidP="001F51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75D" w:rsidRPr="005D0DAA" w:rsidRDefault="00764A82" w:rsidP="008917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D0DAA">
        <w:rPr>
          <w:rFonts w:ascii="Arial" w:hAnsi="Arial" w:cs="Arial"/>
          <w:sz w:val="24"/>
          <w:szCs w:val="24"/>
        </w:rPr>
        <w:t xml:space="preserve">Cabe mencionar que la CONALITEG, </w:t>
      </w:r>
      <w:r w:rsidR="00151974" w:rsidRPr="005D0DAA">
        <w:rPr>
          <w:rFonts w:ascii="Arial" w:hAnsi="Arial" w:cs="Arial"/>
          <w:sz w:val="24"/>
          <w:szCs w:val="24"/>
          <w:shd w:val="clear" w:color="auto" w:fill="FFFFFF"/>
        </w:rPr>
        <w:t>anualmente</w:t>
      </w:r>
      <w:r w:rsidR="007226DD" w:rsidRPr="005D0DAA">
        <w:rPr>
          <w:rFonts w:ascii="Arial" w:hAnsi="Arial" w:cs="Arial"/>
          <w:sz w:val="24"/>
          <w:szCs w:val="24"/>
          <w:shd w:val="clear" w:color="auto" w:fill="FFFFFF"/>
        </w:rPr>
        <w:t xml:space="preserve"> se encarga d</w:t>
      </w:r>
      <w:r w:rsidRPr="005D0DAA">
        <w:rPr>
          <w:rFonts w:ascii="Arial" w:hAnsi="Arial" w:cs="Arial"/>
          <w:sz w:val="24"/>
          <w:szCs w:val="24"/>
        </w:rPr>
        <w:t>e</w:t>
      </w:r>
      <w:r w:rsidR="00151974" w:rsidRPr="005D0DAA">
        <w:rPr>
          <w:rFonts w:ascii="Arial" w:hAnsi="Arial" w:cs="Arial"/>
          <w:sz w:val="24"/>
          <w:szCs w:val="24"/>
        </w:rPr>
        <w:t xml:space="preserve"> la distribución de</w:t>
      </w:r>
      <w:r w:rsidRPr="005D0DAA">
        <w:rPr>
          <w:rFonts w:ascii="Arial" w:hAnsi="Arial" w:cs="Arial"/>
          <w:sz w:val="24"/>
          <w:szCs w:val="24"/>
        </w:rPr>
        <w:t xml:space="preserve"> aproximadamente 200 millones de libros para los niveles educativos de preescolar, primaria, secundaria y telesecundaria; </w:t>
      </w:r>
      <w:r w:rsidR="00151974" w:rsidRPr="005D0DAA">
        <w:rPr>
          <w:rFonts w:ascii="Arial" w:hAnsi="Arial" w:cs="Arial"/>
          <w:sz w:val="24"/>
          <w:szCs w:val="24"/>
        </w:rPr>
        <w:t>labor que se</w:t>
      </w:r>
      <w:r w:rsidRPr="005D0DAA">
        <w:rPr>
          <w:rFonts w:ascii="Arial" w:hAnsi="Arial" w:cs="Arial"/>
          <w:sz w:val="24"/>
          <w:szCs w:val="24"/>
        </w:rPr>
        <w:t xml:space="preserve"> </w:t>
      </w:r>
      <w:r w:rsidR="00151974" w:rsidRPr="005D0DAA">
        <w:rPr>
          <w:rFonts w:ascii="Arial" w:hAnsi="Arial" w:cs="Arial"/>
          <w:sz w:val="24"/>
          <w:szCs w:val="24"/>
        </w:rPr>
        <w:t>complementa</w:t>
      </w:r>
      <w:r w:rsidRPr="005D0DAA">
        <w:rPr>
          <w:rFonts w:ascii="Arial" w:hAnsi="Arial" w:cs="Arial"/>
          <w:sz w:val="24"/>
          <w:szCs w:val="24"/>
        </w:rPr>
        <w:t xml:space="preserve"> con la digitalización de</w:t>
      </w:r>
      <w:r w:rsidR="00CB48F1" w:rsidRPr="005D0DAA">
        <w:rPr>
          <w:rFonts w:ascii="Arial" w:hAnsi="Arial" w:cs="Arial"/>
          <w:sz w:val="24"/>
          <w:szCs w:val="24"/>
        </w:rPr>
        <w:t xml:space="preserve"> los libros de textos gratuito y </w:t>
      </w:r>
      <w:r w:rsidR="00151974" w:rsidRPr="005D0DAA">
        <w:rPr>
          <w:rFonts w:ascii="Arial" w:hAnsi="Arial" w:cs="Arial"/>
          <w:sz w:val="24"/>
          <w:szCs w:val="24"/>
        </w:rPr>
        <w:t>que son</w:t>
      </w:r>
      <w:r w:rsidRPr="005D0DAA">
        <w:rPr>
          <w:rFonts w:ascii="Arial" w:hAnsi="Arial" w:cs="Arial"/>
          <w:sz w:val="24"/>
          <w:szCs w:val="24"/>
        </w:rPr>
        <w:t xml:space="preserve"> puestos a disposición de las comunidades escolares a través de plataformas digitales de libre acceso, </w:t>
      </w:r>
      <w:r w:rsidR="00F94A2B" w:rsidRPr="005D0DAA">
        <w:rPr>
          <w:rFonts w:ascii="Arial" w:hAnsi="Arial" w:cs="Arial"/>
          <w:sz w:val="24"/>
          <w:szCs w:val="24"/>
        </w:rPr>
        <w:t xml:space="preserve">al inicio de cada ciclo escolar; destacando </w:t>
      </w:r>
      <w:r w:rsidR="0089175D" w:rsidRPr="005D0DAA">
        <w:rPr>
          <w:rFonts w:ascii="Arial" w:hAnsi="Arial" w:cs="Arial"/>
          <w:sz w:val="24"/>
          <w:szCs w:val="24"/>
        </w:rPr>
        <w:t xml:space="preserve">la digitalización de libros correspondientes </w:t>
      </w:r>
      <w:r w:rsidR="00F94A2B" w:rsidRPr="005D0DAA">
        <w:rPr>
          <w:rFonts w:ascii="Arial" w:hAnsi="Arial" w:cs="Arial"/>
          <w:sz w:val="24"/>
          <w:szCs w:val="24"/>
        </w:rPr>
        <w:lastRenderedPageBreak/>
        <w:t xml:space="preserve">al nivel educativo de primaria </w:t>
      </w:r>
      <w:r w:rsidR="0089175D" w:rsidRPr="005D0DAA">
        <w:rPr>
          <w:rFonts w:ascii="Arial" w:hAnsi="Arial" w:cs="Arial"/>
          <w:sz w:val="24"/>
          <w:szCs w:val="24"/>
        </w:rPr>
        <w:t xml:space="preserve">en lenguas indígenas, </w:t>
      </w:r>
      <w:r w:rsidR="00F94A2B" w:rsidRPr="005D0DAA">
        <w:rPr>
          <w:rFonts w:ascii="Arial" w:hAnsi="Arial" w:cs="Arial"/>
          <w:sz w:val="24"/>
          <w:szCs w:val="24"/>
        </w:rPr>
        <w:t xml:space="preserve">lo que constituye </w:t>
      </w:r>
      <w:r w:rsidR="0089175D" w:rsidRPr="005D0DAA">
        <w:rPr>
          <w:rFonts w:ascii="Arial" w:hAnsi="Arial" w:cs="Arial"/>
          <w:sz w:val="24"/>
          <w:szCs w:val="24"/>
        </w:rPr>
        <w:t>una acción afirmativa a fa</w:t>
      </w:r>
      <w:r w:rsidR="00F94A2B" w:rsidRPr="005D0DAA">
        <w:rPr>
          <w:rFonts w:ascii="Arial" w:hAnsi="Arial" w:cs="Arial"/>
          <w:sz w:val="24"/>
          <w:szCs w:val="24"/>
        </w:rPr>
        <w:t xml:space="preserve">vor de estos grupos vulnerables, así como </w:t>
      </w:r>
      <w:r w:rsidR="0089175D" w:rsidRPr="005D0DAA">
        <w:rPr>
          <w:rFonts w:ascii="Arial" w:hAnsi="Arial" w:cs="Arial"/>
          <w:sz w:val="24"/>
          <w:szCs w:val="24"/>
        </w:rPr>
        <w:t>la conservación y respeto a las lenguas maternas.</w:t>
      </w:r>
    </w:p>
    <w:p w:rsidR="0089175D" w:rsidRPr="005D0DAA" w:rsidRDefault="0089175D" w:rsidP="008917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7425" w:rsidRPr="005D0DAA" w:rsidRDefault="00705BA8" w:rsidP="008917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Es loable mencionar que la digitalización de los libros de texto oficiales y de materiales de apoyo, ha resultado una herramienta invaluable tras el confinamiento derivado de la pandemia del COVID-19, ya que</w:t>
      </w:r>
      <w:r w:rsidR="006F488E" w:rsidRPr="005D0DAA">
        <w:rPr>
          <w:rFonts w:ascii="Arial" w:hAnsi="Arial" w:cs="Arial"/>
          <w:sz w:val="24"/>
          <w:szCs w:val="24"/>
        </w:rPr>
        <w:t xml:space="preserve">, la utilización de plataformas virtuales y de textos digitales, </w:t>
      </w:r>
      <w:r w:rsidRPr="005D0DAA">
        <w:rPr>
          <w:rFonts w:ascii="Arial" w:hAnsi="Arial" w:cs="Arial"/>
          <w:sz w:val="24"/>
          <w:szCs w:val="24"/>
        </w:rPr>
        <w:t xml:space="preserve">ha permitido dar continuidad al desarrollo de los programas educativos, </w:t>
      </w:r>
      <w:r w:rsidR="006F488E" w:rsidRPr="005D0DAA">
        <w:rPr>
          <w:rFonts w:ascii="Arial" w:hAnsi="Arial" w:cs="Arial"/>
          <w:sz w:val="24"/>
          <w:szCs w:val="24"/>
        </w:rPr>
        <w:t>h</w:t>
      </w:r>
      <w:r w:rsidRPr="005D0DAA">
        <w:rPr>
          <w:rFonts w:ascii="Arial" w:hAnsi="Arial" w:cs="Arial"/>
          <w:sz w:val="24"/>
          <w:szCs w:val="24"/>
        </w:rPr>
        <w:t>a</w:t>
      </w:r>
      <w:r w:rsidR="006F488E" w:rsidRPr="005D0DAA">
        <w:rPr>
          <w:rFonts w:ascii="Arial" w:hAnsi="Arial" w:cs="Arial"/>
          <w:sz w:val="24"/>
          <w:szCs w:val="24"/>
        </w:rPr>
        <w:t>n</w:t>
      </w:r>
      <w:r w:rsidRPr="005D0DAA">
        <w:rPr>
          <w:rFonts w:ascii="Arial" w:hAnsi="Arial" w:cs="Arial"/>
          <w:sz w:val="24"/>
          <w:szCs w:val="24"/>
        </w:rPr>
        <w:t xml:space="preserve"> propiciar una mayor interacción entre los docentes, alumnos, padres de familia y autoridades educativas, </w:t>
      </w:r>
      <w:r w:rsidR="008E3CB1" w:rsidRPr="005D0DAA">
        <w:rPr>
          <w:rFonts w:ascii="Arial" w:hAnsi="Arial" w:cs="Arial"/>
          <w:sz w:val="24"/>
          <w:szCs w:val="24"/>
        </w:rPr>
        <w:t>y han brindado elementos para</w:t>
      </w:r>
      <w:r w:rsidRPr="005D0DAA">
        <w:rPr>
          <w:rFonts w:ascii="Arial" w:hAnsi="Arial" w:cs="Arial"/>
          <w:sz w:val="24"/>
          <w:szCs w:val="24"/>
        </w:rPr>
        <w:t xml:space="preserve"> reforzar los conocimientos</w:t>
      </w:r>
      <w:r w:rsidR="006F488E" w:rsidRPr="005D0DAA">
        <w:rPr>
          <w:rFonts w:ascii="Arial" w:hAnsi="Arial" w:cs="Arial"/>
          <w:sz w:val="24"/>
          <w:szCs w:val="24"/>
        </w:rPr>
        <w:t xml:space="preserve"> adquiridos. </w:t>
      </w:r>
    </w:p>
    <w:p w:rsidR="00E77425" w:rsidRPr="005D0DAA" w:rsidRDefault="00E77425" w:rsidP="008917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0C97" w:rsidRPr="005D0DAA" w:rsidRDefault="006F488E" w:rsidP="008029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En ese mismo sentido, l</w:t>
      </w:r>
      <w:r w:rsidR="0089175D" w:rsidRPr="005D0DAA">
        <w:rPr>
          <w:rFonts w:ascii="Arial" w:hAnsi="Arial" w:cs="Arial"/>
          <w:sz w:val="24"/>
          <w:szCs w:val="24"/>
        </w:rPr>
        <w:t xml:space="preserve">os resultados </w:t>
      </w:r>
      <w:r w:rsidR="000D64CC" w:rsidRPr="005D0DAA">
        <w:rPr>
          <w:rFonts w:ascii="Arial" w:hAnsi="Arial" w:cs="Arial"/>
          <w:sz w:val="24"/>
          <w:szCs w:val="24"/>
        </w:rPr>
        <w:t>de</w:t>
      </w:r>
      <w:r w:rsidR="0089175D" w:rsidRPr="005D0DAA">
        <w:rPr>
          <w:rFonts w:ascii="Arial" w:hAnsi="Arial" w:cs="Arial"/>
          <w:sz w:val="24"/>
          <w:szCs w:val="24"/>
        </w:rPr>
        <w:t xml:space="preserve"> la digitalización de los libros de texto gratuito oficiales y materiales de apoyo didácticos, han presentado resultados satisfactorios, ya que, conforme a </w:t>
      </w:r>
      <w:r w:rsidR="007226DD" w:rsidRPr="005D0DAA">
        <w:rPr>
          <w:rFonts w:ascii="Arial" w:hAnsi="Arial" w:cs="Arial"/>
          <w:sz w:val="24"/>
          <w:szCs w:val="24"/>
        </w:rPr>
        <w:t>datos</w:t>
      </w:r>
      <w:r w:rsidR="0089175D" w:rsidRPr="005D0DAA">
        <w:rPr>
          <w:rFonts w:ascii="Arial" w:hAnsi="Arial" w:cs="Arial"/>
          <w:sz w:val="24"/>
          <w:szCs w:val="24"/>
        </w:rPr>
        <w:t xml:space="preserve"> </w:t>
      </w:r>
      <w:r w:rsidRPr="005D0DAA">
        <w:rPr>
          <w:rFonts w:ascii="Arial" w:hAnsi="Arial" w:cs="Arial"/>
          <w:sz w:val="24"/>
          <w:szCs w:val="24"/>
        </w:rPr>
        <w:t xml:space="preserve">de la CONALITEG, durante el </w:t>
      </w:r>
      <w:r w:rsidR="000D64CC" w:rsidRPr="005D0DAA">
        <w:rPr>
          <w:rFonts w:ascii="Arial" w:hAnsi="Arial" w:cs="Arial"/>
          <w:sz w:val="24"/>
          <w:szCs w:val="24"/>
        </w:rPr>
        <w:t>lapso de tiempo</w:t>
      </w:r>
      <w:r w:rsidRPr="005D0DAA">
        <w:rPr>
          <w:rFonts w:ascii="Arial" w:hAnsi="Arial" w:cs="Arial"/>
          <w:sz w:val="24"/>
          <w:szCs w:val="24"/>
        </w:rPr>
        <w:t xml:space="preserve"> en que se ha mantenido la alerta sanitaria COVID-19, éstas herramientas digitalizadas han presentado más de 1 millón 800 mil cons</w:t>
      </w:r>
      <w:r w:rsidR="000D64CC" w:rsidRPr="005D0DAA">
        <w:rPr>
          <w:rFonts w:ascii="Arial" w:hAnsi="Arial" w:cs="Arial"/>
          <w:sz w:val="24"/>
          <w:szCs w:val="24"/>
        </w:rPr>
        <w:t>ultas, a</w:t>
      </w:r>
      <w:r w:rsidR="0079255E" w:rsidRPr="005D0DAA">
        <w:rPr>
          <w:rFonts w:ascii="Arial" w:hAnsi="Arial" w:cs="Arial"/>
          <w:sz w:val="24"/>
          <w:szCs w:val="24"/>
        </w:rPr>
        <w:t>si</w:t>
      </w:r>
      <w:r w:rsidR="000D64CC" w:rsidRPr="005D0DAA">
        <w:rPr>
          <w:rFonts w:ascii="Arial" w:hAnsi="Arial" w:cs="Arial"/>
          <w:sz w:val="24"/>
          <w:szCs w:val="24"/>
        </w:rPr>
        <w:t>mismo, señaló</w:t>
      </w:r>
      <w:r w:rsidR="0079255E" w:rsidRPr="005D0DAA">
        <w:rPr>
          <w:rFonts w:ascii="Arial" w:hAnsi="Arial" w:cs="Arial"/>
          <w:sz w:val="24"/>
          <w:szCs w:val="24"/>
        </w:rPr>
        <w:t xml:space="preserve"> que semanalmente se reportan alrededor de 500 mil consultas a través de dispositivos móviles</w:t>
      </w:r>
      <w:r w:rsidR="000D64CC" w:rsidRPr="005D0DAA">
        <w:rPr>
          <w:rFonts w:ascii="Arial" w:hAnsi="Arial" w:cs="Arial"/>
          <w:sz w:val="24"/>
          <w:szCs w:val="24"/>
        </w:rPr>
        <w:t>,</w:t>
      </w:r>
      <w:r w:rsidR="0079255E" w:rsidRPr="005D0DAA">
        <w:rPr>
          <w:rFonts w:ascii="Arial" w:hAnsi="Arial" w:cs="Arial"/>
          <w:sz w:val="24"/>
          <w:szCs w:val="24"/>
        </w:rPr>
        <w:t xml:space="preserve"> y</w:t>
      </w:r>
      <w:r w:rsidR="000D64CC" w:rsidRPr="005D0DAA">
        <w:rPr>
          <w:rFonts w:ascii="Arial" w:hAnsi="Arial" w:cs="Arial"/>
          <w:sz w:val="24"/>
          <w:szCs w:val="24"/>
        </w:rPr>
        <w:t xml:space="preserve"> por lo que corresponde a</w:t>
      </w:r>
      <w:r w:rsidR="0079255E" w:rsidRPr="005D0DAA">
        <w:rPr>
          <w:rFonts w:ascii="Arial" w:hAnsi="Arial" w:cs="Arial"/>
          <w:sz w:val="24"/>
          <w:szCs w:val="24"/>
        </w:rPr>
        <w:t xml:space="preserve">l catálogo de libros históricos que datan de 1960 a 2014, </w:t>
      </w:r>
      <w:r w:rsidR="000D64CC" w:rsidRPr="005D0DAA">
        <w:rPr>
          <w:rFonts w:ascii="Arial" w:hAnsi="Arial" w:cs="Arial"/>
          <w:sz w:val="24"/>
          <w:szCs w:val="24"/>
        </w:rPr>
        <w:t xml:space="preserve">se </w:t>
      </w:r>
      <w:r w:rsidR="0079255E" w:rsidRPr="005D0DAA">
        <w:rPr>
          <w:rFonts w:ascii="Arial" w:hAnsi="Arial" w:cs="Arial"/>
          <w:sz w:val="24"/>
          <w:szCs w:val="24"/>
        </w:rPr>
        <w:t>han recibido alrededor de 100 mil visitas.</w:t>
      </w:r>
    </w:p>
    <w:p w:rsidR="00DD0C97" w:rsidRPr="005D0DAA" w:rsidRDefault="00DD0C97" w:rsidP="008029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90C" w:rsidRPr="005D0DAA" w:rsidRDefault="0080290C" w:rsidP="008029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En el Estado de México, </w:t>
      </w:r>
      <w:r w:rsidR="004430A1" w:rsidRPr="005D0DAA">
        <w:rPr>
          <w:rFonts w:ascii="Arial" w:hAnsi="Arial" w:cs="Arial"/>
          <w:sz w:val="24"/>
          <w:szCs w:val="24"/>
        </w:rPr>
        <w:t xml:space="preserve">se reciben aproximadamente 27 millones de libros de texto gratuitos </w:t>
      </w:r>
      <w:r w:rsidR="004B0B22" w:rsidRPr="005D0DAA">
        <w:rPr>
          <w:rFonts w:ascii="Arial" w:hAnsi="Arial" w:cs="Arial"/>
          <w:sz w:val="24"/>
          <w:szCs w:val="24"/>
        </w:rPr>
        <w:t>anualmente</w:t>
      </w:r>
      <w:r w:rsidR="00874630" w:rsidRPr="005D0DAA">
        <w:rPr>
          <w:rFonts w:ascii="Arial" w:hAnsi="Arial" w:cs="Arial"/>
          <w:sz w:val="24"/>
          <w:szCs w:val="24"/>
        </w:rPr>
        <w:t xml:space="preserve"> para todos los niveles educativos, cabe mencionar que derivado de las medidas de confinamiento derivada de la propagación del viru</w:t>
      </w:r>
      <w:r w:rsidR="004B0B22" w:rsidRPr="005D0DAA">
        <w:rPr>
          <w:rFonts w:ascii="Arial" w:hAnsi="Arial" w:cs="Arial"/>
          <w:sz w:val="24"/>
          <w:szCs w:val="24"/>
        </w:rPr>
        <w:t>s COVID-19, la referida entidad</w:t>
      </w:r>
      <w:r w:rsidR="00874630" w:rsidRPr="005D0DAA">
        <w:rPr>
          <w:rFonts w:ascii="Arial" w:hAnsi="Arial" w:cs="Arial"/>
          <w:sz w:val="24"/>
          <w:szCs w:val="24"/>
        </w:rPr>
        <w:t xml:space="preserve"> se ha sumado a las acciones nacionales del programa “Aprende en casa”, para lo cu</w:t>
      </w:r>
      <w:r w:rsidR="004B0B22" w:rsidRPr="005D0DAA">
        <w:rPr>
          <w:rFonts w:ascii="Arial" w:hAnsi="Arial" w:cs="Arial"/>
          <w:sz w:val="24"/>
          <w:szCs w:val="24"/>
        </w:rPr>
        <w:t xml:space="preserve">al, las plataformas virtuales, </w:t>
      </w:r>
      <w:r w:rsidR="00874630" w:rsidRPr="005D0DAA">
        <w:rPr>
          <w:rFonts w:ascii="Arial" w:hAnsi="Arial" w:cs="Arial"/>
          <w:sz w:val="24"/>
          <w:szCs w:val="24"/>
        </w:rPr>
        <w:t xml:space="preserve">la digitalización de los libros de texto gratuito y de los materiales de apoyo didáctico, han sido indispensables para </w:t>
      </w:r>
      <w:r w:rsidR="004B0B22" w:rsidRPr="005D0DAA">
        <w:rPr>
          <w:rFonts w:ascii="Arial" w:hAnsi="Arial" w:cs="Arial"/>
          <w:sz w:val="24"/>
          <w:szCs w:val="24"/>
        </w:rPr>
        <w:t xml:space="preserve">que los estudiantes mexiquenses </w:t>
      </w:r>
      <w:r w:rsidR="003D3DA7" w:rsidRPr="005D0DAA">
        <w:rPr>
          <w:rFonts w:ascii="Arial" w:hAnsi="Arial" w:cs="Arial"/>
          <w:sz w:val="24"/>
          <w:szCs w:val="24"/>
        </w:rPr>
        <w:t>cuenten con mayores herramientas para dar</w:t>
      </w:r>
      <w:r w:rsidR="00874630" w:rsidRPr="005D0DAA">
        <w:rPr>
          <w:rFonts w:ascii="Arial" w:hAnsi="Arial" w:cs="Arial"/>
          <w:sz w:val="24"/>
          <w:szCs w:val="24"/>
        </w:rPr>
        <w:t xml:space="preserve"> continuidad a sus progra</w:t>
      </w:r>
      <w:r w:rsidR="003D3DA7" w:rsidRPr="005D0DAA">
        <w:rPr>
          <w:rFonts w:ascii="Arial" w:hAnsi="Arial" w:cs="Arial"/>
          <w:sz w:val="24"/>
          <w:szCs w:val="24"/>
        </w:rPr>
        <w:t>mas de estudio y, al mismo tiempo, empleando</w:t>
      </w:r>
      <w:r w:rsidR="00874630" w:rsidRPr="005D0DAA">
        <w:rPr>
          <w:rFonts w:ascii="Arial" w:hAnsi="Arial" w:cs="Arial"/>
          <w:sz w:val="24"/>
          <w:szCs w:val="24"/>
        </w:rPr>
        <w:t xml:space="preserve"> una nueva y revolucionada forma </w:t>
      </w:r>
      <w:r w:rsidR="004A0653" w:rsidRPr="005D0DAA">
        <w:rPr>
          <w:rFonts w:ascii="Arial" w:hAnsi="Arial" w:cs="Arial"/>
          <w:sz w:val="24"/>
          <w:szCs w:val="24"/>
        </w:rPr>
        <w:t xml:space="preserve">pedagógica de </w:t>
      </w:r>
      <w:r w:rsidR="003D3DA7" w:rsidRPr="005D0DAA">
        <w:rPr>
          <w:rFonts w:ascii="Arial" w:hAnsi="Arial" w:cs="Arial"/>
          <w:sz w:val="24"/>
          <w:szCs w:val="24"/>
        </w:rPr>
        <w:t>aprendizaje.</w:t>
      </w:r>
    </w:p>
    <w:p w:rsidR="0070715D" w:rsidRPr="005D0DAA" w:rsidRDefault="0070715D" w:rsidP="008029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E27" w:rsidRPr="005D0DAA" w:rsidRDefault="0070715D" w:rsidP="00B63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Cabe mencionar que la Secretaria de Educación de Estado de México, a través de su página de internar oficial, se ha dado a la tarea de digitalizar materiales didácticos </w:t>
      </w:r>
      <w:r w:rsidR="00CD6473" w:rsidRPr="005D0DAA">
        <w:rPr>
          <w:rFonts w:ascii="Arial" w:hAnsi="Arial" w:cs="Arial"/>
          <w:sz w:val="24"/>
          <w:szCs w:val="24"/>
        </w:rPr>
        <w:t xml:space="preserve">que pueden servir de apoyo en </w:t>
      </w:r>
      <w:r w:rsidRPr="005D0DAA">
        <w:rPr>
          <w:rFonts w:ascii="Arial" w:hAnsi="Arial" w:cs="Arial"/>
          <w:sz w:val="24"/>
          <w:szCs w:val="24"/>
        </w:rPr>
        <w:t>el desarrollo de las actividades educativas, asimismo, ha establecido los canales de conexión necesarios, para consultar los libros de texto gratuitos oficiales, que tanto la SEP como la CONALITEG, ha digitalizado y puesto a disposición de la población; esto, con la finalidad de garantizar el acceso al derecho a la educación d</w:t>
      </w:r>
      <w:r w:rsidR="00B63E27" w:rsidRPr="005D0DAA">
        <w:rPr>
          <w:rFonts w:ascii="Arial" w:hAnsi="Arial" w:cs="Arial"/>
          <w:sz w:val="24"/>
          <w:szCs w:val="24"/>
        </w:rPr>
        <w:t>el que gozan los seres humanos.</w:t>
      </w:r>
    </w:p>
    <w:p w:rsidR="00B63E27" w:rsidRPr="005D0DAA" w:rsidRDefault="00B63E27" w:rsidP="00B63E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E27" w:rsidRPr="005D0DAA" w:rsidRDefault="009B591C" w:rsidP="00AA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Y</w:t>
      </w:r>
      <w:r w:rsidR="00220C88" w:rsidRPr="005D0DAA">
        <w:rPr>
          <w:rFonts w:ascii="Arial" w:hAnsi="Arial" w:cs="Arial"/>
          <w:sz w:val="24"/>
          <w:szCs w:val="24"/>
        </w:rPr>
        <w:t xml:space="preserve"> es que no se puede dejar de lado, que la educación es </w:t>
      </w:r>
      <w:r w:rsidR="00C864B8">
        <w:rPr>
          <w:rFonts w:ascii="Arial" w:hAnsi="Arial" w:cs="Arial"/>
          <w:sz w:val="24"/>
          <w:szCs w:val="24"/>
        </w:rPr>
        <w:t xml:space="preserve">un </w:t>
      </w:r>
      <w:r w:rsidR="00220C88" w:rsidRPr="005D0DAA">
        <w:rPr>
          <w:rFonts w:ascii="Arial" w:hAnsi="Arial" w:cs="Arial"/>
          <w:sz w:val="24"/>
          <w:szCs w:val="24"/>
        </w:rPr>
        <w:t xml:space="preserve">derecho </w:t>
      </w:r>
      <w:r w:rsidR="00C864B8">
        <w:rPr>
          <w:rFonts w:ascii="Arial" w:hAnsi="Arial" w:cs="Arial"/>
          <w:sz w:val="24"/>
          <w:szCs w:val="24"/>
        </w:rPr>
        <w:t xml:space="preserve">fundamental </w:t>
      </w:r>
      <w:r w:rsidR="00220C88" w:rsidRPr="005D0DAA">
        <w:rPr>
          <w:rFonts w:ascii="Arial" w:hAnsi="Arial" w:cs="Arial"/>
          <w:sz w:val="24"/>
          <w:szCs w:val="24"/>
        </w:rPr>
        <w:t xml:space="preserve">reconocido en el artículo 3º, de la Constitución Política de los Estados Unidos Mexicanos, </w:t>
      </w:r>
      <w:r w:rsidR="006A2552" w:rsidRPr="005D0DAA">
        <w:rPr>
          <w:rFonts w:ascii="Arial" w:hAnsi="Arial" w:cs="Arial"/>
          <w:sz w:val="24"/>
          <w:szCs w:val="24"/>
        </w:rPr>
        <w:t xml:space="preserve">cuya rectoría corresponde al Estado, quien deberá garantizar el acceso, la permanencia y la participación </w:t>
      </w:r>
      <w:r w:rsidR="00E36151" w:rsidRPr="005D0DAA">
        <w:rPr>
          <w:rFonts w:ascii="Arial" w:hAnsi="Arial" w:cs="Arial"/>
          <w:sz w:val="24"/>
          <w:szCs w:val="24"/>
        </w:rPr>
        <w:t>en la educación y</w:t>
      </w:r>
      <w:r w:rsidR="006A2552" w:rsidRPr="005D0DAA">
        <w:rPr>
          <w:rFonts w:ascii="Arial" w:hAnsi="Arial" w:cs="Arial"/>
          <w:sz w:val="24"/>
          <w:szCs w:val="24"/>
        </w:rPr>
        <w:t xml:space="preserve"> deberá realizar acciones tendientes a combatir las desigualdades en el acc</w:t>
      </w:r>
      <w:r w:rsidR="00E36151" w:rsidRPr="005D0DAA">
        <w:rPr>
          <w:rFonts w:ascii="Arial" w:hAnsi="Arial" w:cs="Arial"/>
          <w:sz w:val="24"/>
          <w:szCs w:val="24"/>
        </w:rPr>
        <w:t>eso a los servicios educativos. Cabe mencionar que, en</w:t>
      </w:r>
      <w:r w:rsidR="006A2552" w:rsidRPr="005D0DAA">
        <w:rPr>
          <w:rFonts w:ascii="Arial" w:hAnsi="Arial" w:cs="Arial"/>
          <w:sz w:val="24"/>
          <w:szCs w:val="24"/>
        </w:rPr>
        <w:t xml:space="preserve"> el referido artículo constitucional, también </w:t>
      </w:r>
      <w:r w:rsidR="00E36151" w:rsidRPr="005D0DAA">
        <w:rPr>
          <w:rFonts w:ascii="Arial" w:hAnsi="Arial" w:cs="Arial"/>
          <w:sz w:val="24"/>
          <w:szCs w:val="24"/>
        </w:rPr>
        <w:t xml:space="preserve">se </w:t>
      </w:r>
      <w:r w:rsidR="006A2552" w:rsidRPr="005D0DAA">
        <w:rPr>
          <w:rFonts w:ascii="Arial" w:hAnsi="Arial" w:cs="Arial"/>
          <w:sz w:val="24"/>
          <w:szCs w:val="24"/>
        </w:rPr>
        <w:t>reconoce el derecho a gozar de los beneficios que aporta la tecnología.</w:t>
      </w:r>
    </w:p>
    <w:p w:rsidR="00B63E27" w:rsidRPr="005D0DAA" w:rsidRDefault="00B63E27" w:rsidP="00AA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E27" w:rsidRPr="005D0DAA" w:rsidRDefault="006A2552" w:rsidP="00AA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eastAsia="Times New Roman" w:hAnsi="Arial" w:cs="Arial"/>
          <w:sz w:val="24"/>
          <w:szCs w:val="24"/>
          <w:lang w:eastAsia="es-MX"/>
        </w:rPr>
        <w:t>Por su parte, el artículo 6º, de la mencionada Constitución Política, le determina al Estado, el garantizar e</w:t>
      </w:r>
      <w:r w:rsidR="00FB3F78" w:rsidRPr="005D0DAA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5D0DAA">
        <w:rPr>
          <w:rFonts w:ascii="Arial" w:eastAsia="Times New Roman" w:hAnsi="Arial" w:cs="Arial"/>
          <w:sz w:val="24"/>
          <w:szCs w:val="24"/>
          <w:lang w:eastAsia="es-MX"/>
        </w:rPr>
        <w:t xml:space="preserve"> acceso a las tecnologías de la información y de la comunicación, así como a</w:t>
      </w:r>
      <w:r w:rsidR="003871B2" w:rsidRPr="005D0DAA">
        <w:rPr>
          <w:rFonts w:ascii="Arial" w:eastAsia="Times New Roman" w:hAnsi="Arial" w:cs="Arial"/>
          <w:sz w:val="24"/>
          <w:szCs w:val="24"/>
          <w:lang w:eastAsia="es-MX"/>
        </w:rPr>
        <w:t xml:space="preserve"> los servicios de banda ancha e in</w:t>
      </w:r>
      <w:r w:rsidR="00FB3F78" w:rsidRPr="005D0DAA">
        <w:rPr>
          <w:rFonts w:ascii="Arial" w:eastAsia="Times New Roman" w:hAnsi="Arial" w:cs="Arial"/>
          <w:sz w:val="24"/>
          <w:szCs w:val="24"/>
          <w:lang w:eastAsia="es-MX"/>
        </w:rPr>
        <w:t>ternet y el establecimiento de</w:t>
      </w:r>
      <w:r w:rsidR="00B63E27" w:rsidRPr="005D0DAA">
        <w:rPr>
          <w:rFonts w:ascii="Arial" w:hAnsi="Arial" w:cs="Arial"/>
          <w:sz w:val="24"/>
          <w:szCs w:val="24"/>
        </w:rPr>
        <w:t xml:space="preserve"> política de inclusión digital universal.</w:t>
      </w:r>
    </w:p>
    <w:p w:rsidR="00B63E27" w:rsidRPr="005D0DAA" w:rsidRDefault="00B63E27" w:rsidP="00AA7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AE4" w:rsidRPr="005D0DAA" w:rsidRDefault="00E002E8" w:rsidP="004F4AE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0DAA">
        <w:rPr>
          <w:rFonts w:ascii="Arial" w:hAnsi="Arial" w:cs="Arial"/>
          <w:sz w:val="24"/>
          <w:szCs w:val="24"/>
        </w:rPr>
        <w:t>La</w:t>
      </w:r>
      <w:r w:rsidR="00B63E27" w:rsidRPr="005D0DAA">
        <w:rPr>
          <w:rFonts w:ascii="Arial" w:hAnsi="Arial" w:cs="Arial"/>
          <w:sz w:val="24"/>
          <w:szCs w:val="24"/>
        </w:rPr>
        <w:t xml:space="preserve"> Ley General de Educación, en su artículo 7, tambi</w:t>
      </w:r>
      <w:r w:rsidR="003D59F8" w:rsidRPr="005D0DAA">
        <w:rPr>
          <w:rFonts w:ascii="Arial" w:hAnsi="Arial" w:cs="Arial"/>
          <w:sz w:val="24"/>
          <w:szCs w:val="24"/>
        </w:rPr>
        <w:t>én</w:t>
      </w:r>
      <w:r w:rsidR="00B63E27" w:rsidRPr="005D0DAA">
        <w:rPr>
          <w:rFonts w:ascii="Arial" w:hAnsi="Arial" w:cs="Arial"/>
          <w:sz w:val="24"/>
          <w:szCs w:val="24"/>
        </w:rPr>
        <w:t xml:space="preserve"> reconoce la rectoría del Estado en materia educativa</w:t>
      </w:r>
      <w:r w:rsidR="00BF2FA6" w:rsidRPr="005D0DAA">
        <w:rPr>
          <w:rFonts w:ascii="Arial" w:hAnsi="Arial" w:cs="Arial"/>
          <w:sz w:val="24"/>
          <w:szCs w:val="24"/>
        </w:rPr>
        <w:t xml:space="preserve">, </w:t>
      </w:r>
      <w:r w:rsidR="003D59F8" w:rsidRPr="005D0DAA">
        <w:rPr>
          <w:rFonts w:ascii="Arial" w:hAnsi="Arial" w:cs="Arial"/>
          <w:sz w:val="24"/>
          <w:szCs w:val="24"/>
        </w:rPr>
        <w:t>y</w:t>
      </w:r>
      <w:r w:rsidR="00BF2FA6" w:rsidRPr="005D0DAA">
        <w:rPr>
          <w:rFonts w:ascii="Arial" w:hAnsi="Arial" w:cs="Arial"/>
          <w:sz w:val="24"/>
          <w:szCs w:val="24"/>
        </w:rPr>
        <w:t xml:space="preserve"> la facultad </w:t>
      </w:r>
      <w:r w:rsidR="003D59F8" w:rsidRPr="005D0DAA">
        <w:rPr>
          <w:rFonts w:ascii="Arial" w:hAnsi="Arial" w:cs="Arial"/>
          <w:sz w:val="24"/>
          <w:szCs w:val="24"/>
        </w:rPr>
        <w:t xml:space="preserve">que tiene </w:t>
      </w:r>
      <w:r w:rsidR="00BF2FA6" w:rsidRPr="005D0DAA">
        <w:rPr>
          <w:rFonts w:ascii="Arial" w:hAnsi="Arial" w:cs="Arial"/>
          <w:sz w:val="24"/>
          <w:szCs w:val="24"/>
        </w:rPr>
        <w:t>de adoptar las medidas necesarias para asegurar su accesibilidad y la eliminación de barrera</w:t>
      </w:r>
      <w:r w:rsidR="00C7294E" w:rsidRPr="005D0DAA">
        <w:rPr>
          <w:rFonts w:ascii="Arial" w:hAnsi="Arial" w:cs="Arial"/>
          <w:sz w:val="24"/>
          <w:szCs w:val="24"/>
        </w:rPr>
        <w:t xml:space="preserve">s en el aprendizaje, </w:t>
      </w:r>
      <w:r w:rsidR="003D59F8" w:rsidRPr="005D0DAA">
        <w:rPr>
          <w:rFonts w:ascii="Arial" w:hAnsi="Arial" w:cs="Arial"/>
          <w:sz w:val="24"/>
          <w:szCs w:val="24"/>
        </w:rPr>
        <w:t>proporcionando</w:t>
      </w:r>
      <w:r w:rsidR="00C7294E" w:rsidRPr="005D0DAA">
        <w:rPr>
          <w:rFonts w:ascii="Arial" w:hAnsi="Arial" w:cs="Arial"/>
          <w:sz w:val="24"/>
          <w:szCs w:val="24"/>
        </w:rPr>
        <w:t xml:space="preserve"> </w:t>
      </w:r>
      <w:r w:rsidR="003D59F8" w:rsidRPr="005D0DAA">
        <w:rPr>
          <w:rFonts w:ascii="Arial" w:hAnsi="Arial" w:cs="Arial"/>
          <w:sz w:val="24"/>
          <w:szCs w:val="24"/>
        </w:rPr>
        <w:t>al Sistema E</w:t>
      </w:r>
      <w:r w:rsidR="00C7294E" w:rsidRPr="005D0DAA">
        <w:rPr>
          <w:rFonts w:ascii="Arial" w:hAnsi="Arial" w:cs="Arial"/>
          <w:sz w:val="24"/>
          <w:szCs w:val="24"/>
        </w:rPr>
        <w:t>duc</w:t>
      </w:r>
      <w:r w:rsidR="003D59F8" w:rsidRPr="005D0DAA">
        <w:rPr>
          <w:rFonts w:ascii="Arial" w:hAnsi="Arial" w:cs="Arial"/>
          <w:sz w:val="24"/>
          <w:szCs w:val="24"/>
        </w:rPr>
        <w:t>ativo Nacional</w:t>
      </w:r>
      <w:r w:rsidR="00C7294E" w:rsidRPr="005D0DAA">
        <w:rPr>
          <w:rFonts w:ascii="Arial" w:hAnsi="Arial" w:cs="Arial"/>
          <w:sz w:val="24"/>
          <w:szCs w:val="24"/>
        </w:rPr>
        <w:t xml:space="preserve"> de los recursos y materiales tanto técnicos como pedagógicos que resulten necesarios para garantizar el ejercicio p</w:t>
      </w:r>
      <w:r w:rsidR="004F4AE4" w:rsidRPr="005D0DAA">
        <w:rPr>
          <w:rFonts w:ascii="Arial" w:hAnsi="Arial" w:cs="Arial"/>
          <w:sz w:val="24"/>
          <w:szCs w:val="24"/>
        </w:rPr>
        <w:t xml:space="preserve">leno del derecho a la educación. </w:t>
      </w:r>
    </w:p>
    <w:p w:rsidR="00C7294E" w:rsidRPr="005D0DAA" w:rsidRDefault="00C7294E" w:rsidP="00C439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94E" w:rsidRPr="005D0DAA" w:rsidRDefault="00C7294E" w:rsidP="00C439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lastRenderedPageBreak/>
        <w:t xml:space="preserve">Por otra parte, </w:t>
      </w:r>
      <w:r w:rsidR="00C61FAB" w:rsidRPr="005D0DAA">
        <w:rPr>
          <w:rFonts w:ascii="Arial" w:hAnsi="Arial" w:cs="Arial"/>
          <w:sz w:val="24"/>
          <w:szCs w:val="24"/>
        </w:rPr>
        <w:t>l</w:t>
      </w:r>
      <w:r w:rsidR="00C864B8">
        <w:rPr>
          <w:rFonts w:ascii="Arial" w:hAnsi="Arial" w:cs="Arial"/>
          <w:sz w:val="24"/>
          <w:szCs w:val="24"/>
        </w:rPr>
        <w:t>a</w:t>
      </w:r>
      <w:r w:rsidR="00C61FAB" w:rsidRPr="005D0DAA">
        <w:rPr>
          <w:rFonts w:ascii="Arial" w:hAnsi="Arial" w:cs="Arial"/>
          <w:sz w:val="24"/>
          <w:szCs w:val="24"/>
        </w:rPr>
        <w:t xml:space="preserve"> fracción XII, d</w:t>
      </w:r>
      <w:r w:rsidRPr="005D0DAA">
        <w:rPr>
          <w:rFonts w:ascii="Arial" w:hAnsi="Arial" w:cs="Arial"/>
          <w:sz w:val="24"/>
          <w:szCs w:val="24"/>
        </w:rPr>
        <w:t xml:space="preserve">el artículo 9, de la referida Ley General de Educación, </w:t>
      </w:r>
      <w:r w:rsidR="009E4B7E" w:rsidRPr="005D0DAA">
        <w:rPr>
          <w:rFonts w:ascii="Arial" w:hAnsi="Arial" w:cs="Arial"/>
          <w:sz w:val="24"/>
          <w:szCs w:val="24"/>
        </w:rPr>
        <w:t>les</w:t>
      </w:r>
      <w:r w:rsidRPr="005D0DAA">
        <w:rPr>
          <w:rFonts w:ascii="Arial" w:hAnsi="Arial" w:cs="Arial"/>
          <w:sz w:val="24"/>
          <w:szCs w:val="24"/>
        </w:rPr>
        <w:t xml:space="preserve"> determina a las autoridades educativas</w:t>
      </w:r>
      <w:r w:rsidR="009E4B7E" w:rsidRPr="005D0DAA">
        <w:rPr>
          <w:rFonts w:ascii="Arial" w:hAnsi="Arial" w:cs="Arial"/>
          <w:sz w:val="24"/>
          <w:szCs w:val="24"/>
        </w:rPr>
        <w:t xml:space="preserve"> en el ámbito de sus respectivas </w:t>
      </w:r>
      <w:r w:rsidR="00C97CFF" w:rsidRPr="005D0DAA">
        <w:rPr>
          <w:rFonts w:ascii="Arial" w:hAnsi="Arial" w:cs="Arial"/>
          <w:sz w:val="24"/>
          <w:szCs w:val="24"/>
        </w:rPr>
        <w:t>competencias</w:t>
      </w:r>
      <w:r w:rsidRPr="005D0DAA">
        <w:rPr>
          <w:rFonts w:ascii="Arial" w:hAnsi="Arial" w:cs="Arial"/>
          <w:sz w:val="24"/>
          <w:szCs w:val="24"/>
        </w:rPr>
        <w:t xml:space="preserve">, lo </w:t>
      </w:r>
      <w:r w:rsidR="002421E6" w:rsidRPr="005D0DAA">
        <w:rPr>
          <w:rFonts w:ascii="Arial" w:hAnsi="Arial" w:cs="Arial"/>
          <w:sz w:val="24"/>
          <w:szCs w:val="24"/>
        </w:rPr>
        <w:t xml:space="preserve">que es del tenor literal </w:t>
      </w:r>
      <w:r w:rsidRPr="005D0DAA">
        <w:rPr>
          <w:rFonts w:ascii="Arial" w:hAnsi="Arial" w:cs="Arial"/>
          <w:sz w:val="24"/>
          <w:szCs w:val="24"/>
        </w:rPr>
        <w:t>siguiente:</w:t>
      </w:r>
    </w:p>
    <w:p w:rsidR="00C7294E" w:rsidRPr="005D0DAA" w:rsidRDefault="00C7294E" w:rsidP="00C439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71A" w:rsidRPr="005D0DAA" w:rsidRDefault="00C7294E" w:rsidP="00D33212">
      <w:pPr>
        <w:spacing w:after="0"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 w:rsidRPr="005D0DAA">
        <w:rPr>
          <w:rFonts w:ascii="Arial" w:hAnsi="Arial" w:cs="Arial"/>
          <w:i/>
          <w:sz w:val="24"/>
          <w:szCs w:val="24"/>
        </w:rPr>
        <w:t>“…</w:t>
      </w:r>
    </w:p>
    <w:p w:rsidR="00C43905" w:rsidRPr="005D0DAA" w:rsidRDefault="00C43905" w:rsidP="00D33212">
      <w:pPr>
        <w:spacing w:after="0"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 w:rsidRPr="005D0DAA">
        <w:rPr>
          <w:rFonts w:ascii="Arial" w:hAnsi="Arial" w:cs="Arial"/>
          <w:b/>
          <w:bCs/>
          <w:i/>
          <w:sz w:val="24"/>
          <w:szCs w:val="24"/>
        </w:rPr>
        <w:t xml:space="preserve">XII. </w:t>
      </w:r>
      <w:r w:rsidRPr="005D0DAA">
        <w:rPr>
          <w:rFonts w:ascii="Arial" w:hAnsi="Arial" w:cs="Arial"/>
          <w:i/>
          <w:sz w:val="24"/>
          <w:szCs w:val="24"/>
        </w:rPr>
        <w:t>Proporcionar a los educandos los libros de texto gratuitos y materiales educativos impresos o en formatos digitales para la educación básica, garantizando su distribución, y</w:t>
      </w:r>
    </w:p>
    <w:p w:rsidR="001E3E7D" w:rsidRPr="005D0DAA" w:rsidRDefault="0005771A" w:rsidP="00D33212">
      <w:pPr>
        <w:spacing w:after="0" w:line="360" w:lineRule="auto"/>
        <w:ind w:left="567" w:right="333"/>
        <w:jc w:val="both"/>
        <w:rPr>
          <w:rFonts w:ascii="Arial" w:hAnsi="Arial" w:cs="Arial"/>
          <w:b/>
          <w:bCs/>
          <w:sz w:val="24"/>
          <w:szCs w:val="24"/>
        </w:rPr>
      </w:pPr>
      <w:r w:rsidRPr="005D0DAA">
        <w:rPr>
          <w:rFonts w:ascii="Arial" w:hAnsi="Arial" w:cs="Arial"/>
          <w:i/>
          <w:sz w:val="24"/>
          <w:szCs w:val="24"/>
        </w:rPr>
        <w:t>…”</w:t>
      </w:r>
    </w:p>
    <w:p w:rsidR="00F81366" w:rsidRPr="005D0DAA" w:rsidRDefault="00F81366" w:rsidP="00C4390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1366" w:rsidRPr="005D0DAA" w:rsidRDefault="00F81366" w:rsidP="00C439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0DAA">
        <w:rPr>
          <w:rFonts w:ascii="Arial" w:hAnsi="Arial" w:cs="Arial"/>
          <w:bCs/>
          <w:sz w:val="24"/>
          <w:szCs w:val="24"/>
        </w:rPr>
        <w:t>En la transcripción normativa, se observa como normativamente ya se contempla y se establece como una obligación la digitalización de los libros y materiales educativos.</w:t>
      </w:r>
    </w:p>
    <w:p w:rsidR="00F81366" w:rsidRPr="005D0DAA" w:rsidRDefault="00F81366" w:rsidP="00C439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E4F5D" w:rsidRPr="005D0DAA" w:rsidRDefault="007A75CC" w:rsidP="00C439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0DAA">
        <w:rPr>
          <w:rFonts w:ascii="Arial" w:hAnsi="Arial" w:cs="Arial"/>
          <w:bCs/>
          <w:sz w:val="24"/>
          <w:szCs w:val="24"/>
        </w:rPr>
        <w:t>De igual forma, la referida ley contempla dentro de la formación académica mexicana, el empleo de tecnologías y el aprendizaje digital</w:t>
      </w:r>
      <w:r w:rsidR="00F81366" w:rsidRPr="005D0DAA">
        <w:rPr>
          <w:rFonts w:ascii="Arial" w:hAnsi="Arial" w:cs="Arial"/>
          <w:bCs/>
          <w:sz w:val="24"/>
          <w:szCs w:val="24"/>
        </w:rPr>
        <w:t xml:space="preserve">, con </w:t>
      </w:r>
      <w:r w:rsidR="00E258F4" w:rsidRPr="005D0DAA">
        <w:rPr>
          <w:rFonts w:ascii="Arial" w:hAnsi="Arial" w:cs="Arial"/>
          <w:bCs/>
          <w:sz w:val="24"/>
          <w:szCs w:val="24"/>
        </w:rPr>
        <w:t>planes y programas de estudio</w:t>
      </w:r>
      <w:r w:rsidR="00F81366" w:rsidRPr="005D0DAA">
        <w:rPr>
          <w:rFonts w:ascii="Arial" w:hAnsi="Arial" w:cs="Arial"/>
          <w:bCs/>
          <w:sz w:val="24"/>
          <w:szCs w:val="24"/>
        </w:rPr>
        <w:t xml:space="preserve"> que impulsen </w:t>
      </w:r>
      <w:r w:rsidR="00E258F4" w:rsidRPr="005D0DAA">
        <w:rPr>
          <w:rFonts w:ascii="Arial" w:hAnsi="Arial" w:cs="Arial"/>
          <w:bCs/>
          <w:sz w:val="24"/>
          <w:szCs w:val="24"/>
        </w:rPr>
        <w:t>el fomento a</w:t>
      </w:r>
      <w:r w:rsidR="00F81366" w:rsidRPr="005D0DAA">
        <w:rPr>
          <w:rFonts w:ascii="Arial" w:hAnsi="Arial" w:cs="Arial"/>
          <w:bCs/>
          <w:sz w:val="24"/>
          <w:szCs w:val="24"/>
        </w:rPr>
        <w:t xml:space="preserve"> la lectura, el uso de libros y</w:t>
      </w:r>
      <w:r w:rsidR="00E258F4" w:rsidRPr="005D0DAA">
        <w:rPr>
          <w:rFonts w:ascii="Arial" w:hAnsi="Arial" w:cs="Arial"/>
          <w:bCs/>
          <w:sz w:val="24"/>
          <w:szCs w:val="24"/>
        </w:rPr>
        <w:t xml:space="preserve"> de materiales didácticos</w:t>
      </w:r>
      <w:r w:rsidR="00F81366" w:rsidRPr="005D0DAA">
        <w:rPr>
          <w:rFonts w:ascii="Arial" w:hAnsi="Arial" w:cs="Arial"/>
          <w:bCs/>
          <w:sz w:val="24"/>
          <w:szCs w:val="24"/>
        </w:rPr>
        <w:t xml:space="preserve">, así como el manejo </w:t>
      </w:r>
      <w:r w:rsidR="00E258F4" w:rsidRPr="005D0DAA">
        <w:rPr>
          <w:rFonts w:ascii="Arial" w:hAnsi="Arial" w:cs="Arial"/>
          <w:bCs/>
          <w:sz w:val="24"/>
          <w:szCs w:val="24"/>
        </w:rPr>
        <w:t xml:space="preserve">de dispositivos digitales, </w:t>
      </w:r>
      <w:r w:rsidR="00F81366" w:rsidRPr="005D0DAA">
        <w:rPr>
          <w:rFonts w:ascii="Arial" w:hAnsi="Arial" w:cs="Arial"/>
          <w:bCs/>
          <w:sz w:val="24"/>
          <w:szCs w:val="24"/>
        </w:rPr>
        <w:t>todo ello con la finalidad de</w:t>
      </w:r>
      <w:r w:rsidR="00E258F4" w:rsidRPr="005D0DAA">
        <w:rPr>
          <w:rFonts w:ascii="Arial" w:hAnsi="Arial" w:cs="Arial"/>
          <w:bCs/>
          <w:sz w:val="24"/>
          <w:szCs w:val="24"/>
        </w:rPr>
        <w:t xml:space="preserve"> </w:t>
      </w:r>
      <w:r w:rsidR="00F81366" w:rsidRPr="005D0DAA">
        <w:rPr>
          <w:rFonts w:ascii="Arial" w:hAnsi="Arial" w:cs="Arial"/>
          <w:bCs/>
          <w:sz w:val="24"/>
          <w:szCs w:val="24"/>
        </w:rPr>
        <w:t>avanzar</w:t>
      </w:r>
      <w:r w:rsidR="00E258F4" w:rsidRPr="005D0DAA">
        <w:rPr>
          <w:rFonts w:ascii="Arial" w:hAnsi="Arial" w:cs="Arial"/>
          <w:bCs/>
          <w:sz w:val="24"/>
          <w:szCs w:val="24"/>
        </w:rPr>
        <w:t xml:space="preserve"> hacia la innovación, la excelencia y la expansión del conocimiento a través de</w:t>
      </w:r>
      <w:r w:rsidR="00F81366" w:rsidRPr="005D0DAA">
        <w:rPr>
          <w:rFonts w:ascii="Arial" w:hAnsi="Arial" w:cs="Arial"/>
          <w:bCs/>
          <w:sz w:val="24"/>
          <w:szCs w:val="24"/>
        </w:rPr>
        <w:t>l uso de plataformas de libre acceso</w:t>
      </w:r>
      <w:r w:rsidR="00E258F4" w:rsidRPr="005D0DAA">
        <w:rPr>
          <w:rFonts w:ascii="Arial" w:hAnsi="Arial" w:cs="Arial"/>
          <w:bCs/>
          <w:sz w:val="24"/>
          <w:szCs w:val="24"/>
        </w:rPr>
        <w:t xml:space="preserve">. </w:t>
      </w:r>
    </w:p>
    <w:p w:rsidR="0042117D" w:rsidRPr="005D0DAA" w:rsidRDefault="0042117D" w:rsidP="00C439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117D" w:rsidRPr="005D0DAA" w:rsidRDefault="0042117D" w:rsidP="00335C2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0DAA">
        <w:rPr>
          <w:rFonts w:ascii="Arial" w:hAnsi="Arial" w:cs="Arial"/>
          <w:bCs/>
          <w:sz w:val="24"/>
          <w:szCs w:val="24"/>
        </w:rPr>
        <w:t xml:space="preserve">No se omite mencionar que le Ley General de Educación, contempla en su Capítulo XI, el uso de las tecnologías de la información, comunicación, conocimiento y aprendizaje digital, como parte de la formación integral de los alumnos </w:t>
      </w:r>
      <w:r w:rsidR="001F2659" w:rsidRPr="005D0DAA">
        <w:rPr>
          <w:rFonts w:ascii="Arial" w:hAnsi="Arial" w:cs="Arial"/>
          <w:bCs/>
          <w:sz w:val="24"/>
          <w:szCs w:val="24"/>
        </w:rPr>
        <w:t>cuyo principal objetico es</w:t>
      </w:r>
      <w:r w:rsidRPr="005D0DAA">
        <w:rPr>
          <w:rFonts w:ascii="Arial" w:hAnsi="Arial" w:cs="Arial"/>
          <w:bCs/>
          <w:sz w:val="24"/>
          <w:szCs w:val="24"/>
        </w:rPr>
        <w:t xml:space="preserve"> fortalecer y complementar los modelos pedagógicos de aprendizaje y enseñanza.</w:t>
      </w:r>
    </w:p>
    <w:p w:rsidR="0042117D" w:rsidRPr="005D0DAA" w:rsidRDefault="0042117D" w:rsidP="00335C2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E0F7F" w:rsidRPr="003A2937" w:rsidRDefault="008119CE" w:rsidP="003A29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A2937">
        <w:rPr>
          <w:rFonts w:ascii="Arial" w:hAnsi="Arial" w:cs="Arial"/>
          <w:bCs/>
          <w:sz w:val="24"/>
          <w:szCs w:val="24"/>
        </w:rPr>
        <w:t>Cabe resaltar que conforme a lo establecido en el artículo 113, de la multicitada Ley General de Educaci</w:t>
      </w:r>
      <w:r w:rsidR="008255D3" w:rsidRPr="003A2937">
        <w:rPr>
          <w:rFonts w:ascii="Arial" w:hAnsi="Arial" w:cs="Arial"/>
          <w:bCs/>
          <w:sz w:val="24"/>
          <w:szCs w:val="24"/>
        </w:rPr>
        <w:t xml:space="preserve">ón, </w:t>
      </w:r>
      <w:r w:rsidRPr="003A2937">
        <w:rPr>
          <w:rFonts w:ascii="Arial" w:hAnsi="Arial" w:cs="Arial"/>
          <w:sz w:val="24"/>
          <w:szCs w:val="24"/>
        </w:rPr>
        <w:t xml:space="preserve">las autoridades educativas, </w:t>
      </w:r>
      <w:r w:rsidR="00E905F9" w:rsidRPr="003A2937">
        <w:rPr>
          <w:rFonts w:ascii="Arial" w:hAnsi="Arial" w:cs="Arial"/>
          <w:sz w:val="24"/>
          <w:szCs w:val="24"/>
        </w:rPr>
        <w:t xml:space="preserve">son las encargadas de </w:t>
      </w:r>
      <w:r w:rsidRPr="003A2937">
        <w:rPr>
          <w:rFonts w:ascii="Arial" w:hAnsi="Arial" w:cs="Arial"/>
          <w:sz w:val="24"/>
          <w:szCs w:val="24"/>
        </w:rPr>
        <w:t xml:space="preserve">la elaboración, edición, </w:t>
      </w:r>
      <w:r w:rsidRPr="00A23F1B">
        <w:rPr>
          <w:rFonts w:ascii="Arial" w:hAnsi="Arial" w:cs="Arial"/>
          <w:sz w:val="24"/>
          <w:szCs w:val="24"/>
        </w:rPr>
        <w:t>actualización y distribución de los libros de texto gratuito, así como de</w:t>
      </w:r>
      <w:r w:rsidR="00E905F9" w:rsidRPr="00A23F1B">
        <w:rPr>
          <w:rFonts w:ascii="Arial" w:hAnsi="Arial" w:cs="Arial"/>
          <w:sz w:val="24"/>
          <w:szCs w:val="24"/>
        </w:rPr>
        <w:t xml:space="preserve"> los</w:t>
      </w:r>
      <w:r w:rsidRPr="00A23F1B">
        <w:rPr>
          <w:rFonts w:ascii="Arial" w:hAnsi="Arial" w:cs="Arial"/>
          <w:sz w:val="24"/>
          <w:szCs w:val="24"/>
        </w:rPr>
        <w:t xml:space="preserve"> </w:t>
      </w:r>
      <w:r w:rsidR="00E905F9" w:rsidRPr="00A23F1B">
        <w:rPr>
          <w:rFonts w:ascii="Arial" w:hAnsi="Arial" w:cs="Arial"/>
          <w:sz w:val="24"/>
          <w:szCs w:val="24"/>
        </w:rPr>
        <w:t xml:space="preserve">diversos </w:t>
      </w:r>
      <w:r w:rsidRPr="00A23F1B">
        <w:rPr>
          <w:rFonts w:ascii="Arial" w:hAnsi="Arial" w:cs="Arial"/>
          <w:sz w:val="24"/>
          <w:szCs w:val="24"/>
        </w:rPr>
        <w:t>materiales educativos,</w:t>
      </w:r>
      <w:r w:rsidR="009844D7" w:rsidRPr="00A23F1B">
        <w:rPr>
          <w:rFonts w:ascii="Arial" w:hAnsi="Arial" w:cs="Arial"/>
          <w:sz w:val="24"/>
          <w:szCs w:val="24"/>
        </w:rPr>
        <w:t xml:space="preserve"> debiendo</w:t>
      </w:r>
      <w:r w:rsidR="00E905F9" w:rsidRPr="00A23F1B">
        <w:rPr>
          <w:rFonts w:ascii="Arial" w:hAnsi="Arial" w:cs="Arial"/>
          <w:sz w:val="24"/>
          <w:szCs w:val="24"/>
        </w:rPr>
        <w:t xml:space="preserve"> considerar</w:t>
      </w:r>
      <w:r w:rsidR="009844D7" w:rsidRPr="00A23F1B">
        <w:rPr>
          <w:rFonts w:ascii="Arial" w:hAnsi="Arial" w:cs="Arial"/>
          <w:sz w:val="24"/>
          <w:szCs w:val="24"/>
        </w:rPr>
        <w:t xml:space="preserve"> dentro de sus </w:t>
      </w:r>
      <w:r w:rsidR="009844D7" w:rsidRPr="00A23F1B">
        <w:rPr>
          <w:rFonts w:ascii="Arial" w:hAnsi="Arial" w:cs="Arial"/>
          <w:sz w:val="24"/>
          <w:szCs w:val="24"/>
        </w:rPr>
        <w:lastRenderedPageBreak/>
        <w:t>ediciones,</w:t>
      </w:r>
      <w:r w:rsidRPr="00A23F1B">
        <w:rPr>
          <w:rFonts w:ascii="Arial" w:hAnsi="Arial" w:cs="Arial"/>
          <w:sz w:val="24"/>
          <w:szCs w:val="24"/>
        </w:rPr>
        <w:t xml:space="preserve"> las diversas lenguas que se practican en el pa</w:t>
      </w:r>
      <w:r w:rsidR="009844D7" w:rsidRPr="00A23F1B">
        <w:rPr>
          <w:rFonts w:ascii="Arial" w:hAnsi="Arial" w:cs="Arial"/>
          <w:sz w:val="24"/>
          <w:szCs w:val="24"/>
        </w:rPr>
        <w:t>ís.</w:t>
      </w:r>
      <w:r w:rsidR="00804079" w:rsidRPr="00A23F1B">
        <w:rPr>
          <w:rFonts w:ascii="Arial" w:hAnsi="Arial" w:cs="Arial"/>
          <w:bCs/>
          <w:sz w:val="24"/>
          <w:szCs w:val="24"/>
        </w:rPr>
        <w:t xml:space="preserve"> Asimismo, </w:t>
      </w:r>
      <w:r w:rsidR="0086567E" w:rsidRPr="00A23F1B">
        <w:rPr>
          <w:rFonts w:ascii="Arial" w:hAnsi="Arial" w:cs="Arial"/>
          <w:sz w:val="24"/>
          <w:szCs w:val="24"/>
        </w:rPr>
        <w:t>se le determina a</w:t>
      </w:r>
      <w:r w:rsidRPr="00A23F1B">
        <w:rPr>
          <w:rFonts w:ascii="Arial" w:hAnsi="Arial" w:cs="Arial"/>
          <w:sz w:val="24"/>
          <w:szCs w:val="24"/>
        </w:rPr>
        <w:t xml:space="preserve"> la Secretaría de E</w:t>
      </w:r>
      <w:r w:rsidRPr="003A2937">
        <w:rPr>
          <w:rFonts w:ascii="Arial" w:hAnsi="Arial" w:cs="Arial"/>
          <w:sz w:val="24"/>
          <w:szCs w:val="24"/>
        </w:rPr>
        <w:t>ducación P</w:t>
      </w:r>
      <w:r w:rsidR="00804079" w:rsidRPr="003A2937">
        <w:rPr>
          <w:rFonts w:ascii="Arial" w:hAnsi="Arial" w:cs="Arial"/>
          <w:sz w:val="24"/>
          <w:szCs w:val="24"/>
        </w:rPr>
        <w:t>ública que, al inicio de cada ciclo escolar</w:t>
      </w:r>
      <w:r w:rsidRPr="003A2937">
        <w:rPr>
          <w:rFonts w:ascii="Arial" w:hAnsi="Arial" w:cs="Arial"/>
          <w:sz w:val="24"/>
          <w:szCs w:val="24"/>
        </w:rPr>
        <w:t xml:space="preserve"> </w:t>
      </w:r>
      <w:r w:rsidR="00804079" w:rsidRPr="003A2937">
        <w:rPr>
          <w:rFonts w:ascii="Arial" w:hAnsi="Arial" w:cs="Arial"/>
          <w:sz w:val="24"/>
          <w:szCs w:val="24"/>
        </w:rPr>
        <w:t xml:space="preserve">deberá </w:t>
      </w:r>
      <w:r w:rsidRPr="003A2937">
        <w:rPr>
          <w:rFonts w:ascii="Arial" w:hAnsi="Arial" w:cs="Arial"/>
          <w:sz w:val="24"/>
          <w:szCs w:val="24"/>
        </w:rPr>
        <w:t>poner a disposición de las comunid</w:t>
      </w:r>
      <w:r w:rsidR="00804079" w:rsidRPr="003A2937">
        <w:rPr>
          <w:rFonts w:ascii="Arial" w:hAnsi="Arial" w:cs="Arial"/>
          <w:sz w:val="24"/>
          <w:szCs w:val="24"/>
        </w:rPr>
        <w:t>ades escolares</w:t>
      </w:r>
      <w:r w:rsidRPr="003A2937">
        <w:rPr>
          <w:rFonts w:ascii="Arial" w:hAnsi="Arial" w:cs="Arial"/>
          <w:sz w:val="24"/>
          <w:szCs w:val="24"/>
        </w:rPr>
        <w:t xml:space="preserve"> los</w:t>
      </w:r>
      <w:r w:rsidR="0086567E" w:rsidRPr="003A2937">
        <w:rPr>
          <w:rFonts w:ascii="Arial" w:hAnsi="Arial" w:cs="Arial"/>
          <w:sz w:val="24"/>
          <w:szCs w:val="24"/>
        </w:rPr>
        <w:t xml:space="preserve"> libros de </w:t>
      </w:r>
      <w:proofErr w:type="gramStart"/>
      <w:r w:rsidR="0086567E" w:rsidRPr="003A2937">
        <w:rPr>
          <w:rFonts w:ascii="Arial" w:hAnsi="Arial" w:cs="Arial"/>
          <w:sz w:val="24"/>
          <w:szCs w:val="24"/>
        </w:rPr>
        <w:t>textos gratuito oficiales</w:t>
      </w:r>
      <w:proofErr w:type="gramEnd"/>
      <w:r w:rsidR="0086567E" w:rsidRPr="003A2937">
        <w:rPr>
          <w:rFonts w:ascii="Arial" w:hAnsi="Arial" w:cs="Arial"/>
          <w:sz w:val="24"/>
          <w:szCs w:val="24"/>
        </w:rPr>
        <w:t xml:space="preserve"> y dem</w:t>
      </w:r>
      <w:r w:rsidR="00804079" w:rsidRPr="003A2937">
        <w:rPr>
          <w:rFonts w:ascii="Arial" w:hAnsi="Arial" w:cs="Arial"/>
          <w:sz w:val="24"/>
          <w:szCs w:val="24"/>
        </w:rPr>
        <w:t>ás materiales educativos, esto a través de plataformas digitales de libre acceso.</w:t>
      </w:r>
    </w:p>
    <w:p w:rsidR="008E0F7F" w:rsidRPr="003A2937" w:rsidRDefault="008E0F7F" w:rsidP="003A2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FA4" w:rsidRPr="003A2937" w:rsidRDefault="00127179" w:rsidP="003A2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937">
        <w:rPr>
          <w:rFonts w:ascii="Arial" w:hAnsi="Arial" w:cs="Arial"/>
          <w:sz w:val="24"/>
          <w:szCs w:val="24"/>
        </w:rPr>
        <w:t xml:space="preserve">Cabe mencionar que el </w:t>
      </w:r>
      <w:r w:rsidR="00A23F1B">
        <w:rPr>
          <w:rFonts w:ascii="Arial" w:hAnsi="Arial" w:cs="Arial"/>
          <w:sz w:val="24"/>
          <w:szCs w:val="24"/>
        </w:rPr>
        <w:t>estatuto</w:t>
      </w:r>
      <w:r w:rsidR="00335C2E" w:rsidRPr="003A2937">
        <w:rPr>
          <w:rFonts w:ascii="Arial" w:hAnsi="Arial" w:cs="Arial"/>
          <w:sz w:val="24"/>
          <w:szCs w:val="24"/>
        </w:rPr>
        <w:t xml:space="preserve"> Orgánico de la Comisión Nacion</w:t>
      </w:r>
      <w:r w:rsidR="00226769" w:rsidRPr="003A2937">
        <w:rPr>
          <w:rFonts w:ascii="Arial" w:hAnsi="Arial" w:cs="Arial"/>
          <w:sz w:val="24"/>
          <w:szCs w:val="24"/>
        </w:rPr>
        <w:t xml:space="preserve">al de Libros de Texto Gratuitos, determina que la CONALITEG, es el organismo encargado de </w:t>
      </w:r>
      <w:r w:rsidR="008E08E0" w:rsidRPr="003A2937">
        <w:rPr>
          <w:rFonts w:ascii="Arial" w:hAnsi="Arial" w:cs="Arial"/>
          <w:sz w:val="24"/>
          <w:szCs w:val="24"/>
        </w:rPr>
        <w:t>la edición,</w:t>
      </w:r>
      <w:r w:rsidR="006C04C5" w:rsidRPr="003A2937">
        <w:rPr>
          <w:rFonts w:ascii="Arial" w:hAnsi="Arial" w:cs="Arial"/>
          <w:sz w:val="24"/>
          <w:szCs w:val="24"/>
        </w:rPr>
        <w:t xml:space="preserve"> impresión </w:t>
      </w:r>
      <w:r w:rsidR="008E08E0" w:rsidRPr="003A2937">
        <w:rPr>
          <w:rFonts w:ascii="Arial" w:hAnsi="Arial" w:cs="Arial"/>
          <w:sz w:val="24"/>
          <w:szCs w:val="24"/>
        </w:rPr>
        <w:t xml:space="preserve">y distribución </w:t>
      </w:r>
      <w:r w:rsidR="006C04C5" w:rsidRPr="003A2937">
        <w:rPr>
          <w:rFonts w:ascii="Arial" w:hAnsi="Arial" w:cs="Arial"/>
          <w:sz w:val="24"/>
          <w:szCs w:val="24"/>
        </w:rPr>
        <w:t>de</w:t>
      </w:r>
      <w:r w:rsidR="00226769" w:rsidRPr="003A2937">
        <w:rPr>
          <w:rFonts w:ascii="Arial" w:hAnsi="Arial" w:cs="Arial"/>
          <w:sz w:val="24"/>
          <w:szCs w:val="24"/>
        </w:rPr>
        <w:t xml:space="preserve"> los </w:t>
      </w:r>
      <w:r w:rsidR="008E08E0" w:rsidRPr="003A2937">
        <w:rPr>
          <w:rFonts w:ascii="Arial" w:hAnsi="Arial" w:cs="Arial"/>
          <w:sz w:val="24"/>
          <w:szCs w:val="24"/>
        </w:rPr>
        <w:t xml:space="preserve">libros de texto gratuitos y </w:t>
      </w:r>
      <w:r w:rsidR="00226769" w:rsidRPr="003A2937">
        <w:rPr>
          <w:rFonts w:ascii="Arial" w:hAnsi="Arial" w:cs="Arial"/>
          <w:sz w:val="24"/>
          <w:szCs w:val="24"/>
        </w:rPr>
        <w:t xml:space="preserve">de aquellos materiales didácticos educativos, </w:t>
      </w:r>
      <w:r w:rsidR="008E08E0" w:rsidRPr="003A2937">
        <w:rPr>
          <w:rFonts w:ascii="Arial" w:hAnsi="Arial" w:cs="Arial"/>
          <w:sz w:val="24"/>
          <w:szCs w:val="24"/>
        </w:rPr>
        <w:t xml:space="preserve">para lo cual, deberá observar en todo momento las políticas y estrategias que le determine la Secretaría de Educación Pública, </w:t>
      </w:r>
    </w:p>
    <w:p w:rsidR="000A5FA4" w:rsidRPr="003A2937" w:rsidRDefault="000A5FA4" w:rsidP="003A2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DB1" w:rsidRPr="003A2937" w:rsidRDefault="00460DB1" w:rsidP="003A2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937">
        <w:rPr>
          <w:rFonts w:ascii="Arial" w:hAnsi="Arial" w:cs="Arial"/>
          <w:sz w:val="24"/>
          <w:szCs w:val="24"/>
        </w:rPr>
        <w:t xml:space="preserve">Otra de la leyes que reconoce la rectoría del Estado en la educación, es la Ley de Fomento para la Lectura y el Libro, la cual, establece en su artículo 10, la atribución que tiene la Secretaria de Educación Pública, para fomentar la lectura y comprensión de libros dentro del Sistema Educativo Nacional, </w:t>
      </w:r>
      <w:r w:rsidR="003D10B3" w:rsidRPr="003A2937">
        <w:rPr>
          <w:rFonts w:ascii="Arial" w:hAnsi="Arial" w:cs="Arial"/>
          <w:sz w:val="24"/>
          <w:szCs w:val="24"/>
        </w:rPr>
        <w:t xml:space="preserve">así como, el garantizar la distribución oportuna de los libros de texto gratuitos y </w:t>
      </w:r>
      <w:r w:rsidR="00672F14" w:rsidRPr="003A2937">
        <w:rPr>
          <w:rFonts w:ascii="Arial" w:hAnsi="Arial" w:cs="Arial"/>
          <w:sz w:val="24"/>
          <w:szCs w:val="24"/>
        </w:rPr>
        <w:t xml:space="preserve">la </w:t>
      </w:r>
      <w:r w:rsidR="003D10B3" w:rsidRPr="003A2937">
        <w:rPr>
          <w:rFonts w:ascii="Arial" w:hAnsi="Arial" w:cs="Arial"/>
          <w:sz w:val="24"/>
          <w:szCs w:val="24"/>
        </w:rPr>
        <w:t>disponibilidad de libros de consul</w:t>
      </w:r>
      <w:r w:rsidR="00672F14" w:rsidRPr="003A2937">
        <w:rPr>
          <w:rFonts w:ascii="Arial" w:hAnsi="Arial" w:cs="Arial"/>
          <w:sz w:val="24"/>
          <w:szCs w:val="24"/>
        </w:rPr>
        <w:t>ta en las bibliotecas escolares a fin de</w:t>
      </w:r>
      <w:r w:rsidR="003D10B3" w:rsidRPr="003A2937">
        <w:rPr>
          <w:rFonts w:ascii="Arial" w:hAnsi="Arial" w:cs="Arial"/>
          <w:sz w:val="24"/>
          <w:szCs w:val="24"/>
        </w:rPr>
        <w:t xml:space="preserve"> favorecer la formación educativa básica.</w:t>
      </w:r>
    </w:p>
    <w:p w:rsidR="0051353F" w:rsidRPr="003A2937" w:rsidRDefault="0051353F" w:rsidP="003A2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6782" w:rsidRPr="003A2937" w:rsidRDefault="0051353F" w:rsidP="003A2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937">
        <w:rPr>
          <w:rFonts w:ascii="Arial" w:hAnsi="Arial" w:cs="Arial"/>
          <w:sz w:val="24"/>
          <w:szCs w:val="24"/>
        </w:rPr>
        <w:t>La Constitución Política del Estado Libre y Soberano de México, reconoce en su artículo 5º</w:t>
      </w:r>
      <w:r w:rsidR="00A9115D" w:rsidRPr="003A2937">
        <w:rPr>
          <w:rFonts w:ascii="Arial" w:hAnsi="Arial" w:cs="Arial"/>
          <w:sz w:val="24"/>
          <w:szCs w:val="24"/>
        </w:rPr>
        <w:t>.</w:t>
      </w:r>
      <w:r w:rsidRPr="003A2937">
        <w:rPr>
          <w:rFonts w:ascii="Arial" w:hAnsi="Arial" w:cs="Arial"/>
          <w:sz w:val="24"/>
          <w:szCs w:val="24"/>
        </w:rPr>
        <w:t xml:space="preserve">, el derecho que tienen todos los individuos de recibir educación, </w:t>
      </w:r>
      <w:r w:rsidR="00996782" w:rsidRPr="003A2937">
        <w:rPr>
          <w:rFonts w:ascii="Arial" w:hAnsi="Arial" w:cs="Arial"/>
          <w:sz w:val="24"/>
          <w:szCs w:val="24"/>
        </w:rPr>
        <w:t xml:space="preserve">misma que deberá ser garantizada por el Estado, </w:t>
      </w:r>
      <w:r w:rsidRPr="003A2937">
        <w:rPr>
          <w:rFonts w:ascii="Arial" w:hAnsi="Arial" w:cs="Arial"/>
          <w:sz w:val="24"/>
          <w:szCs w:val="24"/>
        </w:rPr>
        <w:t>ajustándose en todo momento a lo mandatado en la Constitución Política de los Estado Unidos M</w:t>
      </w:r>
      <w:r w:rsidR="00C8351A" w:rsidRPr="003A2937">
        <w:rPr>
          <w:rFonts w:ascii="Arial" w:hAnsi="Arial" w:cs="Arial"/>
          <w:sz w:val="24"/>
          <w:szCs w:val="24"/>
        </w:rPr>
        <w:t xml:space="preserve">exicanos. </w:t>
      </w:r>
    </w:p>
    <w:p w:rsidR="00996782" w:rsidRPr="005D0DAA" w:rsidRDefault="00996782" w:rsidP="00335C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353F" w:rsidRPr="005D0DAA" w:rsidRDefault="00C8351A" w:rsidP="009967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De igual forma, dicho cuerpo normativo le determina al Estado el garantizar el acceso a las tecnologías</w:t>
      </w:r>
      <w:r w:rsidR="00996782" w:rsidRPr="005D0DAA">
        <w:rPr>
          <w:rFonts w:ascii="Arial" w:hAnsi="Arial" w:cs="Arial"/>
          <w:sz w:val="24"/>
          <w:szCs w:val="24"/>
        </w:rPr>
        <w:t xml:space="preserve">, el </w:t>
      </w:r>
      <w:r w:rsidRPr="005D0DAA">
        <w:rPr>
          <w:rFonts w:ascii="Arial" w:hAnsi="Arial" w:cs="Arial"/>
          <w:sz w:val="24"/>
          <w:szCs w:val="24"/>
        </w:rPr>
        <w:t>elevar el nivel y la calidad de vida de la población</w:t>
      </w:r>
      <w:r w:rsidR="00996782" w:rsidRPr="005D0DAA">
        <w:rPr>
          <w:rFonts w:ascii="Arial" w:hAnsi="Arial" w:cs="Arial"/>
          <w:sz w:val="24"/>
          <w:szCs w:val="24"/>
        </w:rPr>
        <w:t xml:space="preserve"> y el fortalecer las atribuciones y facultades del ser humano.</w:t>
      </w:r>
    </w:p>
    <w:p w:rsidR="0022791A" w:rsidRPr="005D0DAA" w:rsidRDefault="0022791A" w:rsidP="00335C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39F" w:rsidRPr="005D0DAA" w:rsidRDefault="0022791A" w:rsidP="00292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La Ley de Educación Estatal, </w:t>
      </w:r>
      <w:r w:rsidR="002B2D24" w:rsidRPr="005D0DAA">
        <w:rPr>
          <w:rFonts w:ascii="Arial" w:hAnsi="Arial" w:cs="Arial"/>
          <w:sz w:val="24"/>
          <w:szCs w:val="24"/>
        </w:rPr>
        <w:t>reconoce en su artículo 6, el derecho a la educación que tienen todas las personas en el Estado de M</w:t>
      </w:r>
      <w:r w:rsidR="00E11593" w:rsidRPr="005D0DAA">
        <w:rPr>
          <w:rFonts w:ascii="Arial" w:hAnsi="Arial" w:cs="Arial"/>
          <w:sz w:val="24"/>
          <w:szCs w:val="24"/>
        </w:rPr>
        <w:t xml:space="preserve">éxico, </w:t>
      </w:r>
      <w:r w:rsidR="002B2D24" w:rsidRPr="005D0DAA">
        <w:rPr>
          <w:rFonts w:ascii="Arial" w:hAnsi="Arial" w:cs="Arial"/>
          <w:sz w:val="24"/>
          <w:szCs w:val="24"/>
        </w:rPr>
        <w:t xml:space="preserve">en dicho cuerpo normativo, </w:t>
      </w:r>
      <w:r w:rsidR="002B2D24" w:rsidRPr="005D0DAA">
        <w:rPr>
          <w:rFonts w:ascii="Arial" w:hAnsi="Arial" w:cs="Arial"/>
          <w:sz w:val="24"/>
          <w:szCs w:val="24"/>
        </w:rPr>
        <w:lastRenderedPageBreak/>
        <w:t>se determina que las autoridades educativas deberán realizar las acciones tendientes a generar las condiciones necesarias para el pleno ejercicio de</w:t>
      </w:r>
      <w:r w:rsidR="0029239F" w:rsidRPr="005D0DAA">
        <w:rPr>
          <w:rFonts w:ascii="Arial" w:hAnsi="Arial" w:cs="Arial"/>
          <w:sz w:val="24"/>
          <w:szCs w:val="24"/>
        </w:rPr>
        <w:t xml:space="preserve"> este derecho.</w:t>
      </w:r>
    </w:p>
    <w:p w:rsidR="0029239F" w:rsidRPr="005D0DAA" w:rsidRDefault="0029239F" w:rsidP="00292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39F" w:rsidRPr="005D0DAA" w:rsidRDefault="0029239F" w:rsidP="00292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La referida Ley de Educación Estatal, considera que la educación es un medio indispensable para </w:t>
      </w:r>
      <w:r w:rsidR="00FE7413" w:rsidRPr="005D0DAA">
        <w:rPr>
          <w:rFonts w:ascii="Arial" w:hAnsi="Arial" w:cs="Arial"/>
          <w:sz w:val="24"/>
          <w:szCs w:val="24"/>
        </w:rPr>
        <w:t>adquirir, tran</w:t>
      </w:r>
      <w:r w:rsidRPr="005D0DAA">
        <w:rPr>
          <w:rFonts w:ascii="Arial" w:hAnsi="Arial" w:cs="Arial"/>
          <w:sz w:val="24"/>
          <w:szCs w:val="24"/>
        </w:rPr>
        <w:t>smitir y acrecentar la cultura y los valores, y</w:t>
      </w:r>
      <w:r w:rsidR="00E11593" w:rsidRPr="005D0DAA">
        <w:rPr>
          <w:rFonts w:ascii="Arial" w:hAnsi="Arial" w:cs="Arial"/>
          <w:sz w:val="24"/>
          <w:szCs w:val="24"/>
        </w:rPr>
        <w:t>a</w:t>
      </w:r>
      <w:r w:rsidRPr="005D0DAA">
        <w:rPr>
          <w:rFonts w:ascii="Arial" w:hAnsi="Arial" w:cs="Arial"/>
          <w:sz w:val="24"/>
          <w:szCs w:val="24"/>
        </w:rPr>
        <w:t xml:space="preserve"> que permite el desarrollo constante de los individuos, de la sociales y del</w:t>
      </w:r>
      <w:r w:rsidR="00E11593" w:rsidRPr="005D0DAA">
        <w:rPr>
          <w:rFonts w:ascii="Arial" w:hAnsi="Arial" w:cs="Arial"/>
          <w:sz w:val="24"/>
          <w:szCs w:val="24"/>
        </w:rPr>
        <w:t xml:space="preserve"> mismo</w:t>
      </w:r>
      <w:r w:rsidRPr="005D0DAA">
        <w:rPr>
          <w:rFonts w:ascii="Arial" w:hAnsi="Arial" w:cs="Arial"/>
          <w:sz w:val="24"/>
          <w:szCs w:val="24"/>
        </w:rPr>
        <w:t xml:space="preserve"> E</w:t>
      </w:r>
      <w:r w:rsidR="00E11593" w:rsidRPr="005D0DAA">
        <w:rPr>
          <w:rFonts w:ascii="Arial" w:hAnsi="Arial" w:cs="Arial"/>
          <w:sz w:val="24"/>
          <w:szCs w:val="24"/>
        </w:rPr>
        <w:t xml:space="preserve">stado, reconociendo como </w:t>
      </w:r>
      <w:r w:rsidRPr="005D0DAA">
        <w:rPr>
          <w:rFonts w:ascii="Arial" w:hAnsi="Arial" w:cs="Arial"/>
          <w:sz w:val="24"/>
          <w:szCs w:val="24"/>
        </w:rPr>
        <w:t>a</w:t>
      </w:r>
      <w:r w:rsidR="00E11593" w:rsidRPr="005D0DAA">
        <w:rPr>
          <w:rFonts w:ascii="Arial" w:hAnsi="Arial" w:cs="Arial"/>
          <w:sz w:val="24"/>
          <w:szCs w:val="24"/>
        </w:rPr>
        <w:t>utoridades en materia educativa, al</w:t>
      </w:r>
      <w:r w:rsidRPr="005D0DAA">
        <w:rPr>
          <w:rFonts w:ascii="Arial" w:hAnsi="Arial" w:cs="Arial"/>
          <w:sz w:val="24"/>
          <w:szCs w:val="24"/>
        </w:rPr>
        <w:t xml:space="preserve"> Ejecutivo Estatal a través de la Secretaría de Educación, los ayuntamientos y los organismos descentralizados estatales que realicen actividades educativas.</w:t>
      </w:r>
    </w:p>
    <w:p w:rsidR="0029239F" w:rsidRPr="005D0DAA" w:rsidRDefault="0029239F" w:rsidP="00292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218D" w:rsidRPr="005D0DAA" w:rsidRDefault="0063170A" w:rsidP="008421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Considerando que los libros de texto y materiales educativos constituyen una herramienta clave en el proceso de educación</w:t>
      </w:r>
      <w:r w:rsidR="0029239F" w:rsidRPr="005D0DAA">
        <w:rPr>
          <w:rFonts w:ascii="Arial" w:hAnsi="Arial" w:cs="Arial"/>
          <w:sz w:val="24"/>
          <w:szCs w:val="24"/>
        </w:rPr>
        <w:t xml:space="preserve">, el artículo 27, le determina a la autoridad educativa, </w:t>
      </w:r>
      <w:r w:rsidR="00F76BF6" w:rsidRPr="005D0DAA">
        <w:rPr>
          <w:rFonts w:ascii="Arial" w:hAnsi="Arial" w:cs="Arial"/>
          <w:sz w:val="24"/>
          <w:szCs w:val="24"/>
        </w:rPr>
        <w:t>la siguiente atribución:</w:t>
      </w:r>
    </w:p>
    <w:p w:rsidR="0084218D" w:rsidRPr="003A2937" w:rsidRDefault="00F76BF6" w:rsidP="003A2937">
      <w:pPr>
        <w:spacing w:after="0"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 w:rsidRPr="003A2937">
        <w:rPr>
          <w:rFonts w:ascii="Arial" w:hAnsi="Arial" w:cs="Arial"/>
          <w:i/>
          <w:sz w:val="24"/>
          <w:szCs w:val="24"/>
        </w:rPr>
        <w:t>(…)</w:t>
      </w:r>
    </w:p>
    <w:p w:rsidR="0084218D" w:rsidRPr="003A2937" w:rsidRDefault="00F76BF6" w:rsidP="003A2937">
      <w:pPr>
        <w:spacing w:after="0"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 w:rsidRPr="003A2937">
        <w:rPr>
          <w:rFonts w:ascii="Arial" w:hAnsi="Arial" w:cs="Arial"/>
          <w:b/>
          <w:i/>
          <w:sz w:val="24"/>
          <w:szCs w:val="24"/>
        </w:rPr>
        <w:t>Artículo 27.-</w:t>
      </w:r>
      <w:r w:rsidRPr="003A2937">
        <w:rPr>
          <w:rFonts w:ascii="Arial" w:hAnsi="Arial" w:cs="Arial"/>
          <w:i/>
          <w:sz w:val="24"/>
          <w:szCs w:val="24"/>
        </w:rPr>
        <w:t xml:space="preserve"> Además de las atribuciones a que se refieren los artículos 24 y 25 de esta Ley, la Autoridad Educativa Estatal tendrá las siguientes:</w:t>
      </w:r>
    </w:p>
    <w:p w:rsidR="0084218D" w:rsidRPr="003A2937" w:rsidRDefault="00F76BF6" w:rsidP="003A2937">
      <w:pPr>
        <w:spacing w:after="0"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 w:rsidRPr="003A2937">
        <w:rPr>
          <w:rFonts w:ascii="Arial" w:hAnsi="Arial" w:cs="Arial"/>
          <w:i/>
          <w:sz w:val="24"/>
          <w:szCs w:val="24"/>
        </w:rPr>
        <w:t>…</w:t>
      </w:r>
    </w:p>
    <w:p w:rsidR="00F76BF6" w:rsidRPr="003A2937" w:rsidRDefault="00F76BF6" w:rsidP="003A2937">
      <w:pPr>
        <w:spacing w:after="0"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 w:rsidRPr="003A2937">
        <w:rPr>
          <w:rFonts w:ascii="Arial" w:hAnsi="Arial" w:cs="Arial"/>
          <w:b/>
          <w:i/>
          <w:sz w:val="24"/>
          <w:szCs w:val="24"/>
        </w:rPr>
        <w:t>XVI.</w:t>
      </w:r>
      <w:r w:rsidRPr="003A2937">
        <w:rPr>
          <w:rFonts w:ascii="Arial" w:hAnsi="Arial" w:cs="Arial"/>
          <w:i/>
          <w:sz w:val="24"/>
          <w:szCs w:val="24"/>
        </w:rPr>
        <w:t xml:space="preserve"> Distribuir en forma oportuna, completa y eficiente los libros de texto gratuitos y demás materiales educativos complementarios;</w:t>
      </w:r>
    </w:p>
    <w:p w:rsidR="00F76BF6" w:rsidRPr="003A2937" w:rsidRDefault="00F76BF6" w:rsidP="003A2937">
      <w:pPr>
        <w:pStyle w:val="a-texto"/>
        <w:spacing w:before="0" w:beforeAutospacing="0" w:after="120" w:afterAutospacing="0"/>
        <w:ind w:left="567" w:right="333"/>
        <w:jc w:val="both"/>
        <w:rPr>
          <w:rFonts w:ascii="Arial" w:hAnsi="Arial" w:cs="Arial"/>
          <w:i/>
        </w:rPr>
      </w:pPr>
      <w:r w:rsidRPr="003A2937">
        <w:rPr>
          <w:rFonts w:ascii="Arial" w:hAnsi="Arial" w:cs="Arial"/>
          <w:i/>
        </w:rPr>
        <w:t>(…)</w:t>
      </w:r>
    </w:p>
    <w:p w:rsidR="0084218D" w:rsidRPr="005D0DAA" w:rsidRDefault="0084218D" w:rsidP="0084218D">
      <w:pPr>
        <w:pStyle w:val="a-texto"/>
        <w:spacing w:before="0" w:beforeAutospacing="0" w:after="120" w:afterAutospacing="0"/>
        <w:jc w:val="both"/>
        <w:rPr>
          <w:rFonts w:ascii="Arial" w:hAnsi="Arial" w:cs="Arial"/>
        </w:rPr>
      </w:pPr>
    </w:p>
    <w:p w:rsidR="00FD7326" w:rsidRPr="005D0DAA" w:rsidRDefault="00F76BF6" w:rsidP="00FD73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>C</w:t>
      </w:r>
      <w:r w:rsidR="0029239F" w:rsidRPr="005D0DAA">
        <w:rPr>
          <w:rFonts w:ascii="Arial" w:hAnsi="Arial" w:cs="Arial"/>
          <w:sz w:val="24"/>
          <w:szCs w:val="24"/>
        </w:rPr>
        <w:t>abe destacar que</w:t>
      </w:r>
      <w:r w:rsidR="008468A4" w:rsidRPr="005D0DAA">
        <w:rPr>
          <w:rFonts w:ascii="Arial" w:hAnsi="Arial" w:cs="Arial"/>
          <w:sz w:val="24"/>
          <w:szCs w:val="24"/>
        </w:rPr>
        <w:t>,</w:t>
      </w:r>
      <w:r w:rsidR="0029239F" w:rsidRPr="005D0DAA">
        <w:rPr>
          <w:rFonts w:ascii="Arial" w:hAnsi="Arial" w:cs="Arial"/>
          <w:sz w:val="24"/>
          <w:szCs w:val="24"/>
        </w:rPr>
        <w:t xml:space="preserve"> en dicho cuerpo normativo, no se contempla el hecho de que la autoridad educativa local, realice acciones que permitan y faciliten la accesibilidad a los textos y materiales educativos </w:t>
      </w:r>
      <w:r w:rsidRPr="005D0DAA">
        <w:rPr>
          <w:rFonts w:ascii="Arial" w:hAnsi="Arial" w:cs="Arial"/>
          <w:sz w:val="24"/>
          <w:szCs w:val="24"/>
        </w:rPr>
        <w:t>digitales.</w:t>
      </w:r>
    </w:p>
    <w:p w:rsidR="00FD7326" w:rsidRPr="005D0DAA" w:rsidRDefault="00FD7326" w:rsidP="00FD73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4DCF" w:rsidRPr="005D0DAA" w:rsidRDefault="007D4DCF" w:rsidP="00FD73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0DAA">
        <w:rPr>
          <w:rFonts w:ascii="Arial" w:hAnsi="Arial" w:cs="Arial"/>
          <w:sz w:val="24"/>
          <w:szCs w:val="24"/>
        </w:rPr>
        <w:t xml:space="preserve">Por su parte, el Plan de Desarrollo del Estado de México 2017-2023, </w:t>
      </w:r>
      <w:r w:rsidR="00B37A85" w:rsidRPr="005D0DAA">
        <w:rPr>
          <w:rFonts w:ascii="Arial" w:hAnsi="Arial" w:cs="Arial"/>
          <w:sz w:val="24"/>
          <w:szCs w:val="24"/>
        </w:rPr>
        <w:t xml:space="preserve">dentro de su diagnóstico “Infraestructura con una visión de conectividad integral”, reconoce </w:t>
      </w:r>
      <w:r w:rsidR="002C048B" w:rsidRPr="005D0DAA">
        <w:rPr>
          <w:rFonts w:ascii="Arial" w:hAnsi="Arial" w:cs="Arial"/>
          <w:sz w:val="24"/>
          <w:szCs w:val="24"/>
        </w:rPr>
        <w:t>que existe un rezago en materia de alfabetización digital y que</w:t>
      </w:r>
      <w:r w:rsidR="00440969" w:rsidRPr="005D0DAA">
        <w:rPr>
          <w:rFonts w:ascii="Arial" w:hAnsi="Arial" w:cs="Arial"/>
          <w:sz w:val="24"/>
          <w:szCs w:val="24"/>
        </w:rPr>
        <w:t>,</w:t>
      </w:r>
      <w:r w:rsidR="002C048B" w:rsidRPr="005D0DAA">
        <w:rPr>
          <w:rFonts w:ascii="Arial" w:hAnsi="Arial" w:cs="Arial"/>
          <w:sz w:val="24"/>
          <w:szCs w:val="24"/>
        </w:rPr>
        <w:t xml:space="preserve"> </w:t>
      </w:r>
      <w:r w:rsidR="00B37A85" w:rsidRPr="005D0DAA">
        <w:rPr>
          <w:rFonts w:ascii="Arial" w:hAnsi="Arial" w:cs="Arial"/>
          <w:sz w:val="24"/>
          <w:szCs w:val="24"/>
        </w:rPr>
        <w:t xml:space="preserve">las telecomunicaciones y la conectividad digital son elemento fundamental en el desarrollo de la entidad, por lo que resulta indispensable fortalecerlas y garantizarlas. </w:t>
      </w:r>
      <w:r w:rsidR="002C048B" w:rsidRPr="005D0DAA">
        <w:rPr>
          <w:rFonts w:ascii="Arial" w:hAnsi="Arial" w:cs="Arial"/>
          <w:sz w:val="24"/>
          <w:szCs w:val="24"/>
        </w:rPr>
        <w:t>En ese sentido</w:t>
      </w:r>
      <w:r w:rsidR="00B37A85" w:rsidRPr="005D0DAA">
        <w:rPr>
          <w:rFonts w:ascii="Arial" w:hAnsi="Arial" w:cs="Arial"/>
          <w:sz w:val="24"/>
          <w:szCs w:val="24"/>
        </w:rPr>
        <w:t xml:space="preserve">, </w:t>
      </w:r>
      <w:r w:rsidR="002C048B" w:rsidRPr="005D0DAA">
        <w:rPr>
          <w:rFonts w:ascii="Arial" w:hAnsi="Arial" w:cs="Arial"/>
          <w:sz w:val="24"/>
          <w:szCs w:val="24"/>
        </w:rPr>
        <w:lastRenderedPageBreak/>
        <w:t>establece</w:t>
      </w:r>
      <w:r w:rsidR="00884528" w:rsidRPr="005D0DAA">
        <w:rPr>
          <w:rFonts w:ascii="Arial" w:hAnsi="Arial" w:cs="Arial"/>
          <w:sz w:val="24"/>
          <w:szCs w:val="24"/>
        </w:rPr>
        <w:t xml:space="preserve"> </w:t>
      </w:r>
      <w:r w:rsidRPr="005D0DAA">
        <w:rPr>
          <w:rFonts w:ascii="Arial" w:hAnsi="Arial" w:cs="Arial"/>
          <w:sz w:val="24"/>
          <w:szCs w:val="24"/>
        </w:rPr>
        <w:t>en su Objetivo 2.4, la innovación y el desarrollo tecnológico, así como la creación de instrumentos que impulsen el desarrollo económico</w:t>
      </w:r>
      <w:r w:rsidR="00440969" w:rsidRPr="005D0DAA">
        <w:rPr>
          <w:rFonts w:ascii="Arial" w:hAnsi="Arial" w:cs="Arial"/>
          <w:sz w:val="24"/>
          <w:szCs w:val="24"/>
        </w:rPr>
        <w:t>; y para el cual, ha establecido específicamente en su línea de acción</w:t>
      </w:r>
      <w:r w:rsidRPr="005D0DAA">
        <w:rPr>
          <w:rFonts w:ascii="Arial" w:hAnsi="Arial" w:cs="Arial"/>
          <w:sz w:val="24"/>
          <w:szCs w:val="24"/>
        </w:rPr>
        <w:t xml:space="preserve"> 2.4.3, el impulsar desde el nivel educativo primaria, la alfabetización digital</w:t>
      </w:r>
      <w:r w:rsidR="00440969" w:rsidRPr="005D0DAA">
        <w:rPr>
          <w:rFonts w:ascii="Arial" w:hAnsi="Arial" w:cs="Arial"/>
          <w:sz w:val="24"/>
          <w:szCs w:val="24"/>
        </w:rPr>
        <w:t>.</w:t>
      </w:r>
    </w:p>
    <w:p w:rsidR="00440969" w:rsidRPr="005D0DAA" w:rsidRDefault="00440969" w:rsidP="00FD73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7179" w:rsidRPr="005D0DAA" w:rsidRDefault="00127179" w:rsidP="001271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Reforzar los métodos de enseñanza, así como la apertura, ampliación, accesibilidad, implementación y difusión de las herramientas básicas de educación, tales como la digitalización de libros de texto y materiales educativos, adquieren gran relevancia</w:t>
      </w:r>
      <w:r w:rsidR="00FA3D3C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Pr="005D0DAA">
        <w:rPr>
          <w:rFonts w:ascii="Arial" w:hAnsi="Arial" w:cs="Arial"/>
          <w:sz w:val="24"/>
          <w:szCs w:val="24"/>
          <w:lang w:val="es-ES"/>
        </w:rPr>
        <w:t>en virtud de que</w:t>
      </w:r>
      <w:r w:rsidR="00FA3D3C" w:rsidRPr="005D0DAA">
        <w:rPr>
          <w:rFonts w:ascii="Arial" w:hAnsi="Arial" w:cs="Arial"/>
          <w:sz w:val="24"/>
          <w:szCs w:val="24"/>
          <w:lang w:val="es-ES"/>
        </w:rPr>
        <w:t xml:space="preserve"> nos acercan al cumplimiento de los 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Objetivos de Desarrollo Sostenible (ODS) de la Agenda 2030, </w:t>
      </w:r>
      <w:r w:rsidR="00FA3D3C" w:rsidRPr="005D0DAA">
        <w:rPr>
          <w:rFonts w:ascii="Arial" w:hAnsi="Arial" w:cs="Arial"/>
          <w:sz w:val="24"/>
          <w:szCs w:val="24"/>
          <w:lang w:val="es-ES"/>
        </w:rPr>
        <w:t xml:space="preserve">ya que la educación es uno de los eslabones que integran estas metas con las que se busca </w:t>
      </w:r>
      <w:r w:rsidRPr="005D0DAA">
        <w:rPr>
          <w:rFonts w:ascii="Arial" w:hAnsi="Arial" w:cs="Arial"/>
          <w:sz w:val="24"/>
          <w:szCs w:val="24"/>
          <w:lang w:val="es-ES"/>
        </w:rPr>
        <w:t>beneficiar a los mexiquenses</w:t>
      </w:r>
      <w:r w:rsidR="00FA3D3C" w:rsidRPr="005D0DAA">
        <w:rPr>
          <w:rFonts w:ascii="Arial" w:hAnsi="Arial" w:cs="Arial"/>
          <w:sz w:val="24"/>
          <w:szCs w:val="24"/>
          <w:lang w:val="es-ES"/>
        </w:rPr>
        <w:t xml:space="preserve">, así como </w:t>
      </w:r>
      <w:r w:rsidRPr="005D0DAA">
        <w:rPr>
          <w:rFonts w:ascii="Arial" w:hAnsi="Arial" w:cs="Arial"/>
          <w:sz w:val="24"/>
          <w:szCs w:val="24"/>
          <w:lang w:val="es-ES"/>
        </w:rPr>
        <w:t>co</w:t>
      </w:r>
      <w:r w:rsidR="00AE200A" w:rsidRPr="005D0DAA">
        <w:rPr>
          <w:rFonts w:ascii="Arial" w:hAnsi="Arial" w:cs="Arial"/>
          <w:sz w:val="24"/>
          <w:szCs w:val="24"/>
          <w:lang w:val="es-ES"/>
        </w:rPr>
        <w:t>ntribuir al desarrollo del país. En ese sentido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, el ODS 4, </w:t>
      </w:r>
      <w:r w:rsidR="00AE200A" w:rsidRPr="005D0DAA">
        <w:rPr>
          <w:rFonts w:ascii="Arial" w:hAnsi="Arial" w:cs="Arial"/>
          <w:sz w:val="24"/>
          <w:szCs w:val="24"/>
          <w:lang w:val="es-ES"/>
        </w:rPr>
        <w:t xml:space="preserve">a  determinado </w:t>
      </w:r>
      <w:r w:rsidRPr="005D0DAA">
        <w:rPr>
          <w:rFonts w:ascii="Arial" w:hAnsi="Arial" w:cs="Arial"/>
          <w:sz w:val="24"/>
          <w:szCs w:val="24"/>
          <w:lang w:val="es-ES"/>
        </w:rPr>
        <w:t>garantizar la educación inclusiva, equitativa y de calidad, así como promover oportunidades de aprendizaje par</w:t>
      </w:r>
      <w:r w:rsidR="00AE200A" w:rsidRPr="005D0DAA">
        <w:rPr>
          <w:rFonts w:ascii="Arial" w:hAnsi="Arial" w:cs="Arial"/>
          <w:sz w:val="24"/>
          <w:szCs w:val="24"/>
          <w:lang w:val="es-ES"/>
        </w:rPr>
        <w:t>a todos y durante toda la vida; para lo cual, se ha contemplado específicamente en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la meta 4.1, </w:t>
      </w:r>
      <w:r w:rsidR="00AE200A" w:rsidRPr="005D0DAA">
        <w:rPr>
          <w:rFonts w:ascii="Arial" w:hAnsi="Arial" w:cs="Arial"/>
          <w:sz w:val="24"/>
          <w:szCs w:val="24"/>
          <w:lang w:val="es-ES"/>
        </w:rPr>
        <w:t>el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asegurar que todas las niñas y niños culminen de manera gratuita, equitativa y </w:t>
      </w:r>
      <w:r w:rsidR="00E54283" w:rsidRPr="005D0DAA">
        <w:rPr>
          <w:rFonts w:ascii="Arial" w:hAnsi="Arial" w:cs="Arial"/>
          <w:sz w:val="24"/>
          <w:szCs w:val="24"/>
          <w:lang w:val="es-ES"/>
        </w:rPr>
        <w:t>con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calidad, los niveles de educación primaria y secundaria; correlativamente, la meta 4.5, determina la accesibilidad igualitaria a todos los niveles de enseñanza y formación profesional en personas vulnerables, entre ellas, aquellas con algún tipo de discapacidad, de origen étnico y niños</w:t>
      </w:r>
      <w:r w:rsidR="00622973" w:rsidRPr="005D0DAA">
        <w:rPr>
          <w:rFonts w:ascii="Arial" w:hAnsi="Arial" w:cs="Arial"/>
          <w:sz w:val="24"/>
          <w:szCs w:val="24"/>
          <w:lang w:val="es-ES"/>
        </w:rPr>
        <w:t xml:space="preserve"> en situación de vulnerabilidad, todo esto, en virtud de que se considera que una educación de calidad es la base para una vida mejor.</w:t>
      </w:r>
    </w:p>
    <w:p w:rsidR="00994006" w:rsidRPr="005D0DAA" w:rsidRDefault="00994006" w:rsidP="001271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94006" w:rsidRPr="005D0DAA" w:rsidRDefault="00994006" w:rsidP="001271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 xml:space="preserve">En todo este contexto, </w:t>
      </w:r>
      <w:r w:rsidR="00D37AC5">
        <w:rPr>
          <w:rFonts w:ascii="Arial" w:hAnsi="Arial" w:cs="Arial"/>
          <w:sz w:val="24"/>
          <w:szCs w:val="24"/>
          <w:lang w:val="es-ES"/>
        </w:rPr>
        <w:t>el Grupo</w:t>
      </w:r>
      <w:r w:rsidR="00AB2A6D" w:rsidRPr="005D0DAA">
        <w:rPr>
          <w:rFonts w:ascii="Arial" w:hAnsi="Arial" w:cs="Arial"/>
          <w:sz w:val="24"/>
          <w:szCs w:val="24"/>
          <w:lang w:val="es-ES"/>
        </w:rPr>
        <w:t xml:space="preserve"> Parlamentaria del Partido Verde Ecologista, </w:t>
      </w:r>
      <w:r w:rsidR="00CE5D56" w:rsidRPr="005D0DAA">
        <w:rPr>
          <w:rFonts w:ascii="Arial" w:hAnsi="Arial" w:cs="Arial"/>
          <w:sz w:val="24"/>
          <w:szCs w:val="24"/>
          <w:lang w:val="es-ES"/>
        </w:rPr>
        <w:t>resalta, que l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a revolución de las nuevas tecnologías de la información, de la comunicación, el internet y la era digital, han venido a </w:t>
      </w:r>
      <w:r w:rsidR="0008229F" w:rsidRPr="005D0DAA">
        <w:rPr>
          <w:rFonts w:ascii="Arial" w:hAnsi="Arial" w:cs="Arial"/>
          <w:sz w:val="24"/>
          <w:szCs w:val="24"/>
          <w:lang w:val="es-ES"/>
        </w:rPr>
        <w:t>cambiar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también los métodos educativos tradicionales, renovando las herramientas didácticas, metodológicas </w:t>
      </w:r>
      <w:r w:rsidR="00054591" w:rsidRPr="005D0DAA">
        <w:rPr>
          <w:rFonts w:ascii="Arial" w:hAnsi="Arial" w:cs="Arial"/>
          <w:sz w:val="24"/>
          <w:szCs w:val="24"/>
          <w:lang w:val="es-ES"/>
        </w:rPr>
        <w:t>y generando una revisión de las técnicas pedagógicas empleadas</w:t>
      </w:r>
      <w:r w:rsidRPr="005D0DAA">
        <w:rPr>
          <w:rFonts w:ascii="Arial" w:hAnsi="Arial" w:cs="Arial"/>
          <w:sz w:val="24"/>
          <w:szCs w:val="24"/>
          <w:lang w:val="es-ES"/>
        </w:rPr>
        <w:t>,</w:t>
      </w:r>
      <w:r w:rsidR="00054591" w:rsidRPr="005D0DAA">
        <w:rPr>
          <w:rFonts w:ascii="Arial" w:hAnsi="Arial" w:cs="Arial"/>
          <w:sz w:val="24"/>
          <w:szCs w:val="24"/>
          <w:lang w:val="es-ES"/>
        </w:rPr>
        <w:t xml:space="preserve"> transitando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hacia campos</w:t>
      </w:r>
      <w:r w:rsidR="00054591" w:rsidRPr="005D0DAA">
        <w:rPr>
          <w:rFonts w:ascii="Arial" w:hAnsi="Arial" w:cs="Arial"/>
          <w:sz w:val="24"/>
          <w:szCs w:val="24"/>
          <w:lang w:val="es-ES"/>
        </w:rPr>
        <w:t xml:space="preserve"> y materiales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virtuales y electrónicos más creativos, agiles y accesibles que además de </w:t>
      </w:r>
      <w:proofErr w:type="spellStart"/>
      <w:r w:rsidRPr="005D0DAA">
        <w:rPr>
          <w:rFonts w:ascii="Arial" w:hAnsi="Arial" w:cs="Arial"/>
          <w:sz w:val="24"/>
          <w:szCs w:val="24"/>
          <w:lang w:val="es-ES"/>
        </w:rPr>
        <w:t>aperturar</w:t>
      </w:r>
      <w:proofErr w:type="spellEnd"/>
      <w:r w:rsidRPr="005D0DAA">
        <w:rPr>
          <w:rFonts w:ascii="Arial" w:hAnsi="Arial" w:cs="Arial"/>
          <w:sz w:val="24"/>
          <w:szCs w:val="24"/>
          <w:lang w:val="es-ES"/>
        </w:rPr>
        <w:t xml:space="preserve"> y acércanos al conocimiento, </w:t>
      </w:r>
      <w:r w:rsidRPr="005D0DAA">
        <w:rPr>
          <w:rFonts w:ascii="Arial" w:hAnsi="Arial" w:cs="Arial"/>
          <w:sz w:val="24"/>
          <w:szCs w:val="24"/>
          <w:lang w:val="es-ES"/>
        </w:rPr>
        <w:lastRenderedPageBreak/>
        <w:t xml:space="preserve">también </w:t>
      </w:r>
      <w:r w:rsidR="00054591" w:rsidRPr="005D0DAA">
        <w:rPr>
          <w:rFonts w:ascii="Arial" w:hAnsi="Arial" w:cs="Arial"/>
          <w:sz w:val="24"/>
          <w:szCs w:val="24"/>
          <w:lang w:val="es-ES"/>
        </w:rPr>
        <w:t>contribuyen a reducir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la brecha que existe entre el analfabetismo </w:t>
      </w:r>
      <w:r w:rsidR="00054591" w:rsidRPr="005D0DAA">
        <w:rPr>
          <w:rFonts w:ascii="Arial" w:hAnsi="Arial" w:cs="Arial"/>
          <w:sz w:val="24"/>
          <w:szCs w:val="24"/>
          <w:lang w:val="es-ES"/>
        </w:rPr>
        <w:t>y el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aprendizaje.</w:t>
      </w:r>
    </w:p>
    <w:p w:rsidR="001F4E77" w:rsidRPr="005D0DAA" w:rsidRDefault="001F4E77" w:rsidP="001271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94006" w:rsidRPr="005D0DAA" w:rsidRDefault="001F4E77" w:rsidP="001271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Recordemos que, por mucho tiempo, la conservación de los libros impresos, implicaban estrictos y costosos procesos de mantenimiento, esto a fin de asegurar la permanencia del conocimiento</w:t>
      </w:r>
      <w:r w:rsidR="006D6EE5" w:rsidRPr="005D0DAA">
        <w:rPr>
          <w:rFonts w:ascii="Arial" w:hAnsi="Arial" w:cs="Arial"/>
          <w:sz w:val="24"/>
          <w:szCs w:val="24"/>
          <w:lang w:val="es-ES"/>
        </w:rPr>
        <w:t xml:space="preserve"> y de la creatividad humana, lo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cual, en muchas ocasiones </w:t>
      </w:r>
      <w:r w:rsidR="006D6EE5" w:rsidRPr="005D0DAA">
        <w:rPr>
          <w:rFonts w:ascii="Arial" w:hAnsi="Arial" w:cs="Arial"/>
          <w:sz w:val="24"/>
          <w:szCs w:val="24"/>
          <w:lang w:val="es-ES"/>
        </w:rPr>
        <w:t xml:space="preserve">se vio afectado 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a causa de acontecimientos tales como </w:t>
      </w:r>
      <w:r w:rsidR="003059F3" w:rsidRPr="005D0DAA">
        <w:rPr>
          <w:rFonts w:ascii="Arial" w:hAnsi="Arial" w:cs="Arial"/>
          <w:sz w:val="24"/>
          <w:szCs w:val="24"/>
          <w:lang w:val="es-ES"/>
        </w:rPr>
        <w:t>inundaciones</w:t>
      </w:r>
      <w:r w:rsidRPr="005D0DAA">
        <w:rPr>
          <w:rFonts w:ascii="Arial" w:hAnsi="Arial" w:cs="Arial"/>
          <w:sz w:val="24"/>
          <w:szCs w:val="24"/>
          <w:lang w:val="es-ES"/>
        </w:rPr>
        <w:t>,</w:t>
      </w:r>
      <w:r w:rsidR="003059F3" w:rsidRPr="005D0DAA">
        <w:rPr>
          <w:rFonts w:ascii="Arial" w:hAnsi="Arial" w:cs="Arial"/>
          <w:sz w:val="24"/>
          <w:szCs w:val="24"/>
          <w:lang w:val="es-ES"/>
        </w:rPr>
        <w:t xml:space="preserve"> incendios, temblores, demoliciones, entre otros,</w:t>
      </w:r>
      <w:r w:rsidR="00173412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Pr="005D0DAA">
        <w:rPr>
          <w:rFonts w:ascii="Arial" w:hAnsi="Arial" w:cs="Arial"/>
          <w:sz w:val="24"/>
          <w:szCs w:val="24"/>
          <w:lang w:val="es-ES"/>
        </w:rPr>
        <w:t>en donde años de investigaciones, esfuerzos y aprendizaje, se perdía en cuesti</w:t>
      </w:r>
      <w:r w:rsidR="002F7FA8" w:rsidRPr="005D0DAA">
        <w:rPr>
          <w:rFonts w:ascii="Arial" w:hAnsi="Arial" w:cs="Arial"/>
          <w:sz w:val="24"/>
          <w:szCs w:val="24"/>
          <w:lang w:val="es-ES"/>
        </w:rPr>
        <w:t>ón de segundos, por lo que, l</w:t>
      </w:r>
      <w:r w:rsidR="00994006" w:rsidRPr="005D0DAA">
        <w:rPr>
          <w:rFonts w:ascii="Arial" w:hAnsi="Arial" w:cs="Arial"/>
          <w:sz w:val="24"/>
          <w:szCs w:val="24"/>
          <w:lang w:val="es-ES"/>
        </w:rPr>
        <w:t xml:space="preserve">a digitalización de libros de texto y de materiales educativos, </w:t>
      </w:r>
      <w:r w:rsidR="006D6EE5" w:rsidRPr="005D0DAA">
        <w:rPr>
          <w:rFonts w:ascii="Arial" w:hAnsi="Arial" w:cs="Arial"/>
          <w:sz w:val="24"/>
          <w:szCs w:val="24"/>
          <w:lang w:val="es-ES"/>
        </w:rPr>
        <w:t>representan una opción para gozar de</w:t>
      </w:r>
      <w:r w:rsidR="002F7FA8" w:rsidRPr="005D0DAA">
        <w:rPr>
          <w:rFonts w:ascii="Arial" w:hAnsi="Arial" w:cs="Arial"/>
          <w:sz w:val="24"/>
          <w:szCs w:val="24"/>
          <w:lang w:val="es-ES"/>
        </w:rPr>
        <w:t xml:space="preserve"> la disponibilidad</w:t>
      </w:r>
      <w:r w:rsidR="006D6EE5" w:rsidRPr="005D0DAA">
        <w:rPr>
          <w:rFonts w:ascii="Arial" w:hAnsi="Arial" w:cs="Arial"/>
          <w:sz w:val="24"/>
          <w:szCs w:val="24"/>
          <w:lang w:val="es-ES"/>
        </w:rPr>
        <w:t xml:space="preserve"> y </w:t>
      </w:r>
      <w:r w:rsidR="002F7FA8" w:rsidRPr="005D0DAA">
        <w:rPr>
          <w:rFonts w:ascii="Arial" w:hAnsi="Arial" w:cs="Arial"/>
          <w:sz w:val="24"/>
          <w:szCs w:val="24"/>
          <w:lang w:val="es-ES"/>
        </w:rPr>
        <w:t>conservaci</w:t>
      </w:r>
      <w:r w:rsidR="006D6EE5" w:rsidRPr="005D0DAA">
        <w:rPr>
          <w:rFonts w:ascii="Arial" w:hAnsi="Arial" w:cs="Arial"/>
          <w:sz w:val="24"/>
          <w:szCs w:val="24"/>
          <w:lang w:val="es-ES"/>
        </w:rPr>
        <w:t xml:space="preserve">ón del conocimiento, otorgando también la </w:t>
      </w:r>
      <w:r w:rsidR="00994006" w:rsidRPr="005D0DAA">
        <w:rPr>
          <w:rFonts w:ascii="Arial" w:hAnsi="Arial" w:cs="Arial"/>
          <w:sz w:val="24"/>
          <w:szCs w:val="24"/>
          <w:lang w:val="es-ES"/>
        </w:rPr>
        <w:t>posibilidad de ser consultados desde cualquier punto geográfico</w:t>
      </w:r>
      <w:r w:rsidR="002F7FA8" w:rsidRPr="005D0DAA">
        <w:rPr>
          <w:rFonts w:ascii="Arial" w:hAnsi="Arial" w:cs="Arial"/>
          <w:sz w:val="24"/>
          <w:szCs w:val="24"/>
          <w:lang w:val="es-ES"/>
        </w:rPr>
        <w:t>.</w:t>
      </w:r>
    </w:p>
    <w:p w:rsidR="00AB2A6D" w:rsidRPr="005D0DAA" w:rsidRDefault="00AB2A6D" w:rsidP="001271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E2D06" w:rsidRPr="005D0DAA" w:rsidRDefault="00562357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De igual forma, se destaca</w:t>
      </w:r>
      <w:r w:rsidR="00AB2A6D" w:rsidRPr="005D0DAA">
        <w:rPr>
          <w:rFonts w:ascii="Arial" w:hAnsi="Arial" w:cs="Arial"/>
          <w:sz w:val="24"/>
          <w:szCs w:val="24"/>
          <w:lang w:val="es-ES"/>
        </w:rPr>
        <w:t xml:space="preserve"> que </w:t>
      </w:r>
      <w:r w:rsidR="002B78CF" w:rsidRPr="005D0DAA">
        <w:rPr>
          <w:rFonts w:ascii="Arial" w:hAnsi="Arial" w:cs="Arial"/>
          <w:sz w:val="24"/>
          <w:szCs w:val="24"/>
          <w:lang w:val="es-ES"/>
        </w:rPr>
        <w:t>la digitalización de las herramientas educativas resultó</w:t>
      </w:r>
      <w:r w:rsidR="00AB2A6D" w:rsidRPr="005D0DAA">
        <w:rPr>
          <w:rFonts w:ascii="Arial" w:hAnsi="Arial" w:cs="Arial"/>
          <w:sz w:val="24"/>
          <w:szCs w:val="24"/>
          <w:lang w:val="es-ES"/>
        </w:rPr>
        <w:t xml:space="preserve"> de gran ayuda para la continuidad de los programas educativos que se vieron afectados por la</w:t>
      </w:r>
      <w:r w:rsidR="002B78CF" w:rsidRPr="005D0DAA">
        <w:rPr>
          <w:rFonts w:ascii="Arial" w:hAnsi="Arial" w:cs="Arial"/>
          <w:sz w:val="24"/>
          <w:szCs w:val="24"/>
          <w:lang w:val="es-ES"/>
        </w:rPr>
        <w:t xml:space="preserve"> medida de aislamiento que se decretó tras la pandemia del COVID-19, y que generó que millones de es</w:t>
      </w:r>
      <w:r w:rsidR="0017036C" w:rsidRPr="005D0DAA">
        <w:rPr>
          <w:rFonts w:ascii="Arial" w:hAnsi="Arial" w:cs="Arial"/>
          <w:sz w:val="24"/>
          <w:szCs w:val="24"/>
          <w:lang w:val="es-ES"/>
        </w:rPr>
        <w:t>tudiantes</w:t>
      </w:r>
      <w:r w:rsidR="002B78CF" w:rsidRPr="005D0DAA">
        <w:rPr>
          <w:rFonts w:ascii="Arial" w:hAnsi="Arial" w:cs="Arial"/>
          <w:sz w:val="24"/>
          <w:szCs w:val="24"/>
          <w:lang w:val="es-ES"/>
        </w:rPr>
        <w:t xml:space="preserve"> tuvieran que </w:t>
      </w:r>
      <w:r w:rsidR="0017036C" w:rsidRPr="005D0DAA">
        <w:rPr>
          <w:rFonts w:ascii="Arial" w:hAnsi="Arial" w:cs="Arial"/>
          <w:sz w:val="24"/>
          <w:szCs w:val="24"/>
          <w:lang w:val="es-ES"/>
        </w:rPr>
        <w:t>realizar</w:t>
      </w:r>
      <w:r w:rsidR="002B78CF" w:rsidRPr="005D0DAA">
        <w:rPr>
          <w:rFonts w:ascii="Arial" w:hAnsi="Arial" w:cs="Arial"/>
          <w:sz w:val="24"/>
          <w:szCs w:val="24"/>
          <w:lang w:val="es-ES"/>
        </w:rPr>
        <w:t xml:space="preserve"> sus estudios desde sus hogares.</w:t>
      </w:r>
    </w:p>
    <w:p w:rsidR="006E2D06" w:rsidRPr="005D0DAA" w:rsidRDefault="006E2D06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C5625" w:rsidRPr="005D0DAA" w:rsidRDefault="0068001F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>Sin duda, el</w:t>
      </w:r>
      <w:r w:rsidR="005D5D0C" w:rsidRPr="005D0DAA">
        <w:rPr>
          <w:rFonts w:ascii="Arial" w:hAnsi="Arial" w:cs="Arial"/>
          <w:sz w:val="24"/>
          <w:szCs w:val="24"/>
          <w:lang w:val="es-ES"/>
        </w:rPr>
        <w:t xml:space="preserve"> desarrollo del Estado de M</w:t>
      </w:r>
      <w:r w:rsidR="006F01BC" w:rsidRPr="005D0DAA">
        <w:rPr>
          <w:rFonts w:ascii="Arial" w:hAnsi="Arial" w:cs="Arial"/>
          <w:sz w:val="24"/>
          <w:szCs w:val="24"/>
          <w:lang w:val="es-ES"/>
        </w:rPr>
        <w:t>éxico</w:t>
      </w:r>
      <w:r w:rsidR="005D5D0C" w:rsidRPr="005D0DAA">
        <w:rPr>
          <w:rFonts w:ascii="Arial" w:hAnsi="Arial" w:cs="Arial"/>
          <w:sz w:val="24"/>
          <w:szCs w:val="24"/>
          <w:lang w:val="es-ES"/>
        </w:rPr>
        <w:t xml:space="preserve"> va de la mano con la educación de los mexiqu</w:t>
      </w:r>
      <w:r w:rsidR="006E2D06" w:rsidRPr="005D0DAA">
        <w:rPr>
          <w:rFonts w:ascii="Arial" w:hAnsi="Arial" w:cs="Arial"/>
          <w:sz w:val="24"/>
          <w:szCs w:val="24"/>
          <w:lang w:val="es-ES"/>
        </w:rPr>
        <w:t>enses, es por ello, que se deben aprovechar al máximo los avances que las nuevas tecnologías aportan y que permiten renovar los métodos de enseñanza-aprendizaje, bajo nuevos esquemas didácticos a fin de generar una educación incluyente, en donde la información y conocimiento pueda ser consultado, aprendido y reforzado</w:t>
      </w:r>
      <w:r w:rsidR="006F01BC" w:rsidRPr="005D0DAA">
        <w:rPr>
          <w:rFonts w:ascii="Arial" w:hAnsi="Arial" w:cs="Arial"/>
          <w:sz w:val="24"/>
          <w:szCs w:val="24"/>
          <w:lang w:val="es-ES"/>
        </w:rPr>
        <w:t>,</w:t>
      </w:r>
      <w:r w:rsidR="006E2D06" w:rsidRPr="005D0DAA">
        <w:rPr>
          <w:rFonts w:ascii="Arial" w:hAnsi="Arial" w:cs="Arial"/>
          <w:sz w:val="24"/>
          <w:szCs w:val="24"/>
          <w:lang w:val="es-ES"/>
        </w:rPr>
        <w:t xml:space="preserve"> a partir de su disponibilidad </w:t>
      </w:r>
      <w:r w:rsidR="006F01BC" w:rsidRPr="005D0DAA">
        <w:rPr>
          <w:rFonts w:ascii="Arial" w:hAnsi="Arial" w:cs="Arial"/>
          <w:sz w:val="24"/>
          <w:szCs w:val="24"/>
          <w:lang w:val="es-ES"/>
        </w:rPr>
        <w:t>en</w:t>
      </w:r>
      <w:r w:rsidR="006E2D06" w:rsidRPr="005D0DAA">
        <w:rPr>
          <w:rFonts w:ascii="Arial" w:hAnsi="Arial" w:cs="Arial"/>
          <w:sz w:val="24"/>
          <w:szCs w:val="24"/>
          <w:lang w:val="es-ES"/>
        </w:rPr>
        <w:t xml:space="preserve"> medios electrónicos y/o digitales.</w:t>
      </w:r>
    </w:p>
    <w:p w:rsidR="006E2D06" w:rsidRPr="005D0DAA" w:rsidRDefault="006E2D06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E2D06" w:rsidRPr="005D0DAA" w:rsidRDefault="006E2D06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0DAA">
        <w:rPr>
          <w:rFonts w:ascii="Arial" w:hAnsi="Arial" w:cs="Arial"/>
          <w:sz w:val="24"/>
          <w:szCs w:val="24"/>
          <w:lang w:val="es-ES"/>
        </w:rPr>
        <w:t xml:space="preserve">El Grupo Parlamentario del Partido Verde Ecologista, 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sin invadir la competencia de </w:t>
      </w:r>
      <w:r w:rsidRPr="005D0DAA">
        <w:rPr>
          <w:rFonts w:ascii="Arial" w:hAnsi="Arial" w:cs="Arial"/>
          <w:sz w:val="24"/>
          <w:szCs w:val="24"/>
          <w:lang w:val="es-ES"/>
        </w:rPr>
        <w:t>la Secretaría de Educación Pública y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 de</w:t>
      </w:r>
      <w:r w:rsidRPr="005D0DAA">
        <w:rPr>
          <w:rFonts w:ascii="Arial" w:hAnsi="Arial" w:cs="Arial"/>
          <w:sz w:val="24"/>
          <w:szCs w:val="24"/>
          <w:lang w:val="es-ES"/>
        </w:rPr>
        <w:t xml:space="preserve"> la Comisión Nacional de Libros de Texto Gratuito</w:t>
      </w:r>
      <w:r w:rsidR="00647917" w:rsidRPr="005D0DAA">
        <w:rPr>
          <w:rFonts w:ascii="Arial" w:hAnsi="Arial" w:cs="Arial"/>
          <w:sz w:val="24"/>
          <w:szCs w:val="24"/>
          <w:lang w:val="es-ES"/>
        </w:rPr>
        <w:t xml:space="preserve">, </w:t>
      </w:r>
      <w:r w:rsidR="002B68A9" w:rsidRPr="005D0DAA">
        <w:rPr>
          <w:rFonts w:ascii="Arial" w:hAnsi="Arial" w:cs="Arial"/>
          <w:sz w:val="24"/>
          <w:szCs w:val="24"/>
          <w:lang w:val="es-ES"/>
        </w:rPr>
        <w:t>considera importante incluir legislativamente atribuciones para que la</w:t>
      </w:r>
      <w:r w:rsidR="007E55D0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7E55D0" w:rsidRPr="005D0DAA">
        <w:rPr>
          <w:rFonts w:ascii="Arial" w:hAnsi="Arial" w:cs="Arial"/>
          <w:sz w:val="24"/>
          <w:szCs w:val="24"/>
          <w:lang w:val="es-ES"/>
        </w:rPr>
        <w:lastRenderedPageBreak/>
        <w:t>Secretaria de Educación del Estado de México, en el ámbito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 de su</w:t>
      </w:r>
      <w:r w:rsidR="007E55D0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2B68A9" w:rsidRPr="005D0DAA">
        <w:rPr>
          <w:rFonts w:ascii="Arial" w:hAnsi="Arial" w:cs="Arial"/>
          <w:sz w:val="24"/>
          <w:szCs w:val="24"/>
          <w:lang w:val="es-ES"/>
        </w:rPr>
        <w:t>competencia</w:t>
      </w:r>
      <w:r w:rsidR="007E55D0" w:rsidRPr="005D0DAA">
        <w:rPr>
          <w:rFonts w:ascii="Arial" w:hAnsi="Arial" w:cs="Arial"/>
          <w:sz w:val="24"/>
          <w:szCs w:val="24"/>
          <w:lang w:val="es-ES"/>
        </w:rPr>
        <w:t xml:space="preserve">, </w:t>
      </w:r>
      <w:r w:rsidR="002B68A9" w:rsidRPr="005D0DAA">
        <w:rPr>
          <w:rFonts w:ascii="Arial" w:hAnsi="Arial" w:cs="Arial"/>
          <w:sz w:val="24"/>
          <w:szCs w:val="24"/>
          <w:lang w:val="es-ES"/>
        </w:rPr>
        <w:t>ejecute</w:t>
      </w:r>
      <w:r w:rsidR="007E55D0" w:rsidRPr="005D0DAA">
        <w:rPr>
          <w:rFonts w:ascii="Arial" w:hAnsi="Arial" w:cs="Arial"/>
          <w:sz w:val="24"/>
          <w:szCs w:val="24"/>
          <w:lang w:val="es-ES"/>
        </w:rPr>
        <w:t xml:space="preserve"> acciones que coadyuven </w:t>
      </w:r>
      <w:r w:rsidR="002B68A9" w:rsidRPr="005D0DAA">
        <w:rPr>
          <w:rFonts w:ascii="Arial" w:hAnsi="Arial" w:cs="Arial"/>
          <w:sz w:val="24"/>
          <w:szCs w:val="24"/>
          <w:lang w:val="es-ES"/>
        </w:rPr>
        <w:t>con las autoridades educativas federales, y garanticen el derecho a la educación</w:t>
      </w:r>
      <w:r w:rsidR="00F14F76" w:rsidRPr="005D0DAA">
        <w:rPr>
          <w:rFonts w:ascii="Arial" w:hAnsi="Arial" w:cs="Arial"/>
          <w:sz w:val="24"/>
          <w:szCs w:val="24"/>
          <w:lang w:val="es-ES"/>
        </w:rPr>
        <w:t xml:space="preserve"> y 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a la accesibilidad </w:t>
      </w:r>
      <w:r w:rsidR="00F14F76" w:rsidRPr="005D0DAA">
        <w:rPr>
          <w:rFonts w:ascii="Arial" w:hAnsi="Arial" w:cs="Arial"/>
          <w:sz w:val="24"/>
          <w:szCs w:val="24"/>
          <w:lang w:val="es-ES"/>
        </w:rPr>
        <w:t>del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 conocimiento</w:t>
      </w:r>
      <w:r w:rsidR="00F14F76" w:rsidRPr="005D0DAA">
        <w:rPr>
          <w:rFonts w:ascii="Arial" w:hAnsi="Arial" w:cs="Arial"/>
          <w:sz w:val="24"/>
          <w:szCs w:val="24"/>
          <w:lang w:val="es-ES"/>
        </w:rPr>
        <w:t>,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 </w:t>
      </w:r>
      <w:r w:rsidR="00F14F76" w:rsidRPr="005D0DAA">
        <w:rPr>
          <w:rFonts w:ascii="Arial" w:hAnsi="Arial" w:cs="Arial"/>
          <w:sz w:val="24"/>
          <w:szCs w:val="24"/>
          <w:lang w:val="es-ES"/>
        </w:rPr>
        <w:t>en</w:t>
      </w:r>
      <w:r w:rsidR="002B68A9" w:rsidRPr="005D0DAA">
        <w:rPr>
          <w:rFonts w:ascii="Arial" w:hAnsi="Arial" w:cs="Arial"/>
          <w:sz w:val="24"/>
          <w:szCs w:val="24"/>
          <w:lang w:val="es-ES"/>
        </w:rPr>
        <w:t xml:space="preserve"> favor de los mexiquenses.</w:t>
      </w:r>
    </w:p>
    <w:p w:rsidR="002B68A9" w:rsidRPr="00362304" w:rsidRDefault="002B68A9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62304" w:rsidRPr="00362304" w:rsidTr="00362304">
        <w:tc>
          <w:tcPr>
            <w:tcW w:w="8828" w:type="dxa"/>
            <w:gridSpan w:val="2"/>
            <w:vAlign w:val="center"/>
          </w:tcPr>
          <w:p w:rsidR="002B68A9" w:rsidRPr="00362304" w:rsidRDefault="002B68A9" w:rsidP="00BA6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sz w:val="20"/>
                <w:szCs w:val="20"/>
                <w:lang w:val="es-ES"/>
              </w:rPr>
              <w:t>Ley de Educación del Estado de México.</w:t>
            </w:r>
          </w:p>
        </w:tc>
      </w:tr>
      <w:tr w:rsidR="00362304" w:rsidRPr="00362304" w:rsidTr="00362304">
        <w:tc>
          <w:tcPr>
            <w:tcW w:w="4414" w:type="dxa"/>
          </w:tcPr>
          <w:p w:rsidR="002B68A9" w:rsidRPr="00362304" w:rsidRDefault="002B68A9" w:rsidP="00BA6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sz w:val="20"/>
                <w:szCs w:val="20"/>
              </w:rPr>
              <w:t>Ley Vigente</w:t>
            </w:r>
          </w:p>
        </w:tc>
        <w:tc>
          <w:tcPr>
            <w:tcW w:w="4414" w:type="dxa"/>
            <w:vAlign w:val="center"/>
          </w:tcPr>
          <w:p w:rsidR="002B68A9" w:rsidRPr="00362304" w:rsidRDefault="002B68A9" w:rsidP="00BA6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</w:p>
        </w:tc>
      </w:tr>
      <w:tr w:rsidR="00362304" w:rsidRPr="00362304" w:rsidTr="00362304">
        <w:tc>
          <w:tcPr>
            <w:tcW w:w="4414" w:type="dxa"/>
          </w:tcPr>
          <w:p w:rsidR="002B68A9" w:rsidRPr="00362304" w:rsidRDefault="002B68A9" w:rsidP="002B6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27.- </w:t>
            </w:r>
            <w:r w:rsidRPr="00362304">
              <w:rPr>
                <w:rFonts w:ascii="Arial" w:hAnsi="Arial" w:cs="Arial"/>
                <w:sz w:val="20"/>
                <w:szCs w:val="20"/>
              </w:rPr>
              <w:t>Además de las atribuciones a que se refieren los artículos 24 y 25 de esta Ley, la</w:t>
            </w:r>
          </w:p>
          <w:p w:rsidR="002B68A9" w:rsidRPr="00362304" w:rsidRDefault="002B68A9" w:rsidP="002B6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2304">
              <w:rPr>
                <w:rFonts w:ascii="Arial" w:hAnsi="Arial" w:cs="Arial"/>
                <w:color w:val="auto"/>
                <w:sz w:val="20"/>
                <w:szCs w:val="20"/>
              </w:rPr>
              <w:t>Autoridad Educativa Estatal tendrá las siguientes:</w:t>
            </w:r>
          </w:p>
          <w:p w:rsidR="002B68A9" w:rsidRPr="00362304" w:rsidRDefault="002B68A9" w:rsidP="002B6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68A9" w:rsidRPr="00362304" w:rsidRDefault="002B68A9" w:rsidP="002B68A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2304">
              <w:rPr>
                <w:rFonts w:ascii="Arial" w:hAnsi="Arial" w:cs="Arial"/>
                <w:color w:val="auto"/>
                <w:sz w:val="20"/>
                <w:szCs w:val="20"/>
              </w:rPr>
              <w:t>I a XV…</w:t>
            </w:r>
          </w:p>
          <w:p w:rsidR="002B68A9" w:rsidRPr="00362304" w:rsidRDefault="002B68A9" w:rsidP="002B6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68A9" w:rsidRPr="00362304" w:rsidRDefault="002B68A9" w:rsidP="0034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XVI. </w:t>
            </w:r>
            <w:r w:rsidRPr="00362304">
              <w:rPr>
                <w:rFonts w:ascii="Arial" w:hAnsi="Arial" w:cs="Arial"/>
                <w:sz w:val="20"/>
                <w:szCs w:val="20"/>
              </w:rPr>
              <w:t>Distribuir en forma oportuna, completa y eficiente los li</w:t>
            </w:r>
            <w:r w:rsidR="0034577A" w:rsidRPr="00362304">
              <w:rPr>
                <w:rFonts w:ascii="Arial" w:hAnsi="Arial" w:cs="Arial"/>
                <w:sz w:val="20"/>
                <w:szCs w:val="20"/>
              </w:rPr>
              <w:t xml:space="preserve">bros de texto gratuitos y demás </w:t>
            </w:r>
            <w:r w:rsidRPr="00362304">
              <w:rPr>
                <w:rFonts w:ascii="Arial" w:hAnsi="Arial" w:cs="Arial"/>
                <w:sz w:val="20"/>
                <w:szCs w:val="20"/>
              </w:rPr>
              <w:t>materiales educativos complementarios;</w:t>
            </w:r>
          </w:p>
          <w:p w:rsidR="002B68A9" w:rsidRPr="00362304" w:rsidRDefault="002B68A9" w:rsidP="002B68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2B68A9" w:rsidRPr="00362304" w:rsidRDefault="002B68A9" w:rsidP="002B68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sz w:val="20"/>
                <w:szCs w:val="20"/>
              </w:rPr>
              <w:t>XVII a LIII.</w:t>
            </w:r>
          </w:p>
          <w:p w:rsidR="002B68A9" w:rsidRPr="00362304" w:rsidRDefault="002B68A9" w:rsidP="00BA67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="0079127C" w:rsidRPr="00362304" w:rsidRDefault="0079127C" w:rsidP="00791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27.- </w:t>
            </w:r>
            <w:r w:rsidRPr="00362304">
              <w:rPr>
                <w:rFonts w:ascii="Arial" w:hAnsi="Arial" w:cs="Arial"/>
                <w:sz w:val="20"/>
                <w:szCs w:val="20"/>
              </w:rPr>
              <w:t>Además de las atribuciones a que se refieren los artículos 24 y 25 de esta Ley, la</w:t>
            </w:r>
          </w:p>
          <w:p w:rsidR="0079127C" w:rsidRPr="00362304" w:rsidRDefault="0079127C" w:rsidP="0079127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2304">
              <w:rPr>
                <w:rFonts w:ascii="Arial" w:hAnsi="Arial" w:cs="Arial"/>
                <w:color w:val="auto"/>
                <w:sz w:val="20"/>
                <w:szCs w:val="20"/>
              </w:rPr>
              <w:t>Autoridad Educativa Estatal tendrá las siguientes:</w:t>
            </w:r>
          </w:p>
          <w:p w:rsidR="0079127C" w:rsidRPr="00362304" w:rsidRDefault="0079127C" w:rsidP="0079127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9127C" w:rsidRPr="00362304" w:rsidRDefault="0079127C" w:rsidP="0079127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2304">
              <w:rPr>
                <w:rFonts w:ascii="Arial" w:hAnsi="Arial" w:cs="Arial"/>
                <w:color w:val="auto"/>
                <w:sz w:val="20"/>
                <w:szCs w:val="20"/>
              </w:rPr>
              <w:t>I a XV…</w:t>
            </w:r>
          </w:p>
          <w:p w:rsidR="0079127C" w:rsidRPr="00362304" w:rsidRDefault="0079127C" w:rsidP="00791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6D2" w:rsidRDefault="0079127C" w:rsidP="0034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XVI. </w:t>
            </w:r>
            <w:r w:rsidRPr="00362304">
              <w:rPr>
                <w:rFonts w:ascii="Arial" w:hAnsi="Arial" w:cs="Arial"/>
                <w:sz w:val="20"/>
                <w:szCs w:val="20"/>
              </w:rPr>
              <w:t>Distribuir en forma oportuna, completa y eficiente los li</w:t>
            </w:r>
            <w:r w:rsidR="0034577A" w:rsidRPr="00362304">
              <w:rPr>
                <w:rFonts w:ascii="Arial" w:hAnsi="Arial" w:cs="Arial"/>
                <w:sz w:val="20"/>
                <w:szCs w:val="20"/>
              </w:rPr>
              <w:t xml:space="preserve">bros de texto gratuitos y demás </w:t>
            </w:r>
            <w:r w:rsidRPr="00362304">
              <w:rPr>
                <w:rFonts w:ascii="Arial" w:hAnsi="Arial" w:cs="Arial"/>
                <w:sz w:val="20"/>
                <w:szCs w:val="20"/>
              </w:rPr>
              <w:t>materia</w:t>
            </w:r>
            <w:r w:rsidR="0034577A" w:rsidRPr="00362304">
              <w:rPr>
                <w:rFonts w:ascii="Arial" w:hAnsi="Arial" w:cs="Arial"/>
                <w:sz w:val="20"/>
                <w:szCs w:val="20"/>
              </w:rPr>
              <w:t>les educativos complementarios.</w:t>
            </w:r>
          </w:p>
          <w:p w:rsidR="00F866D2" w:rsidRDefault="00F866D2" w:rsidP="0034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6D2" w:rsidRDefault="0034577A" w:rsidP="0034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127C" w:rsidRPr="00F866D2" w:rsidRDefault="0079127C" w:rsidP="0034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2304">
              <w:rPr>
                <w:rFonts w:ascii="Arial" w:hAnsi="Arial" w:cs="Arial"/>
                <w:b/>
                <w:sz w:val="20"/>
                <w:szCs w:val="20"/>
              </w:rPr>
              <w:t>Asimismo, garantizar</w:t>
            </w:r>
            <w:r w:rsidR="00690FCA" w:rsidRPr="00362304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362304">
              <w:rPr>
                <w:rFonts w:ascii="Arial" w:hAnsi="Arial" w:cs="Arial"/>
                <w:b/>
                <w:sz w:val="20"/>
                <w:szCs w:val="20"/>
              </w:rPr>
              <w:t xml:space="preserve"> a través de </w:t>
            </w:r>
            <w:r w:rsidR="00F866D2">
              <w:rPr>
                <w:rFonts w:ascii="Arial" w:hAnsi="Arial" w:cs="Arial"/>
                <w:b/>
                <w:sz w:val="20"/>
                <w:szCs w:val="20"/>
              </w:rPr>
              <w:t>sus plataformas oficiales</w:t>
            </w:r>
            <w:r w:rsidRPr="00362304">
              <w:rPr>
                <w:rFonts w:ascii="Arial" w:hAnsi="Arial" w:cs="Arial"/>
                <w:b/>
                <w:sz w:val="20"/>
                <w:szCs w:val="20"/>
              </w:rPr>
              <w:t>, la consulta, actualización y acceso a los libros de texto y materiales educativos, digitalizados por la Autoridades Educativas F</w:t>
            </w:r>
            <w:r w:rsidR="00877172" w:rsidRPr="00362304">
              <w:rPr>
                <w:rFonts w:ascii="Arial" w:hAnsi="Arial" w:cs="Arial"/>
                <w:b/>
                <w:sz w:val="20"/>
                <w:szCs w:val="20"/>
              </w:rPr>
              <w:t>ederales;</w:t>
            </w:r>
          </w:p>
          <w:p w:rsidR="0079127C" w:rsidRPr="00362304" w:rsidRDefault="0079127C" w:rsidP="0079127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9127C" w:rsidRPr="00362304" w:rsidRDefault="0079127C" w:rsidP="007912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304">
              <w:rPr>
                <w:rFonts w:ascii="Arial" w:hAnsi="Arial" w:cs="Arial"/>
                <w:sz w:val="20"/>
                <w:szCs w:val="20"/>
              </w:rPr>
              <w:t>XVII a LIII.</w:t>
            </w:r>
          </w:p>
          <w:p w:rsidR="002B68A9" w:rsidRPr="00362304" w:rsidRDefault="002B68A9" w:rsidP="00BA6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68A9" w:rsidRPr="00362304" w:rsidRDefault="002B68A9" w:rsidP="00AE1F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D37E3" w:rsidRPr="00362304" w:rsidRDefault="00E43A78" w:rsidP="00E43A78">
      <w:pPr>
        <w:pStyle w:val="NormalWeb"/>
        <w:shd w:val="clear" w:color="auto" w:fill="FFFFFF"/>
        <w:tabs>
          <w:tab w:val="left" w:pos="5091"/>
        </w:tabs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362304">
        <w:rPr>
          <w:rFonts w:ascii="Arial" w:hAnsi="Arial" w:cs="Arial"/>
          <w:shd w:val="clear" w:color="auto" w:fill="FFFFFF"/>
        </w:rPr>
        <w:tab/>
      </w:r>
    </w:p>
    <w:p w:rsidR="005A6600" w:rsidRPr="00362304" w:rsidRDefault="005A6600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sz w:val="24"/>
          <w:szCs w:val="24"/>
        </w:rPr>
        <w:t>Por lo anteriormente expuesto, se somete a la consideración de este H. Poder Legislativo del Estado de México, para su análisis, discusión y en su caso aprobación, la presente:</w:t>
      </w:r>
    </w:p>
    <w:p w:rsidR="005A6600" w:rsidRPr="00362304" w:rsidRDefault="005A6600" w:rsidP="005A660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600" w:rsidRPr="00362304" w:rsidRDefault="007B728A" w:rsidP="00F92F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INICIATIVA</w:t>
      </w:r>
      <w:r w:rsidR="00D25E02" w:rsidRPr="00362304">
        <w:rPr>
          <w:rFonts w:ascii="Arial" w:hAnsi="Arial" w:cs="Arial"/>
          <w:b/>
          <w:sz w:val="24"/>
          <w:szCs w:val="24"/>
        </w:rPr>
        <w:t xml:space="preserve"> CON PROYECTO DE DECRETO POR EL QUE SE </w:t>
      </w:r>
      <w:r w:rsidR="00F92F08" w:rsidRPr="00362304">
        <w:rPr>
          <w:rFonts w:ascii="Arial" w:hAnsi="Arial" w:cs="Arial"/>
          <w:b/>
          <w:sz w:val="24"/>
          <w:szCs w:val="24"/>
        </w:rPr>
        <w:t>HACEN</w:t>
      </w:r>
      <w:r w:rsidR="0067650B" w:rsidRPr="00362304">
        <w:rPr>
          <w:rFonts w:ascii="Arial" w:hAnsi="Arial" w:cs="Arial"/>
          <w:b/>
          <w:sz w:val="24"/>
          <w:szCs w:val="24"/>
        </w:rPr>
        <w:t xml:space="preserve"> </w:t>
      </w:r>
      <w:r w:rsidR="00F92F08" w:rsidRPr="00362304">
        <w:rPr>
          <w:rFonts w:ascii="Arial" w:hAnsi="Arial" w:cs="Arial"/>
          <w:b/>
          <w:sz w:val="24"/>
          <w:szCs w:val="24"/>
        </w:rPr>
        <w:t>ADICIONES AL ARTÍCULO 27, EN SU FRACCIÓN XVI, DE LA LEY DE EDUCACIÓN DEL ESTADO DE MÉXICO.</w:t>
      </w:r>
    </w:p>
    <w:p w:rsidR="004418B9" w:rsidRPr="00362304" w:rsidRDefault="004418B9" w:rsidP="00F92F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600" w:rsidRPr="00362304" w:rsidRDefault="005A6600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A T E N T A M E N T E</w:t>
      </w:r>
    </w:p>
    <w:p w:rsidR="005A6600" w:rsidRPr="00362304" w:rsidRDefault="005A6600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3753" w:rsidRPr="00362304" w:rsidRDefault="00893753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3753" w:rsidRPr="00362304" w:rsidRDefault="00893753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6600" w:rsidRPr="00362304" w:rsidRDefault="00893753" w:rsidP="001056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DIP. JOSÉ ALBERTO COUTTOLENC BUENTELLO</w:t>
      </w:r>
    </w:p>
    <w:p w:rsidR="005A6600" w:rsidRPr="00362304" w:rsidRDefault="00893753" w:rsidP="001056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sz w:val="24"/>
          <w:szCs w:val="24"/>
        </w:rPr>
        <w:t>COORDINADOR DEL GRUPO PARLAMENTARIO DEL</w:t>
      </w:r>
    </w:p>
    <w:p w:rsidR="005A6600" w:rsidRPr="00362304" w:rsidRDefault="00893753" w:rsidP="001056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sz w:val="24"/>
          <w:szCs w:val="24"/>
        </w:rPr>
        <w:t>PARTIDO VERDE ECOLOGISTA DE MÉXICO</w:t>
      </w:r>
    </w:p>
    <w:p w:rsidR="005A6600" w:rsidRPr="00362304" w:rsidRDefault="005A6600" w:rsidP="005A66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br w:type="page"/>
      </w:r>
    </w:p>
    <w:p w:rsidR="000453AC" w:rsidRPr="00362304" w:rsidRDefault="000453AC" w:rsidP="000453A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lastRenderedPageBreak/>
        <w:t>PROYECTO DE DECRETO</w:t>
      </w:r>
    </w:p>
    <w:p w:rsidR="000453AC" w:rsidRPr="00362304" w:rsidRDefault="000453AC" w:rsidP="005A66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53AC" w:rsidRPr="00362304" w:rsidRDefault="000453AC" w:rsidP="005A66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600" w:rsidRPr="00362304" w:rsidRDefault="005A6600" w:rsidP="005A66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DECRETO NÚMERO___</w:t>
      </w:r>
    </w:p>
    <w:p w:rsidR="005A6600" w:rsidRPr="00362304" w:rsidRDefault="005A6600" w:rsidP="005A66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LA LX LEGISLATURA DEL ESTADO DE MÉXICO</w:t>
      </w:r>
    </w:p>
    <w:p w:rsidR="005A6600" w:rsidRPr="00362304" w:rsidRDefault="005A6600" w:rsidP="005A66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DECRETA:</w:t>
      </w:r>
    </w:p>
    <w:p w:rsidR="005A6600" w:rsidRPr="00362304" w:rsidRDefault="005A6600" w:rsidP="004A16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A1658" w:rsidRPr="00362304" w:rsidRDefault="004A1658" w:rsidP="0031460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2304"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spellStart"/>
      <w:r w:rsidRPr="00362304">
        <w:rPr>
          <w:rFonts w:ascii="Arial" w:hAnsi="Arial" w:cs="Arial"/>
          <w:b/>
          <w:bCs/>
          <w:sz w:val="24"/>
          <w:szCs w:val="24"/>
        </w:rPr>
        <w:t>PRIMERO</w:t>
      </w:r>
      <w:r w:rsidR="00E766AB" w:rsidRPr="00362304">
        <w:rPr>
          <w:rFonts w:ascii="Arial" w:hAnsi="Arial" w:cs="Arial"/>
          <w:b/>
          <w:bCs/>
          <w:sz w:val="24"/>
          <w:szCs w:val="24"/>
        </w:rPr>
        <w:t>.</w:t>
      </w:r>
      <w:r w:rsidRPr="00362304">
        <w:rPr>
          <w:rFonts w:ascii="Arial" w:hAnsi="Arial" w:cs="Arial"/>
          <w:sz w:val="24"/>
          <w:szCs w:val="24"/>
        </w:rPr>
        <w:t>S</w:t>
      </w:r>
      <w:r w:rsidR="00732940" w:rsidRPr="00362304">
        <w:rPr>
          <w:rFonts w:ascii="Arial" w:hAnsi="Arial" w:cs="Arial"/>
          <w:sz w:val="24"/>
          <w:szCs w:val="24"/>
        </w:rPr>
        <w:t>e</w:t>
      </w:r>
      <w:proofErr w:type="spellEnd"/>
      <w:r w:rsidR="00732940" w:rsidRPr="00362304">
        <w:rPr>
          <w:rFonts w:ascii="Arial" w:hAnsi="Arial" w:cs="Arial"/>
          <w:sz w:val="24"/>
          <w:szCs w:val="24"/>
        </w:rPr>
        <w:t xml:space="preserve"> adiciona el texto de la fracción XVI, del artículo 27 de la Ley de Educación del Estado de México, </w:t>
      </w:r>
      <w:r w:rsidRPr="00362304">
        <w:rPr>
          <w:rFonts w:ascii="Arial" w:hAnsi="Arial" w:cs="Arial"/>
          <w:sz w:val="24"/>
          <w:szCs w:val="24"/>
        </w:rPr>
        <w:t xml:space="preserve">para quedar </w:t>
      </w:r>
      <w:r w:rsidR="0056089C" w:rsidRPr="00362304">
        <w:rPr>
          <w:rFonts w:ascii="Arial" w:hAnsi="Arial" w:cs="Arial"/>
          <w:sz w:val="24"/>
          <w:szCs w:val="24"/>
        </w:rPr>
        <w:t>en los términos siguientes</w:t>
      </w:r>
      <w:r w:rsidRPr="00362304">
        <w:rPr>
          <w:rFonts w:ascii="Arial" w:hAnsi="Arial" w:cs="Arial"/>
          <w:sz w:val="24"/>
          <w:szCs w:val="24"/>
        </w:rPr>
        <w:t>:</w:t>
      </w:r>
    </w:p>
    <w:p w:rsidR="00822F92" w:rsidRPr="00362304" w:rsidRDefault="00822F92" w:rsidP="00822F92">
      <w:pPr>
        <w:pStyle w:val="Default"/>
        <w:rPr>
          <w:rFonts w:ascii="Arial" w:hAnsi="Arial" w:cs="Arial"/>
          <w:b/>
          <w:bCs/>
          <w:color w:val="auto"/>
        </w:rPr>
      </w:pPr>
    </w:p>
    <w:p w:rsidR="00822F92" w:rsidRPr="00362304" w:rsidRDefault="00822F92" w:rsidP="00822F92">
      <w:pPr>
        <w:pStyle w:val="Default"/>
        <w:rPr>
          <w:rFonts w:ascii="Arial" w:hAnsi="Arial" w:cs="Arial"/>
          <w:bCs/>
          <w:color w:val="auto"/>
        </w:rPr>
      </w:pPr>
      <w:r w:rsidRPr="00362304">
        <w:rPr>
          <w:rFonts w:ascii="Arial" w:hAnsi="Arial" w:cs="Arial"/>
          <w:bCs/>
          <w:color w:val="auto"/>
        </w:rPr>
        <w:t>(…)</w:t>
      </w:r>
    </w:p>
    <w:p w:rsidR="00C7048C" w:rsidRPr="00362304" w:rsidRDefault="00C7048C" w:rsidP="00C70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C7048C" w:rsidRPr="00362304" w:rsidRDefault="00C7048C" w:rsidP="00C704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2304">
        <w:rPr>
          <w:rFonts w:ascii="Arial" w:hAnsi="Arial" w:cs="Arial"/>
          <w:b/>
          <w:bCs/>
          <w:sz w:val="24"/>
          <w:szCs w:val="24"/>
        </w:rPr>
        <w:t>CAPÍTULO TERCERO</w:t>
      </w:r>
    </w:p>
    <w:p w:rsidR="00C7048C" w:rsidRPr="00362304" w:rsidRDefault="00C7048C" w:rsidP="00C7048C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362304">
        <w:rPr>
          <w:rFonts w:ascii="Arial" w:hAnsi="Arial" w:cs="Arial"/>
          <w:b/>
          <w:bCs/>
          <w:color w:val="auto"/>
        </w:rPr>
        <w:t>DE LAS AUTORIDADES EDUCATIVAS Y SUS ATRIBUCIONES</w:t>
      </w:r>
      <w:r w:rsidRPr="00362304">
        <w:rPr>
          <w:rFonts w:ascii="Arial" w:hAnsi="Arial" w:cs="Arial"/>
          <w:bCs/>
          <w:color w:val="auto"/>
        </w:rPr>
        <w:t xml:space="preserve"> </w:t>
      </w:r>
    </w:p>
    <w:p w:rsidR="00822F92" w:rsidRPr="00362304" w:rsidRDefault="00822F92" w:rsidP="00C7048C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362304">
        <w:rPr>
          <w:rFonts w:ascii="Arial" w:hAnsi="Arial" w:cs="Arial"/>
          <w:bCs/>
          <w:color w:val="auto"/>
        </w:rPr>
        <w:t>(…)</w:t>
      </w:r>
    </w:p>
    <w:p w:rsidR="00C7048C" w:rsidRPr="00362304" w:rsidRDefault="00C7048C" w:rsidP="00C7048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362304">
        <w:rPr>
          <w:rFonts w:ascii="Arial" w:hAnsi="Arial" w:cs="Arial"/>
          <w:b/>
          <w:bCs/>
          <w:color w:val="auto"/>
        </w:rPr>
        <w:t>SECCIÓN SEGUNDA</w:t>
      </w:r>
    </w:p>
    <w:p w:rsidR="00FF3FF5" w:rsidRPr="00362304" w:rsidRDefault="00C7048C" w:rsidP="00C7048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362304">
        <w:rPr>
          <w:rFonts w:ascii="Arial" w:hAnsi="Arial" w:cs="Arial"/>
          <w:b/>
          <w:bCs/>
          <w:color w:val="auto"/>
        </w:rPr>
        <w:t>DE LAS ATRIBUCIONES DE LA AUTORIDAD EDUCATIVA ESTATAL</w:t>
      </w:r>
    </w:p>
    <w:p w:rsidR="0009273B" w:rsidRPr="00362304" w:rsidRDefault="0009273B" w:rsidP="0009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9273B" w:rsidRPr="00362304" w:rsidRDefault="0009273B" w:rsidP="000927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b/>
          <w:bCs/>
          <w:sz w:val="24"/>
          <w:szCs w:val="24"/>
        </w:rPr>
        <w:t xml:space="preserve">Artículo 27.- </w:t>
      </w:r>
      <w:r w:rsidRPr="00362304">
        <w:rPr>
          <w:rFonts w:ascii="Arial" w:hAnsi="Arial" w:cs="Arial"/>
          <w:sz w:val="24"/>
          <w:szCs w:val="24"/>
        </w:rPr>
        <w:t>Además de las atribuciones a que se refieren los artículos 24 y 25 de esta Ley, la Autoridad Educativa Estatal tendrá las siguientes:</w:t>
      </w:r>
    </w:p>
    <w:p w:rsidR="0009273B" w:rsidRPr="00362304" w:rsidRDefault="0009273B" w:rsidP="0009273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9273B" w:rsidRPr="00362304" w:rsidRDefault="0009273B" w:rsidP="00A3653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62304">
        <w:rPr>
          <w:rFonts w:ascii="Arial" w:hAnsi="Arial" w:cs="Arial"/>
          <w:color w:val="auto"/>
        </w:rPr>
        <w:t>I a XV…</w:t>
      </w:r>
    </w:p>
    <w:p w:rsidR="00A36530" w:rsidRPr="00362304" w:rsidRDefault="00A36530" w:rsidP="00A3653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05697" w:rsidRDefault="0009273B" w:rsidP="00A365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b/>
          <w:bCs/>
          <w:sz w:val="24"/>
          <w:szCs w:val="24"/>
        </w:rPr>
        <w:t xml:space="preserve">XVI. </w:t>
      </w:r>
      <w:r w:rsidRPr="00362304">
        <w:rPr>
          <w:rFonts w:ascii="Arial" w:hAnsi="Arial" w:cs="Arial"/>
          <w:sz w:val="24"/>
          <w:szCs w:val="24"/>
        </w:rPr>
        <w:t>Distribuir en forma oportuna, completa y eficiente los li</w:t>
      </w:r>
      <w:r w:rsidR="00A36530" w:rsidRPr="00362304">
        <w:rPr>
          <w:rFonts w:ascii="Arial" w:hAnsi="Arial" w:cs="Arial"/>
          <w:sz w:val="24"/>
          <w:szCs w:val="24"/>
        </w:rPr>
        <w:t xml:space="preserve">bros de texto gratuitos y demás </w:t>
      </w:r>
      <w:r w:rsidRPr="00362304">
        <w:rPr>
          <w:rFonts w:ascii="Arial" w:hAnsi="Arial" w:cs="Arial"/>
          <w:sz w:val="24"/>
          <w:szCs w:val="24"/>
        </w:rPr>
        <w:t xml:space="preserve">materiales educativos complementarios. </w:t>
      </w:r>
    </w:p>
    <w:p w:rsidR="00105697" w:rsidRPr="00105697" w:rsidRDefault="00105697" w:rsidP="001056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05697">
        <w:rPr>
          <w:rFonts w:ascii="Arial" w:hAnsi="Arial" w:cs="Arial"/>
          <w:b/>
          <w:sz w:val="24"/>
          <w:szCs w:val="24"/>
        </w:rPr>
        <w:t>Asimismo, garantizará a través de sus plataformas oficiales, la consulta, actualización y acceso a los libros de texto y materiales educativos, digitalizados por la Autoridades Educativas Federales;</w:t>
      </w:r>
    </w:p>
    <w:p w:rsidR="0009273B" w:rsidRPr="00362304" w:rsidRDefault="0009273B" w:rsidP="0009273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C7048C" w:rsidRPr="00362304" w:rsidRDefault="0009273B" w:rsidP="00A36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sz w:val="24"/>
          <w:szCs w:val="24"/>
        </w:rPr>
        <w:t>XVII a LIII.</w:t>
      </w:r>
    </w:p>
    <w:p w:rsidR="00857B37" w:rsidRDefault="00857B37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6600" w:rsidRPr="00362304" w:rsidRDefault="005A6600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TRANSITORIOS</w:t>
      </w:r>
    </w:p>
    <w:p w:rsidR="005A6600" w:rsidRPr="00362304" w:rsidRDefault="005A6600" w:rsidP="005A66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CC5" w:rsidRPr="00362304" w:rsidRDefault="00A16CC5" w:rsidP="00A16C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lastRenderedPageBreak/>
        <w:t>PRIMERO.</w:t>
      </w:r>
      <w:r w:rsidRPr="00362304">
        <w:rPr>
          <w:rFonts w:ascii="Arial" w:hAnsi="Arial" w:cs="Arial"/>
          <w:sz w:val="24"/>
          <w:szCs w:val="24"/>
        </w:rPr>
        <w:t xml:space="preserve"> Publíquese el presente decreto en el periódico oficial “Gaceta del Gobierno”.</w:t>
      </w:r>
    </w:p>
    <w:p w:rsidR="00A16CC5" w:rsidRPr="00362304" w:rsidRDefault="00A16CC5" w:rsidP="00A16C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6CC5" w:rsidRPr="00362304" w:rsidRDefault="00A16CC5" w:rsidP="00A16CC5">
      <w:pPr>
        <w:tabs>
          <w:tab w:val="left" w:pos="77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>SEGUNDO.</w:t>
      </w:r>
      <w:r w:rsidRPr="00362304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“Gaceta del Gobierno”.</w:t>
      </w:r>
    </w:p>
    <w:p w:rsidR="00A16CC5" w:rsidRPr="00362304" w:rsidRDefault="00A16CC5" w:rsidP="00A16CC5">
      <w:pPr>
        <w:tabs>
          <w:tab w:val="left" w:pos="77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6CC5" w:rsidRPr="00362304" w:rsidRDefault="00A16CC5" w:rsidP="00A16CC5">
      <w:pPr>
        <w:tabs>
          <w:tab w:val="left" w:pos="77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b/>
          <w:sz w:val="24"/>
          <w:szCs w:val="24"/>
        </w:rPr>
        <w:t xml:space="preserve">TERCERO. </w:t>
      </w:r>
      <w:r w:rsidRPr="00362304">
        <w:rPr>
          <w:rFonts w:ascii="Arial" w:hAnsi="Arial" w:cs="Arial"/>
          <w:sz w:val="24"/>
          <w:szCs w:val="24"/>
        </w:rPr>
        <w:t>Se derogan todas las disposiciones de menor o igual jerarquía que contravengan lo dispuesto por el presente decreto.</w:t>
      </w:r>
    </w:p>
    <w:p w:rsidR="005A6600" w:rsidRPr="00362304" w:rsidRDefault="005A6600" w:rsidP="005A6600">
      <w:pPr>
        <w:tabs>
          <w:tab w:val="left" w:pos="38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6600" w:rsidRPr="00362304" w:rsidRDefault="005A6600" w:rsidP="005A6600">
      <w:pPr>
        <w:tabs>
          <w:tab w:val="left" w:pos="77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6600" w:rsidRPr="00362304" w:rsidRDefault="005A6600" w:rsidP="005A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304">
        <w:rPr>
          <w:rFonts w:ascii="Arial" w:hAnsi="Arial" w:cs="Arial"/>
          <w:sz w:val="24"/>
          <w:szCs w:val="24"/>
        </w:rPr>
        <w:t xml:space="preserve">Dado en el Palacio del Poder Legislativo en la Ciudad de Toluca, Capital del Estado de México, a los días </w:t>
      </w:r>
      <w:r w:rsidR="00BF7033">
        <w:rPr>
          <w:rFonts w:ascii="Arial" w:hAnsi="Arial" w:cs="Arial"/>
          <w:sz w:val="24"/>
          <w:szCs w:val="24"/>
        </w:rPr>
        <w:t>__</w:t>
      </w:r>
      <w:r w:rsidRPr="00362304">
        <w:rPr>
          <w:rFonts w:ascii="Arial" w:hAnsi="Arial" w:cs="Arial"/>
          <w:sz w:val="24"/>
          <w:szCs w:val="24"/>
        </w:rPr>
        <w:t xml:space="preserve"> del mes de </w:t>
      </w:r>
      <w:r w:rsidR="00BF7033">
        <w:rPr>
          <w:rFonts w:ascii="Arial" w:hAnsi="Arial" w:cs="Arial"/>
          <w:sz w:val="24"/>
          <w:szCs w:val="24"/>
        </w:rPr>
        <w:t>___</w:t>
      </w:r>
      <w:r w:rsidRPr="00362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304">
        <w:rPr>
          <w:rFonts w:ascii="Arial" w:hAnsi="Arial" w:cs="Arial"/>
          <w:sz w:val="24"/>
          <w:szCs w:val="24"/>
        </w:rPr>
        <w:t>de</w:t>
      </w:r>
      <w:proofErr w:type="spellEnd"/>
      <w:r w:rsidRPr="00362304">
        <w:rPr>
          <w:rFonts w:ascii="Arial" w:hAnsi="Arial" w:cs="Arial"/>
          <w:sz w:val="24"/>
          <w:szCs w:val="24"/>
        </w:rPr>
        <w:t xml:space="preserve"> dos mil </w:t>
      </w:r>
      <w:r w:rsidR="00BF7033">
        <w:rPr>
          <w:rFonts w:ascii="Arial" w:hAnsi="Arial" w:cs="Arial"/>
          <w:sz w:val="24"/>
          <w:szCs w:val="24"/>
        </w:rPr>
        <w:t>___</w:t>
      </w:r>
      <w:r w:rsidRPr="00362304">
        <w:rPr>
          <w:rFonts w:ascii="Arial" w:hAnsi="Arial" w:cs="Arial"/>
          <w:sz w:val="24"/>
          <w:szCs w:val="24"/>
        </w:rPr>
        <w:t>.</w:t>
      </w:r>
    </w:p>
    <w:p w:rsidR="00F72628" w:rsidRPr="00362304" w:rsidRDefault="00F72628" w:rsidP="00F72628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F72628" w:rsidRPr="00362304" w:rsidSect="00635E1D">
      <w:head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6E" w:rsidRDefault="00AE646E" w:rsidP="00B6223D">
      <w:pPr>
        <w:spacing w:after="0" w:line="240" w:lineRule="auto"/>
      </w:pPr>
      <w:r>
        <w:separator/>
      </w:r>
    </w:p>
  </w:endnote>
  <w:endnote w:type="continuationSeparator" w:id="0">
    <w:p w:rsidR="00AE646E" w:rsidRDefault="00AE646E" w:rsidP="00B6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058384"/>
      <w:docPartObj>
        <w:docPartGallery w:val="Page Numbers (Bottom of Page)"/>
        <w:docPartUnique/>
      </w:docPartObj>
    </w:sdtPr>
    <w:sdtEndPr/>
    <w:sdtContent>
      <w:p w:rsidR="00C06AD6" w:rsidRPr="00635E1D" w:rsidRDefault="00C06AD6" w:rsidP="00635E1D">
        <w:pPr>
          <w:pStyle w:val="Piedepgina"/>
          <w:jc w:val="center"/>
        </w:pPr>
        <w:r w:rsidRPr="00635E1D">
          <w:rPr>
            <w:rFonts w:ascii="Arial" w:hAnsi="Arial" w:cs="Arial"/>
            <w:sz w:val="20"/>
            <w:szCs w:val="20"/>
          </w:rPr>
          <w:fldChar w:fldCharType="begin"/>
        </w:r>
        <w:r w:rsidRPr="00635E1D">
          <w:rPr>
            <w:rFonts w:ascii="Arial" w:hAnsi="Arial" w:cs="Arial"/>
            <w:sz w:val="20"/>
            <w:szCs w:val="20"/>
          </w:rPr>
          <w:instrText>PAGE   \* MERGEFORMAT</w:instrText>
        </w:r>
        <w:r w:rsidRPr="00635E1D">
          <w:rPr>
            <w:rFonts w:ascii="Arial" w:hAnsi="Arial" w:cs="Arial"/>
            <w:sz w:val="20"/>
            <w:szCs w:val="20"/>
          </w:rPr>
          <w:fldChar w:fldCharType="separate"/>
        </w:r>
        <w:r w:rsidR="009034EB" w:rsidRPr="009034EB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635E1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6E" w:rsidRDefault="00AE646E" w:rsidP="00B6223D">
      <w:pPr>
        <w:spacing w:after="0" w:line="240" w:lineRule="auto"/>
      </w:pPr>
      <w:r>
        <w:separator/>
      </w:r>
    </w:p>
  </w:footnote>
  <w:footnote w:type="continuationSeparator" w:id="0">
    <w:p w:rsidR="00AE646E" w:rsidRDefault="00AE646E" w:rsidP="00B6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D6" w:rsidRPr="0021783D" w:rsidRDefault="00C06AD6" w:rsidP="0021783D">
    <w:pPr>
      <w:pStyle w:val="Encabezado"/>
      <w:jc w:val="both"/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39912A00" wp14:editId="110513E6">
          <wp:simplePos x="0" y="0"/>
          <wp:positionH relativeFrom="margin">
            <wp:posOffset>-3810</wp:posOffset>
          </wp:positionH>
          <wp:positionV relativeFrom="paragraph">
            <wp:posOffset>-245110</wp:posOffset>
          </wp:positionV>
          <wp:extent cx="1079500" cy="1068070"/>
          <wp:effectExtent l="0" t="0" r="635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XIII LEGISL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4DD7C2" wp14:editId="165AEF0B">
              <wp:simplePos x="0" y="0"/>
              <wp:positionH relativeFrom="margin">
                <wp:posOffset>1292225</wp:posOffset>
              </wp:positionH>
              <wp:positionV relativeFrom="paragraph">
                <wp:posOffset>-250190</wp:posOffset>
              </wp:positionV>
              <wp:extent cx="4319905" cy="1079500"/>
              <wp:effectExtent l="0" t="0" r="0" b="635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079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AD6" w:rsidRPr="003C0E07" w:rsidRDefault="00C06AD6" w:rsidP="00756BBF">
                          <w:pPr>
                            <w:spacing w:after="12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756BBF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INICIATIVA CON PROYECTO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DECRETO POR EL QUE SE HACEN ADICIONES AL ARTÍCULO </w:t>
                          </w:r>
                          <w:r w:rsidR="00C15DC1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27, EN SU FRACCIÓN XVI,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DE LA LEY DE EDUCACIÓN DEL ESTADO DE MÉXICO.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4DD7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75pt;margin-top:-19.7pt;width:340.15pt;height: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" filled="f" stroked="f">
              <v:textbox>
                <w:txbxContent>
                  <w:p w:rsidR="00C06AD6" w:rsidRPr="003C0E07" w:rsidRDefault="00C06AD6" w:rsidP="00756BBF">
                    <w:pPr>
                      <w:spacing w:after="120" w:line="240" w:lineRule="auto"/>
                      <w:jc w:val="both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756BBF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INICIATIVA CON PROYECTO DE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DECRETO POR EL QUE SE HACEN ADICIONES AL ARTÍCULO </w:t>
                    </w:r>
                    <w:r w:rsidR="00C15DC1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27, EN SU FRACCIÓN XVI,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DE LA LEY DE EDUCACIÓN DEL ESTADO DE MÉXICO.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D6" w:rsidRPr="0021783D" w:rsidRDefault="00C06AD6" w:rsidP="009C2F04">
    <w:pPr>
      <w:pStyle w:val="Encabezado"/>
      <w:jc w:val="both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DA0AA80" wp14:editId="17B9E59E">
              <wp:simplePos x="0" y="0"/>
              <wp:positionH relativeFrom="margin">
                <wp:posOffset>646430</wp:posOffset>
              </wp:positionH>
              <wp:positionV relativeFrom="paragraph">
                <wp:posOffset>-263789</wp:posOffset>
              </wp:positionV>
              <wp:extent cx="4320000" cy="720000"/>
              <wp:effectExtent l="0" t="0" r="0" b="444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AD6" w:rsidRPr="00F4201C" w:rsidRDefault="00C06AD6" w:rsidP="009C2F0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4201C">
                            <w:rPr>
                              <w:rFonts w:ascii="Arial" w:hAnsi="Arial" w:cs="Arial"/>
                              <w:b/>
                            </w:rPr>
                            <w:t>LX Legislatura del Estado Libre y Soberano de México</w:t>
                          </w:r>
                        </w:p>
                        <w:p w:rsidR="00C06AD6" w:rsidRPr="006058B9" w:rsidRDefault="00C06AD6" w:rsidP="009C2F0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4201C">
                            <w:rPr>
                              <w:rFonts w:ascii="Arial" w:hAnsi="Arial" w:cs="Arial"/>
                            </w:rPr>
                            <w:t>Grupo Parlamentario del Partido Verde Ecologista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A0AA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.9pt;margin-top:-20.75pt;width:340.15pt;height:56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" filled="f" stroked="f">
              <v:textbox>
                <w:txbxContent>
                  <w:p w:rsidR="00C06AD6" w:rsidRPr="00F4201C" w:rsidRDefault="00C06AD6" w:rsidP="009C2F0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01C">
                      <w:rPr>
                        <w:rFonts w:ascii="Arial" w:hAnsi="Arial" w:cs="Arial"/>
                        <w:b/>
                      </w:rPr>
                      <w:t>LX Legislatura del Estado Libre y Soberano de México</w:t>
                    </w:r>
                  </w:p>
                  <w:p w:rsidR="00C06AD6" w:rsidRPr="006058B9" w:rsidRDefault="00C06AD6" w:rsidP="009C2F04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 w:rsidRPr="00F4201C">
                      <w:rPr>
                        <w:rFonts w:ascii="Arial" w:hAnsi="Arial" w:cs="Arial"/>
                      </w:rPr>
                      <w:t>Grupo Parlamentario del Partido Verde Ecologista de México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51AA8E47" wp14:editId="17211642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719455" cy="719455"/>
          <wp:effectExtent l="0" t="0" r="4445" b="4445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XIII LEGISLA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6B5F9AFF" wp14:editId="4DCA0B3E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719455" cy="719455"/>
          <wp:effectExtent l="0" t="0" r="4445" b="4445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V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6AD6" w:rsidRDefault="00C06AD6" w:rsidP="00635E1D">
    <w:pPr>
      <w:pStyle w:val="Encabezado"/>
    </w:pPr>
  </w:p>
  <w:p w:rsidR="00C06AD6" w:rsidRPr="00635E1D" w:rsidRDefault="00C06AD6" w:rsidP="00635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09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A37B23"/>
    <w:multiLevelType w:val="multilevel"/>
    <w:tmpl w:val="8BB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51005"/>
    <w:multiLevelType w:val="hybridMultilevel"/>
    <w:tmpl w:val="96825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1764"/>
    <w:multiLevelType w:val="multilevel"/>
    <w:tmpl w:val="FC6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C1AB6"/>
    <w:multiLevelType w:val="hybridMultilevel"/>
    <w:tmpl w:val="F22AFD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29FE"/>
    <w:multiLevelType w:val="multilevel"/>
    <w:tmpl w:val="58B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66156"/>
    <w:multiLevelType w:val="hybridMultilevel"/>
    <w:tmpl w:val="F9B0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7A5F"/>
    <w:multiLevelType w:val="hybridMultilevel"/>
    <w:tmpl w:val="E3885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D35"/>
    <w:multiLevelType w:val="multilevel"/>
    <w:tmpl w:val="712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460F78"/>
    <w:multiLevelType w:val="hybridMultilevel"/>
    <w:tmpl w:val="49A4AC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55EE"/>
    <w:multiLevelType w:val="multilevel"/>
    <w:tmpl w:val="AFDC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F61346"/>
    <w:multiLevelType w:val="hybridMultilevel"/>
    <w:tmpl w:val="23328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722A"/>
    <w:multiLevelType w:val="multilevel"/>
    <w:tmpl w:val="0F2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4006B"/>
    <w:multiLevelType w:val="hybridMultilevel"/>
    <w:tmpl w:val="36D6F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0C00"/>
    <w:multiLevelType w:val="hybridMultilevel"/>
    <w:tmpl w:val="0EDC4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3D"/>
    <w:rsid w:val="00001AE0"/>
    <w:rsid w:val="00002425"/>
    <w:rsid w:val="000024AE"/>
    <w:rsid w:val="0000357C"/>
    <w:rsid w:val="00023039"/>
    <w:rsid w:val="0002325F"/>
    <w:rsid w:val="00024220"/>
    <w:rsid w:val="000253A8"/>
    <w:rsid w:val="000256E5"/>
    <w:rsid w:val="00026175"/>
    <w:rsid w:val="00026AE4"/>
    <w:rsid w:val="00027894"/>
    <w:rsid w:val="000452AC"/>
    <w:rsid w:val="000453AC"/>
    <w:rsid w:val="0005150E"/>
    <w:rsid w:val="000526D5"/>
    <w:rsid w:val="00053268"/>
    <w:rsid w:val="000533D5"/>
    <w:rsid w:val="00054591"/>
    <w:rsid w:val="0005771A"/>
    <w:rsid w:val="00060037"/>
    <w:rsid w:val="0006049E"/>
    <w:rsid w:val="00063854"/>
    <w:rsid w:val="00065DAE"/>
    <w:rsid w:val="0006616E"/>
    <w:rsid w:val="00066192"/>
    <w:rsid w:val="00070BB1"/>
    <w:rsid w:val="00071638"/>
    <w:rsid w:val="00071B55"/>
    <w:rsid w:val="00071CEE"/>
    <w:rsid w:val="00072295"/>
    <w:rsid w:val="000729B0"/>
    <w:rsid w:val="0007364F"/>
    <w:rsid w:val="00074C63"/>
    <w:rsid w:val="00074C86"/>
    <w:rsid w:val="000754F9"/>
    <w:rsid w:val="0008229F"/>
    <w:rsid w:val="000867AF"/>
    <w:rsid w:val="000875F9"/>
    <w:rsid w:val="00090BE1"/>
    <w:rsid w:val="0009273B"/>
    <w:rsid w:val="0009611C"/>
    <w:rsid w:val="000A026A"/>
    <w:rsid w:val="000A103C"/>
    <w:rsid w:val="000A300A"/>
    <w:rsid w:val="000A5FA4"/>
    <w:rsid w:val="000A6060"/>
    <w:rsid w:val="000A7873"/>
    <w:rsid w:val="000B417F"/>
    <w:rsid w:val="000C220F"/>
    <w:rsid w:val="000C43B2"/>
    <w:rsid w:val="000D0FC3"/>
    <w:rsid w:val="000D379C"/>
    <w:rsid w:val="000D4359"/>
    <w:rsid w:val="000D64CC"/>
    <w:rsid w:val="000E123C"/>
    <w:rsid w:val="000E166C"/>
    <w:rsid w:val="000E1E69"/>
    <w:rsid w:val="000E44E0"/>
    <w:rsid w:val="000E5495"/>
    <w:rsid w:val="000E67E4"/>
    <w:rsid w:val="000F048E"/>
    <w:rsid w:val="000F14D4"/>
    <w:rsid w:val="000F3210"/>
    <w:rsid w:val="000F58DD"/>
    <w:rsid w:val="001016A6"/>
    <w:rsid w:val="001022AE"/>
    <w:rsid w:val="00102B09"/>
    <w:rsid w:val="00102EBE"/>
    <w:rsid w:val="00103550"/>
    <w:rsid w:val="0010426E"/>
    <w:rsid w:val="00105697"/>
    <w:rsid w:val="00106997"/>
    <w:rsid w:val="00112563"/>
    <w:rsid w:val="00112D64"/>
    <w:rsid w:val="00113F5E"/>
    <w:rsid w:val="001174AD"/>
    <w:rsid w:val="00122F7D"/>
    <w:rsid w:val="00124C9F"/>
    <w:rsid w:val="0012637A"/>
    <w:rsid w:val="00127179"/>
    <w:rsid w:val="00130FFD"/>
    <w:rsid w:val="00133583"/>
    <w:rsid w:val="001357D5"/>
    <w:rsid w:val="001405D0"/>
    <w:rsid w:val="00143D3F"/>
    <w:rsid w:val="00151974"/>
    <w:rsid w:val="001522AA"/>
    <w:rsid w:val="0015259A"/>
    <w:rsid w:val="0015289F"/>
    <w:rsid w:val="001546C5"/>
    <w:rsid w:val="00154F97"/>
    <w:rsid w:val="00155C59"/>
    <w:rsid w:val="0015654F"/>
    <w:rsid w:val="001570F8"/>
    <w:rsid w:val="00160018"/>
    <w:rsid w:val="00160588"/>
    <w:rsid w:val="00161855"/>
    <w:rsid w:val="00162C62"/>
    <w:rsid w:val="00167C8C"/>
    <w:rsid w:val="0017036C"/>
    <w:rsid w:val="00170406"/>
    <w:rsid w:val="0017161B"/>
    <w:rsid w:val="00171DFB"/>
    <w:rsid w:val="00173412"/>
    <w:rsid w:val="001811E7"/>
    <w:rsid w:val="001824D7"/>
    <w:rsid w:val="0018670C"/>
    <w:rsid w:val="00194214"/>
    <w:rsid w:val="00195F95"/>
    <w:rsid w:val="001A2577"/>
    <w:rsid w:val="001A2C38"/>
    <w:rsid w:val="001A2E20"/>
    <w:rsid w:val="001B01D0"/>
    <w:rsid w:val="001B1D9D"/>
    <w:rsid w:val="001B32E1"/>
    <w:rsid w:val="001C02E8"/>
    <w:rsid w:val="001C2AD3"/>
    <w:rsid w:val="001C39B8"/>
    <w:rsid w:val="001C6BAB"/>
    <w:rsid w:val="001D3742"/>
    <w:rsid w:val="001D4BD8"/>
    <w:rsid w:val="001D52C2"/>
    <w:rsid w:val="001D7FA4"/>
    <w:rsid w:val="001E3E7D"/>
    <w:rsid w:val="001E6955"/>
    <w:rsid w:val="001E7452"/>
    <w:rsid w:val="001E7DD4"/>
    <w:rsid w:val="001F0D7D"/>
    <w:rsid w:val="001F0D91"/>
    <w:rsid w:val="001F1D4E"/>
    <w:rsid w:val="001F23B6"/>
    <w:rsid w:val="001F2659"/>
    <w:rsid w:val="001F2AD3"/>
    <w:rsid w:val="001F2CA4"/>
    <w:rsid w:val="001F4E77"/>
    <w:rsid w:val="001F5142"/>
    <w:rsid w:val="001F5F8B"/>
    <w:rsid w:val="001F65C3"/>
    <w:rsid w:val="00202B8D"/>
    <w:rsid w:val="00212B88"/>
    <w:rsid w:val="0021763F"/>
    <w:rsid w:val="0021783D"/>
    <w:rsid w:val="002179D4"/>
    <w:rsid w:val="00220C88"/>
    <w:rsid w:val="00226769"/>
    <w:rsid w:val="0022791A"/>
    <w:rsid w:val="00234793"/>
    <w:rsid w:val="00236DB0"/>
    <w:rsid w:val="00237CB3"/>
    <w:rsid w:val="002421E6"/>
    <w:rsid w:val="0024454E"/>
    <w:rsid w:val="002455A4"/>
    <w:rsid w:val="002459A5"/>
    <w:rsid w:val="00253227"/>
    <w:rsid w:val="002548A2"/>
    <w:rsid w:val="00254AE2"/>
    <w:rsid w:val="00256C01"/>
    <w:rsid w:val="00257811"/>
    <w:rsid w:val="00262A30"/>
    <w:rsid w:val="00264A9D"/>
    <w:rsid w:val="00265A29"/>
    <w:rsid w:val="002661B1"/>
    <w:rsid w:val="00266D93"/>
    <w:rsid w:val="00266F73"/>
    <w:rsid w:val="0027440F"/>
    <w:rsid w:val="00274648"/>
    <w:rsid w:val="002752F0"/>
    <w:rsid w:val="002807CF"/>
    <w:rsid w:val="002816F7"/>
    <w:rsid w:val="002854C8"/>
    <w:rsid w:val="00291718"/>
    <w:rsid w:val="0029239F"/>
    <w:rsid w:val="00293AD7"/>
    <w:rsid w:val="0029454D"/>
    <w:rsid w:val="00294D69"/>
    <w:rsid w:val="00294F86"/>
    <w:rsid w:val="002A0DC7"/>
    <w:rsid w:val="002A10C5"/>
    <w:rsid w:val="002A1CE9"/>
    <w:rsid w:val="002A4F9C"/>
    <w:rsid w:val="002B093F"/>
    <w:rsid w:val="002B0F19"/>
    <w:rsid w:val="002B1586"/>
    <w:rsid w:val="002B219A"/>
    <w:rsid w:val="002B2D24"/>
    <w:rsid w:val="002B3164"/>
    <w:rsid w:val="002B4912"/>
    <w:rsid w:val="002B68A9"/>
    <w:rsid w:val="002B78CF"/>
    <w:rsid w:val="002C048B"/>
    <w:rsid w:val="002C304E"/>
    <w:rsid w:val="002C518C"/>
    <w:rsid w:val="002C589D"/>
    <w:rsid w:val="002C64F1"/>
    <w:rsid w:val="002C7D62"/>
    <w:rsid w:val="002D035F"/>
    <w:rsid w:val="002D1FF7"/>
    <w:rsid w:val="002D6F9F"/>
    <w:rsid w:val="002E3D0D"/>
    <w:rsid w:val="002E52B2"/>
    <w:rsid w:val="002E69E0"/>
    <w:rsid w:val="002F64EC"/>
    <w:rsid w:val="002F6C5F"/>
    <w:rsid w:val="002F7FA8"/>
    <w:rsid w:val="00301432"/>
    <w:rsid w:val="003017BD"/>
    <w:rsid w:val="0030328E"/>
    <w:rsid w:val="003055AB"/>
    <w:rsid w:val="003059F3"/>
    <w:rsid w:val="003140F3"/>
    <w:rsid w:val="00314602"/>
    <w:rsid w:val="0031590E"/>
    <w:rsid w:val="0031761C"/>
    <w:rsid w:val="003242F4"/>
    <w:rsid w:val="00325903"/>
    <w:rsid w:val="003261A2"/>
    <w:rsid w:val="00327FDE"/>
    <w:rsid w:val="00331E3F"/>
    <w:rsid w:val="003320AC"/>
    <w:rsid w:val="00333439"/>
    <w:rsid w:val="00333C70"/>
    <w:rsid w:val="00334C12"/>
    <w:rsid w:val="00335399"/>
    <w:rsid w:val="00335C2E"/>
    <w:rsid w:val="003400D1"/>
    <w:rsid w:val="0034577A"/>
    <w:rsid w:val="00347AE1"/>
    <w:rsid w:val="00362304"/>
    <w:rsid w:val="00363023"/>
    <w:rsid w:val="003631E6"/>
    <w:rsid w:val="00365CFD"/>
    <w:rsid w:val="003667C5"/>
    <w:rsid w:val="003668F9"/>
    <w:rsid w:val="003674EB"/>
    <w:rsid w:val="003713D0"/>
    <w:rsid w:val="0037166A"/>
    <w:rsid w:val="0037238B"/>
    <w:rsid w:val="003727D6"/>
    <w:rsid w:val="00372E3F"/>
    <w:rsid w:val="00376DF6"/>
    <w:rsid w:val="003807BB"/>
    <w:rsid w:val="0038356F"/>
    <w:rsid w:val="003871B2"/>
    <w:rsid w:val="003875B3"/>
    <w:rsid w:val="00387B4E"/>
    <w:rsid w:val="00392C40"/>
    <w:rsid w:val="00396FC7"/>
    <w:rsid w:val="003A12D1"/>
    <w:rsid w:val="003A2937"/>
    <w:rsid w:val="003A31ED"/>
    <w:rsid w:val="003B4732"/>
    <w:rsid w:val="003B5E04"/>
    <w:rsid w:val="003C0E07"/>
    <w:rsid w:val="003C3F11"/>
    <w:rsid w:val="003C4D89"/>
    <w:rsid w:val="003C5346"/>
    <w:rsid w:val="003C5625"/>
    <w:rsid w:val="003D10B3"/>
    <w:rsid w:val="003D39CF"/>
    <w:rsid w:val="003D3DA7"/>
    <w:rsid w:val="003D59F8"/>
    <w:rsid w:val="003D797A"/>
    <w:rsid w:val="003D7EB7"/>
    <w:rsid w:val="003E2D64"/>
    <w:rsid w:val="003E458A"/>
    <w:rsid w:val="003E54FA"/>
    <w:rsid w:val="003F26F3"/>
    <w:rsid w:val="003F7F66"/>
    <w:rsid w:val="0040158A"/>
    <w:rsid w:val="00402A91"/>
    <w:rsid w:val="004052FE"/>
    <w:rsid w:val="004133CD"/>
    <w:rsid w:val="0042117D"/>
    <w:rsid w:val="0042134B"/>
    <w:rsid w:val="0042415A"/>
    <w:rsid w:val="004246D6"/>
    <w:rsid w:val="0042761F"/>
    <w:rsid w:val="0043788C"/>
    <w:rsid w:val="00440969"/>
    <w:rsid w:val="00440D0B"/>
    <w:rsid w:val="004418B9"/>
    <w:rsid w:val="00441990"/>
    <w:rsid w:val="00441C16"/>
    <w:rsid w:val="004430A1"/>
    <w:rsid w:val="00445246"/>
    <w:rsid w:val="00445FD7"/>
    <w:rsid w:val="00452398"/>
    <w:rsid w:val="00456AD9"/>
    <w:rsid w:val="004603DB"/>
    <w:rsid w:val="00460DB1"/>
    <w:rsid w:val="00461DDD"/>
    <w:rsid w:val="00464BE2"/>
    <w:rsid w:val="004659D2"/>
    <w:rsid w:val="00466263"/>
    <w:rsid w:val="00471420"/>
    <w:rsid w:val="004804C6"/>
    <w:rsid w:val="00480F18"/>
    <w:rsid w:val="0048317B"/>
    <w:rsid w:val="0049627F"/>
    <w:rsid w:val="004A0653"/>
    <w:rsid w:val="004A1658"/>
    <w:rsid w:val="004B0B22"/>
    <w:rsid w:val="004B1663"/>
    <w:rsid w:val="004B3CA3"/>
    <w:rsid w:val="004B4930"/>
    <w:rsid w:val="004B5B35"/>
    <w:rsid w:val="004C12D6"/>
    <w:rsid w:val="004C74CE"/>
    <w:rsid w:val="004D6DAE"/>
    <w:rsid w:val="004F0D5D"/>
    <w:rsid w:val="004F12D1"/>
    <w:rsid w:val="004F4AE4"/>
    <w:rsid w:val="005042C2"/>
    <w:rsid w:val="0051353F"/>
    <w:rsid w:val="00513B8A"/>
    <w:rsid w:val="00514DD4"/>
    <w:rsid w:val="0051786F"/>
    <w:rsid w:val="00522F9F"/>
    <w:rsid w:val="005332BC"/>
    <w:rsid w:val="00533F7D"/>
    <w:rsid w:val="00534A1B"/>
    <w:rsid w:val="00536458"/>
    <w:rsid w:val="00536504"/>
    <w:rsid w:val="00536635"/>
    <w:rsid w:val="005416D5"/>
    <w:rsid w:val="00543F1F"/>
    <w:rsid w:val="00553791"/>
    <w:rsid w:val="00554562"/>
    <w:rsid w:val="00554C3F"/>
    <w:rsid w:val="005569B2"/>
    <w:rsid w:val="0056089C"/>
    <w:rsid w:val="0056197F"/>
    <w:rsid w:val="00562357"/>
    <w:rsid w:val="00563695"/>
    <w:rsid w:val="005716D2"/>
    <w:rsid w:val="00572762"/>
    <w:rsid w:val="0057386E"/>
    <w:rsid w:val="00575336"/>
    <w:rsid w:val="005767FE"/>
    <w:rsid w:val="00576D56"/>
    <w:rsid w:val="00577CA6"/>
    <w:rsid w:val="00581D91"/>
    <w:rsid w:val="0058390F"/>
    <w:rsid w:val="00583ED5"/>
    <w:rsid w:val="00585E00"/>
    <w:rsid w:val="005864AF"/>
    <w:rsid w:val="00586BEC"/>
    <w:rsid w:val="00587259"/>
    <w:rsid w:val="00587A22"/>
    <w:rsid w:val="0059126A"/>
    <w:rsid w:val="00597B65"/>
    <w:rsid w:val="005A0DB6"/>
    <w:rsid w:val="005A1D84"/>
    <w:rsid w:val="005A6600"/>
    <w:rsid w:val="005A76A2"/>
    <w:rsid w:val="005B004F"/>
    <w:rsid w:val="005B12FA"/>
    <w:rsid w:val="005B2986"/>
    <w:rsid w:val="005B4FA3"/>
    <w:rsid w:val="005B5681"/>
    <w:rsid w:val="005B6A85"/>
    <w:rsid w:val="005B6DAD"/>
    <w:rsid w:val="005C586E"/>
    <w:rsid w:val="005C71A0"/>
    <w:rsid w:val="005C7A5E"/>
    <w:rsid w:val="005C7ABB"/>
    <w:rsid w:val="005D0DAA"/>
    <w:rsid w:val="005D0DE8"/>
    <w:rsid w:val="005D33A8"/>
    <w:rsid w:val="005D504A"/>
    <w:rsid w:val="005D56C6"/>
    <w:rsid w:val="005D5D0C"/>
    <w:rsid w:val="005D62DF"/>
    <w:rsid w:val="005E1330"/>
    <w:rsid w:val="005E2E36"/>
    <w:rsid w:val="005E4C49"/>
    <w:rsid w:val="005E51E8"/>
    <w:rsid w:val="005E6E8B"/>
    <w:rsid w:val="005F4263"/>
    <w:rsid w:val="005F5472"/>
    <w:rsid w:val="005F59D0"/>
    <w:rsid w:val="005F6A24"/>
    <w:rsid w:val="0060301B"/>
    <w:rsid w:val="00604CEC"/>
    <w:rsid w:val="00605C70"/>
    <w:rsid w:val="00613596"/>
    <w:rsid w:val="00614E4E"/>
    <w:rsid w:val="00615701"/>
    <w:rsid w:val="00615A7E"/>
    <w:rsid w:val="00620CBA"/>
    <w:rsid w:val="00622621"/>
    <w:rsid w:val="00622973"/>
    <w:rsid w:val="00630AFE"/>
    <w:rsid w:val="0063170A"/>
    <w:rsid w:val="00635E1D"/>
    <w:rsid w:val="00636181"/>
    <w:rsid w:val="006364E9"/>
    <w:rsid w:val="00640871"/>
    <w:rsid w:val="00645F7E"/>
    <w:rsid w:val="00647917"/>
    <w:rsid w:val="006501CC"/>
    <w:rsid w:val="0065062A"/>
    <w:rsid w:val="00653EDA"/>
    <w:rsid w:val="00654191"/>
    <w:rsid w:val="006559F7"/>
    <w:rsid w:val="00656C26"/>
    <w:rsid w:val="00660C05"/>
    <w:rsid w:val="006701F0"/>
    <w:rsid w:val="00672F14"/>
    <w:rsid w:val="00675447"/>
    <w:rsid w:val="0067650B"/>
    <w:rsid w:val="0068001F"/>
    <w:rsid w:val="006868CC"/>
    <w:rsid w:val="00690CE2"/>
    <w:rsid w:val="00690FCA"/>
    <w:rsid w:val="006938EB"/>
    <w:rsid w:val="00694300"/>
    <w:rsid w:val="00694530"/>
    <w:rsid w:val="00695926"/>
    <w:rsid w:val="00696319"/>
    <w:rsid w:val="006A0DC7"/>
    <w:rsid w:val="006A1164"/>
    <w:rsid w:val="006A2552"/>
    <w:rsid w:val="006A6B1A"/>
    <w:rsid w:val="006B1EEA"/>
    <w:rsid w:val="006B1FBC"/>
    <w:rsid w:val="006B33DE"/>
    <w:rsid w:val="006B4DB1"/>
    <w:rsid w:val="006B7075"/>
    <w:rsid w:val="006B7EA3"/>
    <w:rsid w:val="006C04C5"/>
    <w:rsid w:val="006C1DB3"/>
    <w:rsid w:val="006C21D5"/>
    <w:rsid w:val="006C44FD"/>
    <w:rsid w:val="006C4654"/>
    <w:rsid w:val="006C5E69"/>
    <w:rsid w:val="006C620D"/>
    <w:rsid w:val="006D4DEF"/>
    <w:rsid w:val="006D531F"/>
    <w:rsid w:val="006D5645"/>
    <w:rsid w:val="006D6EE5"/>
    <w:rsid w:val="006E213E"/>
    <w:rsid w:val="006E2D06"/>
    <w:rsid w:val="006E30A1"/>
    <w:rsid w:val="006E7526"/>
    <w:rsid w:val="006F01BC"/>
    <w:rsid w:val="006F1B5F"/>
    <w:rsid w:val="006F1E5D"/>
    <w:rsid w:val="006F272A"/>
    <w:rsid w:val="006F488E"/>
    <w:rsid w:val="006F697C"/>
    <w:rsid w:val="007012F7"/>
    <w:rsid w:val="00701F6D"/>
    <w:rsid w:val="00702133"/>
    <w:rsid w:val="00703E94"/>
    <w:rsid w:val="00705BA8"/>
    <w:rsid w:val="0070715D"/>
    <w:rsid w:val="00711383"/>
    <w:rsid w:val="0071253D"/>
    <w:rsid w:val="007138A3"/>
    <w:rsid w:val="007165A6"/>
    <w:rsid w:val="007215BE"/>
    <w:rsid w:val="00721A4B"/>
    <w:rsid w:val="0072248D"/>
    <w:rsid w:val="007226DD"/>
    <w:rsid w:val="00724FE0"/>
    <w:rsid w:val="0073243E"/>
    <w:rsid w:val="00732884"/>
    <w:rsid w:val="00732940"/>
    <w:rsid w:val="00732EBC"/>
    <w:rsid w:val="007335B4"/>
    <w:rsid w:val="0073622C"/>
    <w:rsid w:val="00740D17"/>
    <w:rsid w:val="00741F08"/>
    <w:rsid w:val="00741F27"/>
    <w:rsid w:val="00743714"/>
    <w:rsid w:val="007470C1"/>
    <w:rsid w:val="00751284"/>
    <w:rsid w:val="00751D00"/>
    <w:rsid w:val="00752D5A"/>
    <w:rsid w:val="00756BBF"/>
    <w:rsid w:val="007572B0"/>
    <w:rsid w:val="007637D1"/>
    <w:rsid w:val="00764A82"/>
    <w:rsid w:val="007731F3"/>
    <w:rsid w:val="0078058C"/>
    <w:rsid w:val="00782C73"/>
    <w:rsid w:val="00782D38"/>
    <w:rsid w:val="00784DFD"/>
    <w:rsid w:val="00787994"/>
    <w:rsid w:val="0079127C"/>
    <w:rsid w:val="0079255E"/>
    <w:rsid w:val="007926AD"/>
    <w:rsid w:val="007A0E22"/>
    <w:rsid w:val="007A228D"/>
    <w:rsid w:val="007A328D"/>
    <w:rsid w:val="007A5A93"/>
    <w:rsid w:val="007A75CC"/>
    <w:rsid w:val="007B23F9"/>
    <w:rsid w:val="007B2C9F"/>
    <w:rsid w:val="007B4039"/>
    <w:rsid w:val="007B58B4"/>
    <w:rsid w:val="007B728A"/>
    <w:rsid w:val="007C1DBA"/>
    <w:rsid w:val="007C6D00"/>
    <w:rsid w:val="007D37E3"/>
    <w:rsid w:val="007D4492"/>
    <w:rsid w:val="007D4DCF"/>
    <w:rsid w:val="007E0473"/>
    <w:rsid w:val="007E1153"/>
    <w:rsid w:val="007E30D6"/>
    <w:rsid w:val="007E55D0"/>
    <w:rsid w:val="007F3174"/>
    <w:rsid w:val="007F368F"/>
    <w:rsid w:val="007F7CBE"/>
    <w:rsid w:val="007F7F16"/>
    <w:rsid w:val="008009F4"/>
    <w:rsid w:val="00802114"/>
    <w:rsid w:val="0080290C"/>
    <w:rsid w:val="00804079"/>
    <w:rsid w:val="00804B86"/>
    <w:rsid w:val="008050EE"/>
    <w:rsid w:val="008071FA"/>
    <w:rsid w:val="008119CE"/>
    <w:rsid w:val="0082228F"/>
    <w:rsid w:val="00822C54"/>
    <w:rsid w:val="00822F92"/>
    <w:rsid w:val="008255D3"/>
    <w:rsid w:val="008342DE"/>
    <w:rsid w:val="00835A07"/>
    <w:rsid w:val="0084218D"/>
    <w:rsid w:val="00844A9F"/>
    <w:rsid w:val="008468A4"/>
    <w:rsid w:val="008502EE"/>
    <w:rsid w:val="00851F70"/>
    <w:rsid w:val="00855467"/>
    <w:rsid w:val="00857A97"/>
    <w:rsid w:val="00857B37"/>
    <w:rsid w:val="008604AB"/>
    <w:rsid w:val="00863D0F"/>
    <w:rsid w:val="00864381"/>
    <w:rsid w:val="0086567E"/>
    <w:rsid w:val="00870454"/>
    <w:rsid w:val="00873C2A"/>
    <w:rsid w:val="00874630"/>
    <w:rsid w:val="00877172"/>
    <w:rsid w:val="00877FBE"/>
    <w:rsid w:val="0088023E"/>
    <w:rsid w:val="00881B42"/>
    <w:rsid w:val="00883C33"/>
    <w:rsid w:val="00884528"/>
    <w:rsid w:val="00886157"/>
    <w:rsid w:val="0089161F"/>
    <w:rsid w:val="008916AF"/>
    <w:rsid w:val="0089175D"/>
    <w:rsid w:val="00892BD7"/>
    <w:rsid w:val="00892BEC"/>
    <w:rsid w:val="00893753"/>
    <w:rsid w:val="0089390C"/>
    <w:rsid w:val="0089451A"/>
    <w:rsid w:val="008971C1"/>
    <w:rsid w:val="008A5ABA"/>
    <w:rsid w:val="008A62DA"/>
    <w:rsid w:val="008A6539"/>
    <w:rsid w:val="008B019F"/>
    <w:rsid w:val="008B1322"/>
    <w:rsid w:val="008C2638"/>
    <w:rsid w:val="008C44F3"/>
    <w:rsid w:val="008C4E3E"/>
    <w:rsid w:val="008C54A0"/>
    <w:rsid w:val="008C66E4"/>
    <w:rsid w:val="008D63BC"/>
    <w:rsid w:val="008D6BE0"/>
    <w:rsid w:val="008E0031"/>
    <w:rsid w:val="008E08E0"/>
    <w:rsid w:val="008E0DF6"/>
    <w:rsid w:val="008E0F7F"/>
    <w:rsid w:val="008E379D"/>
    <w:rsid w:val="008E3CB1"/>
    <w:rsid w:val="008E43CE"/>
    <w:rsid w:val="008E4A0B"/>
    <w:rsid w:val="008E4EE7"/>
    <w:rsid w:val="008E5D70"/>
    <w:rsid w:val="008E6FE8"/>
    <w:rsid w:val="008E7032"/>
    <w:rsid w:val="008F150D"/>
    <w:rsid w:val="008F7B40"/>
    <w:rsid w:val="00900498"/>
    <w:rsid w:val="009034EB"/>
    <w:rsid w:val="009059F9"/>
    <w:rsid w:val="00906547"/>
    <w:rsid w:val="00910D43"/>
    <w:rsid w:val="00911149"/>
    <w:rsid w:val="009132BD"/>
    <w:rsid w:val="00914C42"/>
    <w:rsid w:val="00917755"/>
    <w:rsid w:val="009207D6"/>
    <w:rsid w:val="009207F0"/>
    <w:rsid w:val="00923EE2"/>
    <w:rsid w:val="00933D91"/>
    <w:rsid w:val="009352DB"/>
    <w:rsid w:val="0093786F"/>
    <w:rsid w:val="0094068B"/>
    <w:rsid w:val="00941EC4"/>
    <w:rsid w:val="00946128"/>
    <w:rsid w:val="00947F7B"/>
    <w:rsid w:val="0095119D"/>
    <w:rsid w:val="00955CC2"/>
    <w:rsid w:val="009641D9"/>
    <w:rsid w:val="00964B0A"/>
    <w:rsid w:val="00965045"/>
    <w:rsid w:val="00966C23"/>
    <w:rsid w:val="00970040"/>
    <w:rsid w:val="009717F0"/>
    <w:rsid w:val="0097214A"/>
    <w:rsid w:val="00973120"/>
    <w:rsid w:val="009744E4"/>
    <w:rsid w:val="00983C2F"/>
    <w:rsid w:val="009844D7"/>
    <w:rsid w:val="00984D09"/>
    <w:rsid w:val="009855F5"/>
    <w:rsid w:val="009861A6"/>
    <w:rsid w:val="009865AC"/>
    <w:rsid w:val="00986A46"/>
    <w:rsid w:val="00990602"/>
    <w:rsid w:val="00994006"/>
    <w:rsid w:val="009949AE"/>
    <w:rsid w:val="009962B3"/>
    <w:rsid w:val="00996782"/>
    <w:rsid w:val="009A0683"/>
    <w:rsid w:val="009A22D7"/>
    <w:rsid w:val="009A2DA6"/>
    <w:rsid w:val="009A41C3"/>
    <w:rsid w:val="009A56ED"/>
    <w:rsid w:val="009A785A"/>
    <w:rsid w:val="009B1D98"/>
    <w:rsid w:val="009B28E1"/>
    <w:rsid w:val="009B591C"/>
    <w:rsid w:val="009B732D"/>
    <w:rsid w:val="009C1214"/>
    <w:rsid w:val="009C2F04"/>
    <w:rsid w:val="009D0D4E"/>
    <w:rsid w:val="009D6261"/>
    <w:rsid w:val="009E4B7E"/>
    <w:rsid w:val="009E4DA6"/>
    <w:rsid w:val="009E7740"/>
    <w:rsid w:val="00A002E1"/>
    <w:rsid w:val="00A007D3"/>
    <w:rsid w:val="00A01256"/>
    <w:rsid w:val="00A07FB8"/>
    <w:rsid w:val="00A109A9"/>
    <w:rsid w:val="00A1192A"/>
    <w:rsid w:val="00A13EA3"/>
    <w:rsid w:val="00A143FC"/>
    <w:rsid w:val="00A15390"/>
    <w:rsid w:val="00A16CC5"/>
    <w:rsid w:val="00A226B6"/>
    <w:rsid w:val="00A234E0"/>
    <w:rsid w:val="00A23F1B"/>
    <w:rsid w:val="00A300B7"/>
    <w:rsid w:val="00A312C3"/>
    <w:rsid w:val="00A31517"/>
    <w:rsid w:val="00A31B01"/>
    <w:rsid w:val="00A3235E"/>
    <w:rsid w:val="00A3350C"/>
    <w:rsid w:val="00A337FD"/>
    <w:rsid w:val="00A35D0D"/>
    <w:rsid w:val="00A36530"/>
    <w:rsid w:val="00A368BB"/>
    <w:rsid w:val="00A40861"/>
    <w:rsid w:val="00A415A3"/>
    <w:rsid w:val="00A41B23"/>
    <w:rsid w:val="00A42AC4"/>
    <w:rsid w:val="00A45A78"/>
    <w:rsid w:val="00A46D6F"/>
    <w:rsid w:val="00A5152D"/>
    <w:rsid w:val="00A600A3"/>
    <w:rsid w:val="00A60624"/>
    <w:rsid w:val="00A61C18"/>
    <w:rsid w:val="00A62C1B"/>
    <w:rsid w:val="00A64369"/>
    <w:rsid w:val="00A65E9B"/>
    <w:rsid w:val="00A73182"/>
    <w:rsid w:val="00A76897"/>
    <w:rsid w:val="00A82F3E"/>
    <w:rsid w:val="00A83905"/>
    <w:rsid w:val="00A8490B"/>
    <w:rsid w:val="00A85078"/>
    <w:rsid w:val="00A9115D"/>
    <w:rsid w:val="00A918E3"/>
    <w:rsid w:val="00A927B0"/>
    <w:rsid w:val="00A95708"/>
    <w:rsid w:val="00A9616C"/>
    <w:rsid w:val="00A97F02"/>
    <w:rsid w:val="00AA7966"/>
    <w:rsid w:val="00AA7E09"/>
    <w:rsid w:val="00AB0868"/>
    <w:rsid w:val="00AB2112"/>
    <w:rsid w:val="00AB2A6D"/>
    <w:rsid w:val="00AB4C73"/>
    <w:rsid w:val="00AB591D"/>
    <w:rsid w:val="00AC2266"/>
    <w:rsid w:val="00AD1626"/>
    <w:rsid w:val="00AD570D"/>
    <w:rsid w:val="00AD5A68"/>
    <w:rsid w:val="00AD5C60"/>
    <w:rsid w:val="00AE1F1C"/>
    <w:rsid w:val="00AE200A"/>
    <w:rsid w:val="00AE2611"/>
    <w:rsid w:val="00AE2E7F"/>
    <w:rsid w:val="00AE5874"/>
    <w:rsid w:val="00AE646E"/>
    <w:rsid w:val="00AF64EB"/>
    <w:rsid w:val="00AF6CFF"/>
    <w:rsid w:val="00B0565D"/>
    <w:rsid w:val="00B12B9A"/>
    <w:rsid w:val="00B15676"/>
    <w:rsid w:val="00B15D97"/>
    <w:rsid w:val="00B218A8"/>
    <w:rsid w:val="00B22E77"/>
    <w:rsid w:val="00B26BF3"/>
    <w:rsid w:val="00B30D90"/>
    <w:rsid w:val="00B32C3A"/>
    <w:rsid w:val="00B34B38"/>
    <w:rsid w:val="00B365D4"/>
    <w:rsid w:val="00B37341"/>
    <w:rsid w:val="00B37A85"/>
    <w:rsid w:val="00B45BB3"/>
    <w:rsid w:val="00B46FC0"/>
    <w:rsid w:val="00B5226D"/>
    <w:rsid w:val="00B55162"/>
    <w:rsid w:val="00B6069D"/>
    <w:rsid w:val="00B60793"/>
    <w:rsid w:val="00B60AB9"/>
    <w:rsid w:val="00B6223D"/>
    <w:rsid w:val="00B62E62"/>
    <w:rsid w:val="00B63E27"/>
    <w:rsid w:val="00B641B9"/>
    <w:rsid w:val="00B67E14"/>
    <w:rsid w:val="00B707A2"/>
    <w:rsid w:val="00B70CC8"/>
    <w:rsid w:val="00B71B44"/>
    <w:rsid w:val="00B72572"/>
    <w:rsid w:val="00B745D8"/>
    <w:rsid w:val="00B7565D"/>
    <w:rsid w:val="00B772AB"/>
    <w:rsid w:val="00B82ADB"/>
    <w:rsid w:val="00B84221"/>
    <w:rsid w:val="00B84AD5"/>
    <w:rsid w:val="00B87475"/>
    <w:rsid w:val="00B87A46"/>
    <w:rsid w:val="00B95DEC"/>
    <w:rsid w:val="00BA03C2"/>
    <w:rsid w:val="00BA0DE8"/>
    <w:rsid w:val="00BA2D14"/>
    <w:rsid w:val="00BA599B"/>
    <w:rsid w:val="00BA6D44"/>
    <w:rsid w:val="00BA7AEA"/>
    <w:rsid w:val="00BB42DD"/>
    <w:rsid w:val="00BC1760"/>
    <w:rsid w:val="00BC2CB5"/>
    <w:rsid w:val="00BC366F"/>
    <w:rsid w:val="00BC7FCC"/>
    <w:rsid w:val="00BD1037"/>
    <w:rsid w:val="00BD4A0B"/>
    <w:rsid w:val="00BD5336"/>
    <w:rsid w:val="00BE2C12"/>
    <w:rsid w:val="00BE31E5"/>
    <w:rsid w:val="00BE50EC"/>
    <w:rsid w:val="00BF0E8D"/>
    <w:rsid w:val="00BF1DB1"/>
    <w:rsid w:val="00BF2FA6"/>
    <w:rsid w:val="00BF5AE4"/>
    <w:rsid w:val="00BF6218"/>
    <w:rsid w:val="00BF7033"/>
    <w:rsid w:val="00BF72CD"/>
    <w:rsid w:val="00C02183"/>
    <w:rsid w:val="00C043CA"/>
    <w:rsid w:val="00C06AD6"/>
    <w:rsid w:val="00C06AFA"/>
    <w:rsid w:val="00C10588"/>
    <w:rsid w:val="00C12E8F"/>
    <w:rsid w:val="00C15DC1"/>
    <w:rsid w:val="00C16D60"/>
    <w:rsid w:val="00C2063D"/>
    <w:rsid w:val="00C23AE9"/>
    <w:rsid w:val="00C31999"/>
    <w:rsid w:val="00C332AB"/>
    <w:rsid w:val="00C3472E"/>
    <w:rsid w:val="00C357F3"/>
    <w:rsid w:val="00C40798"/>
    <w:rsid w:val="00C43905"/>
    <w:rsid w:val="00C44FC3"/>
    <w:rsid w:val="00C45D4D"/>
    <w:rsid w:val="00C45F1B"/>
    <w:rsid w:val="00C46073"/>
    <w:rsid w:val="00C46500"/>
    <w:rsid w:val="00C50710"/>
    <w:rsid w:val="00C51F78"/>
    <w:rsid w:val="00C5631E"/>
    <w:rsid w:val="00C61337"/>
    <w:rsid w:val="00C61402"/>
    <w:rsid w:val="00C61D61"/>
    <w:rsid w:val="00C61FAB"/>
    <w:rsid w:val="00C646D9"/>
    <w:rsid w:val="00C66981"/>
    <w:rsid w:val="00C7048C"/>
    <w:rsid w:val="00C70F96"/>
    <w:rsid w:val="00C7162D"/>
    <w:rsid w:val="00C7294E"/>
    <w:rsid w:val="00C80F6A"/>
    <w:rsid w:val="00C8351A"/>
    <w:rsid w:val="00C84F41"/>
    <w:rsid w:val="00C855F6"/>
    <w:rsid w:val="00C85A96"/>
    <w:rsid w:val="00C862B6"/>
    <w:rsid w:val="00C864B8"/>
    <w:rsid w:val="00C90787"/>
    <w:rsid w:val="00C94B2F"/>
    <w:rsid w:val="00C97301"/>
    <w:rsid w:val="00C97CFF"/>
    <w:rsid w:val="00CB48F1"/>
    <w:rsid w:val="00CB67CF"/>
    <w:rsid w:val="00CB7E4E"/>
    <w:rsid w:val="00CC125C"/>
    <w:rsid w:val="00CC126F"/>
    <w:rsid w:val="00CC167F"/>
    <w:rsid w:val="00CD3C5E"/>
    <w:rsid w:val="00CD4447"/>
    <w:rsid w:val="00CD6473"/>
    <w:rsid w:val="00CE5629"/>
    <w:rsid w:val="00CE5D56"/>
    <w:rsid w:val="00CE6D9C"/>
    <w:rsid w:val="00CE753E"/>
    <w:rsid w:val="00CF06B1"/>
    <w:rsid w:val="00CF37A9"/>
    <w:rsid w:val="00CF44BF"/>
    <w:rsid w:val="00CF4E97"/>
    <w:rsid w:val="00CF57DB"/>
    <w:rsid w:val="00CF7945"/>
    <w:rsid w:val="00D03A2C"/>
    <w:rsid w:val="00D04ABD"/>
    <w:rsid w:val="00D0700E"/>
    <w:rsid w:val="00D12C55"/>
    <w:rsid w:val="00D13E6E"/>
    <w:rsid w:val="00D17903"/>
    <w:rsid w:val="00D21999"/>
    <w:rsid w:val="00D2332A"/>
    <w:rsid w:val="00D237E2"/>
    <w:rsid w:val="00D238A9"/>
    <w:rsid w:val="00D24F64"/>
    <w:rsid w:val="00D25E02"/>
    <w:rsid w:val="00D324B9"/>
    <w:rsid w:val="00D33212"/>
    <w:rsid w:val="00D339F2"/>
    <w:rsid w:val="00D34926"/>
    <w:rsid w:val="00D34DA8"/>
    <w:rsid w:val="00D35856"/>
    <w:rsid w:val="00D37AC5"/>
    <w:rsid w:val="00D41F0B"/>
    <w:rsid w:val="00D428FD"/>
    <w:rsid w:val="00D46205"/>
    <w:rsid w:val="00D46E8D"/>
    <w:rsid w:val="00D507F8"/>
    <w:rsid w:val="00D52283"/>
    <w:rsid w:val="00D57BD5"/>
    <w:rsid w:val="00D6092E"/>
    <w:rsid w:val="00D612FB"/>
    <w:rsid w:val="00D63BB2"/>
    <w:rsid w:val="00D64C26"/>
    <w:rsid w:val="00D65338"/>
    <w:rsid w:val="00D66188"/>
    <w:rsid w:val="00D66297"/>
    <w:rsid w:val="00D731DE"/>
    <w:rsid w:val="00D84E2D"/>
    <w:rsid w:val="00D86420"/>
    <w:rsid w:val="00D86642"/>
    <w:rsid w:val="00D87AAF"/>
    <w:rsid w:val="00D92EA8"/>
    <w:rsid w:val="00D94B3E"/>
    <w:rsid w:val="00D94B52"/>
    <w:rsid w:val="00D97178"/>
    <w:rsid w:val="00DA0DD9"/>
    <w:rsid w:val="00DA15D8"/>
    <w:rsid w:val="00DA2C21"/>
    <w:rsid w:val="00DA33C3"/>
    <w:rsid w:val="00DA374F"/>
    <w:rsid w:val="00DA5E7E"/>
    <w:rsid w:val="00DA6B83"/>
    <w:rsid w:val="00DA700B"/>
    <w:rsid w:val="00DB338A"/>
    <w:rsid w:val="00DC1984"/>
    <w:rsid w:val="00DC1E4B"/>
    <w:rsid w:val="00DC3DF3"/>
    <w:rsid w:val="00DC4D5A"/>
    <w:rsid w:val="00DC6FAB"/>
    <w:rsid w:val="00DD0C97"/>
    <w:rsid w:val="00DD4AFA"/>
    <w:rsid w:val="00DD50CC"/>
    <w:rsid w:val="00DE0FC8"/>
    <w:rsid w:val="00DE5E00"/>
    <w:rsid w:val="00DE603F"/>
    <w:rsid w:val="00DE6F56"/>
    <w:rsid w:val="00DF7FEA"/>
    <w:rsid w:val="00E002E8"/>
    <w:rsid w:val="00E00FEA"/>
    <w:rsid w:val="00E012C6"/>
    <w:rsid w:val="00E10473"/>
    <w:rsid w:val="00E11593"/>
    <w:rsid w:val="00E1308A"/>
    <w:rsid w:val="00E1403A"/>
    <w:rsid w:val="00E16AAC"/>
    <w:rsid w:val="00E1758A"/>
    <w:rsid w:val="00E21429"/>
    <w:rsid w:val="00E21822"/>
    <w:rsid w:val="00E23560"/>
    <w:rsid w:val="00E23FFE"/>
    <w:rsid w:val="00E25033"/>
    <w:rsid w:val="00E258F4"/>
    <w:rsid w:val="00E25FB8"/>
    <w:rsid w:val="00E26BC7"/>
    <w:rsid w:val="00E33078"/>
    <w:rsid w:val="00E34AC4"/>
    <w:rsid w:val="00E3549F"/>
    <w:rsid w:val="00E35D9A"/>
    <w:rsid w:val="00E36151"/>
    <w:rsid w:val="00E36855"/>
    <w:rsid w:val="00E41DAC"/>
    <w:rsid w:val="00E42035"/>
    <w:rsid w:val="00E43A78"/>
    <w:rsid w:val="00E4668C"/>
    <w:rsid w:val="00E51AB7"/>
    <w:rsid w:val="00E52D66"/>
    <w:rsid w:val="00E53BDE"/>
    <w:rsid w:val="00E53DD3"/>
    <w:rsid w:val="00E54283"/>
    <w:rsid w:val="00E60605"/>
    <w:rsid w:val="00E660F5"/>
    <w:rsid w:val="00E764B8"/>
    <w:rsid w:val="00E766AB"/>
    <w:rsid w:val="00E77425"/>
    <w:rsid w:val="00E80895"/>
    <w:rsid w:val="00E8105A"/>
    <w:rsid w:val="00E81641"/>
    <w:rsid w:val="00E81AE6"/>
    <w:rsid w:val="00E82B78"/>
    <w:rsid w:val="00E90031"/>
    <w:rsid w:val="00E905F9"/>
    <w:rsid w:val="00E93FAD"/>
    <w:rsid w:val="00E959F7"/>
    <w:rsid w:val="00EA0D3C"/>
    <w:rsid w:val="00EA1CE4"/>
    <w:rsid w:val="00EA261F"/>
    <w:rsid w:val="00EA286D"/>
    <w:rsid w:val="00EB2828"/>
    <w:rsid w:val="00EC5AF4"/>
    <w:rsid w:val="00ED2310"/>
    <w:rsid w:val="00ED54B4"/>
    <w:rsid w:val="00EE07A5"/>
    <w:rsid w:val="00EE0D4F"/>
    <w:rsid w:val="00EE3289"/>
    <w:rsid w:val="00EE3371"/>
    <w:rsid w:val="00EE6868"/>
    <w:rsid w:val="00EE7E98"/>
    <w:rsid w:val="00EF21BB"/>
    <w:rsid w:val="00EF266D"/>
    <w:rsid w:val="00EF355B"/>
    <w:rsid w:val="00EF3B49"/>
    <w:rsid w:val="00F0385E"/>
    <w:rsid w:val="00F03B54"/>
    <w:rsid w:val="00F044BF"/>
    <w:rsid w:val="00F04EF2"/>
    <w:rsid w:val="00F05902"/>
    <w:rsid w:val="00F13AB1"/>
    <w:rsid w:val="00F13D99"/>
    <w:rsid w:val="00F14F76"/>
    <w:rsid w:val="00F159F1"/>
    <w:rsid w:val="00F16209"/>
    <w:rsid w:val="00F1632D"/>
    <w:rsid w:val="00F16C1B"/>
    <w:rsid w:val="00F22C87"/>
    <w:rsid w:val="00F3288C"/>
    <w:rsid w:val="00F37395"/>
    <w:rsid w:val="00F40029"/>
    <w:rsid w:val="00F46839"/>
    <w:rsid w:val="00F4794E"/>
    <w:rsid w:val="00F520E9"/>
    <w:rsid w:val="00F55D72"/>
    <w:rsid w:val="00F565FE"/>
    <w:rsid w:val="00F62ACB"/>
    <w:rsid w:val="00F62F48"/>
    <w:rsid w:val="00F70124"/>
    <w:rsid w:val="00F72628"/>
    <w:rsid w:val="00F74E7D"/>
    <w:rsid w:val="00F7514D"/>
    <w:rsid w:val="00F7588D"/>
    <w:rsid w:val="00F76BF6"/>
    <w:rsid w:val="00F803B5"/>
    <w:rsid w:val="00F81366"/>
    <w:rsid w:val="00F825D5"/>
    <w:rsid w:val="00F866D2"/>
    <w:rsid w:val="00F9130D"/>
    <w:rsid w:val="00F92F08"/>
    <w:rsid w:val="00F94A2B"/>
    <w:rsid w:val="00FA0529"/>
    <w:rsid w:val="00FA0F01"/>
    <w:rsid w:val="00FA1387"/>
    <w:rsid w:val="00FA3D3C"/>
    <w:rsid w:val="00FA57F1"/>
    <w:rsid w:val="00FA5C4A"/>
    <w:rsid w:val="00FA6316"/>
    <w:rsid w:val="00FB1DA9"/>
    <w:rsid w:val="00FB2C95"/>
    <w:rsid w:val="00FB333E"/>
    <w:rsid w:val="00FB3F78"/>
    <w:rsid w:val="00FB5D5F"/>
    <w:rsid w:val="00FB63A4"/>
    <w:rsid w:val="00FB6EFE"/>
    <w:rsid w:val="00FC2287"/>
    <w:rsid w:val="00FC4EAA"/>
    <w:rsid w:val="00FC620E"/>
    <w:rsid w:val="00FC6DF1"/>
    <w:rsid w:val="00FD1B78"/>
    <w:rsid w:val="00FD2643"/>
    <w:rsid w:val="00FD48AE"/>
    <w:rsid w:val="00FD7326"/>
    <w:rsid w:val="00FE0578"/>
    <w:rsid w:val="00FE0ABB"/>
    <w:rsid w:val="00FE1A48"/>
    <w:rsid w:val="00FE4F5D"/>
    <w:rsid w:val="00FE5C35"/>
    <w:rsid w:val="00FE7413"/>
    <w:rsid w:val="00FF3FF5"/>
    <w:rsid w:val="00FF4C24"/>
    <w:rsid w:val="00FF50E6"/>
    <w:rsid w:val="00FF6AB8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E4"/>
  </w:style>
  <w:style w:type="paragraph" w:styleId="Ttulo2">
    <w:name w:val="heading 2"/>
    <w:basedOn w:val="Normal"/>
    <w:link w:val="Ttulo2Car"/>
    <w:uiPriority w:val="9"/>
    <w:qFormat/>
    <w:rsid w:val="00EC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23D"/>
  </w:style>
  <w:style w:type="paragraph" w:styleId="Piedepgina">
    <w:name w:val="footer"/>
    <w:basedOn w:val="Normal"/>
    <w:link w:val="PiedepginaCar"/>
    <w:uiPriority w:val="99"/>
    <w:unhideWhenUsed/>
    <w:rsid w:val="00B6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23D"/>
  </w:style>
  <w:style w:type="paragraph" w:styleId="Textonotapie">
    <w:name w:val="footnote text"/>
    <w:basedOn w:val="Normal"/>
    <w:link w:val="TextonotapieCar"/>
    <w:uiPriority w:val="99"/>
    <w:semiHidden/>
    <w:unhideWhenUsed/>
    <w:rsid w:val="00E140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0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403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140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6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1B01D0"/>
  </w:style>
  <w:style w:type="paragraph" w:styleId="Prrafodelista">
    <w:name w:val="List Paragraph"/>
    <w:basedOn w:val="Normal"/>
    <w:uiPriority w:val="34"/>
    <w:qFormat/>
    <w:rsid w:val="00BD5336"/>
    <w:pPr>
      <w:ind w:left="720"/>
      <w:contextualSpacing/>
    </w:pPr>
  </w:style>
  <w:style w:type="paragraph" w:customStyle="1" w:styleId="firmas">
    <w:name w:val="firmas"/>
    <w:basedOn w:val="Normal"/>
    <w:rsid w:val="0007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237E2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454E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454E"/>
    <w:rPr>
      <w:rFonts w:ascii="Arial" w:hAnsi="Arial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2986"/>
    <w:rPr>
      <w:b/>
      <w:bCs/>
    </w:rPr>
  </w:style>
  <w:style w:type="character" w:styleId="nfasis">
    <w:name w:val="Emphasis"/>
    <w:basedOn w:val="Fuentedeprrafopredeter"/>
    <w:uiPriority w:val="20"/>
    <w:qFormat/>
    <w:rsid w:val="00441C1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EC5AF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A6062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26D5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0526D5"/>
    <w:rPr>
      <w:rFonts w:cs="HelveticaNeueLT Std"/>
      <w:color w:val="000000"/>
      <w:sz w:val="14"/>
      <w:szCs w:val="14"/>
    </w:rPr>
  </w:style>
  <w:style w:type="paragraph" w:customStyle="1" w:styleId="inicial">
    <w:name w:val="inicial"/>
    <w:basedOn w:val="Normal"/>
    <w:rsid w:val="00A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-general">
    <w:name w:val="texto-general"/>
    <w:basedOn w:val="Normal"/>
    <w:rsid w:val="00A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har-style-override-3">
    <w:name w:val="char-style-override-3"/>
    <w:basedOn w:val="Fuentedeprrafopredeter"/>
    <w:rsid w:val="00AA7966"/>
  </w:style>
  <w:style w:type="paragraph" w:customStyle="1" w:styleId="a-texto">
    <w:name w:val="a-texto"/>
    <w:basedOn w:val="Normal"/>
    <w:rsid w:val="00A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lement-invisible">
    <w:name w:val="element-invisible"/>
    <w:basedOn w:val="Fuentedeprrafopredeter"/>
    <w:rsid w:val="00130FFD"/>
  </w:style>
  <w:style w:type="paragraph" w:customStyle="1" w:styleId="blogpostentradilla">
    <w:name w:val="blogpostentradilla"/>
    <w:basedOn w:val="Normal"/>
    <w:rsid w:val="00B5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logpostcontent">
    <w:name w:val="blogpostcontent"/>
    <w:basedOn w:val="Normal"/>
    <w:rsid w:val="00B5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14">
    <w:name w:val="Pa14"/>
    <w:basedOn w:val="Default"/>
    <w:next w:val="Default"/>
    <w:uiPriority w:val="99"/>
    <w:rsid w:val="00D34926"/>
    <w:pPr>
      <w:spacing w:line="281" w:lineRule="atLeast"/>
    </w:pPr>
    <w:rPr>
      <w:rFonts w:ascii="HelveticaNeueLT Std" w:hAnsi="HelveticaNeueLT Std" w:cstheme="minorBidi"/>
      <w:color w:val="auto"/>
    </w:rPr>
  </w:style>
  <w:style w:type="table" w:styleId="Tablaconcuadrcula">
    <w:name w:val="Table Grid"/>
    <w:basedOn w:val="Tablanormal"/>
    <w:uiPriority w:val="39"/>
    <w:rsid w:val="002B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E4"/>
  </w:style>
  <w:style w:type="paragraph" w:styleId="Ttulo2">
    <w:name w:val="heading 2"/>
    <w:basedOn w:val="Normal"/>
    <w:link w:val="Ttulo2Car"/>
    <w:uiPriority w:val="9"/>
    <w:qFormat/>
    <w:rsid w:val="00EC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23D"/>
  </w:style>
  <w:style w:type="paragraph" w:styleId="Piedepgina">
    <w:name w:val="footer"/>
    <w:basedOn w:val="Normal"/>
    <w:link w:val="PiedepginaCar"/>
    <w:uiPriority w:val="99"/>
    <w:unhideWhenUsed/>
    <w:rsid w:val="00B6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23D"/>
  </w:style>
  <w:style w:type="paragraph" w:styleId="Textonotapie">
    <w:name w:val="footnote text"/>
    <w:basedOn w:val="Normal"/>
    <w:link w:val="TextonotapieCar"/>
    <w:uiPriority w:val="99"/>
    <w:semiHidden/>
    <w:unhideWhenUsed/>
    <w:rsid w:val="00E140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0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403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140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6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1B01D0"/>
  </w:style>
  <w:style w:type="paragraph" w:styleId="Prrafodelista">
    <w:name w:val="List Paragraph"/>
    <w:basedOn w:val="Normal"/>
    <w:uiPriority w:val="34"/>
    <w:qFormat/>
    <w:rsid w:val="00BD5336"/>
    <w:pPr>
      <w:ind w:left="720"/>
      <w:contextualSpacing/>
    </w:pPr>
  </w:style>
  <w:style w:type="paragraph" w:customStyle="1" w:styleId="firmas">
    <w:name w:val="firmas"/>
    <w:basedOn w:val="Normal"/>
    <w:rsid w:val="0007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237E2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454E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454E"/>
    <w:rPr>
      <w:rFonts w:ascii="Arial" w:hAnsi="Arial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2986"/>
    <w:rPr>
      <w:b/>
      <w:bCs/>
    </w:rPr>
  </w:style>
  <w:style w:type="character" w:styleId="nfasis">
    <w:name w:val="Emphasis"/>
    <w:basedOn w:val="Fuentedeprrafopredeter"/>
    <w:uiPriority w:val="20"/>
    <w:qFormat/>
    <w:rsid w:val="00441C1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EC5AF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A6062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26D5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0526D5"/>
    <w:rPr>
      <w:rFonts w:cs="HelveticaNeueLT Std"/>
      <w:color w:val="000000"/>
      <w:sz w:val="14"/>
      <w:szCs w:val="14"/>
    </w:rPr>
  </w:style>
  <w:style w:type="paragraph" w:customStyle="1" w:styleId="inicial">
    <w:name w:val="inicial"/>
    <w:basedOn w:val="Normal"/>
    <w:rsid w:val="00A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-general">
    <w:name w:val="texto-general"/>
    <w:basedOn w:val="Normal"/>
    <w:rsid w:val="00A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har-style-override-3">
    <w:name w:val="char-style-override-3"/>
    <w:basedOn w:val="Fuentedeprrafopredeter"/>
    <w:rsid w:val="00AA7966"/>
  </w:style>
  <w:style w:type="paragraph" w:customStyle="1" w:styleId="a-texto">
    <w:name w:val="a-texto"/>
    <w:basedOn w:val="Normal"/>
    <w:rsid w:val="00A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lement-invisible">
    <w:name w:val="element-invisible"/>
    <w:basedOn w:val="Fuentedeprrafopredeter"/>
    <w:rsid w:val="00130FFD"/>
  </w:style>
  <w:style w:type="paragraph" w:customStyle="1" w:styleId="blogpostentradilla">
    <w:name w:val="blogpostentradilla"/>
    <w:basedOn w:val="Normal"/>
    <w:rsid w:val="00B5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logpostcontent">
    <w:name w:val="blogpostcontent"/>
    <w:basedOn w:val="Normal"/>
    <w:rsid w:val="00B5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14">
    <w:name w:val="Pa14"/>
    <w:basedOn w:val="Default"/>
    <w:next w:val="Default"/>
    <w:uiPriority w:val="99"/>
    <w:rsid w:val="00D34926"/>
    <w:pPr>
      <w:spacing w:line="281" w:lineRule="atLeast"/>
    </w:pPr>
    <w:rPr>
      <w:rFonts w:ascii="HelveticaNeueLT Std" w:hAnsi="HelveticaNeueLT Std" w:cstheme="minorBidi"/>
      <w:color w:val="auto"/>
    </w:rPr>
  </w:style>
  <w:style w:type="table" w:styleId="Tablaconcuadrcula">
    <w:name w:val="Table Grid"/>
    <w:basedOn w:val="Tablanormal"/>
    <w:uiPriority w:val="39"/>
    <w:rsid w:val="002B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C3D1-55F1-4AD1-AE00-A054CB24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4158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PARLAMENTARIO DEL PARTIDO VERDE ECOLOGISTA DE MÉXICO</vt:lpstr>
    </vt:vector>
  </TitlesOfParts>
  <Company>Hewlett-Packard Company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PARLAMENTARIO DEL PARTIDO VERDE ECOLOGISTA DE MÉXICO</dc:title>
  <dc:creator>Coordinación de Asesores</dc:creator>
  <cp:lastModifiedBy>HPTOUCH</cp:lastModifiedBy>
  <cp:revision>2</cp:revision>
  <cp:lastPrinted>2018-09-15T21:51:00Z</cp:lastPrinted>
  <dcterms:created xsi:type="dcterms:W3CDTF">2020-09-21T13:40:00Z</dcterms:created>
  <dcterms:modified xsi:type="dcterms:W3CDTF">2020-09-21T13:40:00Z</dcterms:modified>
</cp:coreProperties>
</file>